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7DAB5" w14:textId="4932337C" w:rsidR="00C0112B" w:rsidRPr="00FB6C9B" w:rsidRDefault="00C0112B" w:rsidP="00BF13C2">
      <w:pPr>
        <w:pStyle w:val="Standard"/>
        <w:contextualSpacing/>
        <w:jc w:val="center"/>
        <w:rPr>
          <w:rFonts w:cs="Times New Roman"/>
          <w:b/>
          <w:bCs/>
          <w:sz w:val="32"/>
          <w:szCs w:val="32"/>
        </w:rPr>
      </w:pPr>
      <w:r w:rsidRPr="00FB6C9B">
        <w:rPr>
          <w:rFonts w:cs="Times New Roman"/>
          <w:b/>
          <w:bCs/>
          <w:sz w:val="32"/>
          <w:szCs w:val="32"/>
        </w:rPr>
        <w:t>Looduskaitseseaduse</w:t>
      </w:r>
      <w:r w:rsidR="00AC57AC" w:rsidRPr="00FB6C9B">
        <w:rPr>
          <w:rFonts w:cs="Times New Roman"/>
          <w:b/>
          <w:bCs/>
          <w:sz w:val="32"/>
          <w:szCs w:val="32"/>
        </w:rPr>
        <w:t xml:space="preserve"> </w:t>
      </w:r>
      <w:r w:rsidR="00C45386" w:rsidRPr="00FB6C9B">
        <w:rPr>
          <w:rFonts w:cs="Times New Roman"/>
          <w:b/>
          <w:bCs/>
          <w:sz w:val="32"/>
          <w:szCs w:val="32"/>
        </w:rPr>
        <w:t xml:space="preserve">muutmise </w:t>
      </w:r>
      <w:r w:rsidRPr="00FB6C9B">
        <w:rPr>
          <w:rFonts w:cs="Times New Roman"/>
          <w:b/>
          <w:bCs/>
          <w:sz w:val="32"/>
          <w:szCs w:val="32"/>
        </w:rPr>
        <w:t>seaduse eelnõu seletuskiri</w:t>
      </w:r>
    </w:p>
    <w:p w14:paraId="6A9E0168" w14:textId="77777777" w:rsidR="00C0112B" w:rsidRPr="00714E83" w:rsidRDefault="00C0112B" w:rsidP="00BF13C2">
      <w:pPr>
        <w:pStyle w:val="Standard"/>
        <w:contextualSpacing/>
        <w:jc w:val="both"/>
        <w:rPr>
          <w:rFonts w:cs="Times New Roman"/>
        </w:rPr>
      </w:pPr>
    </w:p>
    <w:p w14:paraId="4AA8E0B3" w14:textId="77777777" w:rsidR="00C0112B" w:rsidRPr="00714E83" w:rsidRDefault="00C0112B" w:rsidP="00BF13C2">
      <w:pPr>
        <w:pStyle w:val="Standard"/>
        <w:contextualSpacing/>
        <w:jc w:val="both"/>
        <w:rPr>
          <w:rFonts w:cs="Times New Roman"/>
          <w:b/>
          <w:bCs/>
        </w:rPr>
      </w:pPr>
      <w:r w:rsidRPr="00714E83">
        <w:rPr>
          <w:rFonts w:cs="Times New Roman"/>
          <w:b/>
          <w:bCs/>
        </w:rPr>
        <w:t>1. Sissejuhatus</w:t>
      </w:r>
    </w:p>
    <w:p w14:paraId="4BC11EC6" w14:textId="77777777" w:rsidR="00C0112B" w:rsidRPr="00714E83" w:rsidRDefault="00C0112B" w:rsidP="00BF13C2">
      <w:pPr>
        <w:pStyle w:val="Standard"/>
        <w:contextualSpacing/>
        <w:jc w:val="both"/>
        <w:rPr>
          <w:rFonts w:cs="Times New Roman"/>
          <w:bCs/>
        </w:rPr>
      </w:pPr>
    </w:p>
    <w:p w14:paraId="4AC67369" w14:textId="77777777" w:rsidR="00C0112B" w:rsidRPr="00714E83" w:rsidRDefault="00C0112B" w:rsidP="00BF13C2">
      <w:pPr>
        <w:pStyle w:val="Loendilik"/>
        <w:numPr>
          <w:ilvl w:val="1"/>
          <w:numId w:val="1"/>
        </w:numPr>
        <w:rPr>
          <w:rFonts w:cs="Times New Roman"/>
          <w:b/>
          <w:bCs/>
          <w:szCs w:val="24"/>
        </w:rPr>
      </w:pPr>
      <w:r w:rsidRPr="00714E83">
        <w:rPr>
          <w:rFonts w:cs="Times New Roman"/>
          <w:b/>
          <w:bCs/>
          <w:szCs w:val="24"/>
        </w:rPr>
        <w:t xml:space="preserve"> Sisukokkuvõte</w:t>
      </w:r>
    </w:p>
    <w:p w14:paraId="3A46690C" w14:textId="77777777" w:rsidR="00C0112B" w:rsidRPr="00714E83" w:rsidRDefault="00C0112B" w:rsidP="00BF13C2">
      <w:pPr>
        <w:pStyle w:val="Standard"/>
        <w:contextualSpacing/>
        <w:jc w:val="both"/>
        <w:rPr>
          <w:rFonts w:cs="Times New Roman"/>
        </w:rPr>
      </w:pPr>
    </w:p>
    <w:p w14:paraId="3A38CC66" w14:textId="1C795833" w:rsidR="00C0112B" w:rsidRPr="00714E83" w:rsidRDefault="00C0112B" w:rsidP="00BF13C2">
      <w:pPr>
        <w:pStyle w:val="Standard"/>
        <w:contextualSpacing/>
        <w:jc w:val="both"/>
        <w:rPr>
          <w:rFonts w:cs="Times New Roman"/>
        </w:rPr>
      </w:pPr>
      <w:commentRangeStart w:id="0"/>
      <w:r w:rsidRPr="00714E83">
        <w:rPr>
          <w:rFonts w:cs="Times New Roman"/>
        </w:rPr>
        <w:t>Looduskaitseseadus (edaspidi</w:t>
      </w:r>
      <w:r w:rsidR="00A34D7A" w:rsidRPr="00714E83">
        <w:rPr>
          <w:rFonts w:cs="Times New Roman"/>
        </w:rPr>
        <w:t xml:space="preserve"> ka</w:t>
      </w:r>
      <w:r w:rsidRPr="00714E83">
        <w:rPr>
          <w:rFonts w:cs="Times New Roman"/>
        </w:rPr>
        <w:t xml:space="preserve"> </w:t>
      </w:r>
      <w:r w:rsidRPr="00714E83">
        <w:rPr>
          <w:rFonts w:cs="Times New Roman"/>
          <w:i/>
        </w:rPr>
        <w:t>LKS</w:t>
      </w:r>
      <w:r w:rsidRPr="00714E83">
        <w:rPr>
          <w:rFonts w:cs="Times New Roman"/>
        </w:rPr>
        <w:t xml:space="preserve">) </w:t>
      </w:r>
      <w:r w:rsidR="006F2FBE" w:rsidRPr="00714E83">
        <w:rPr>
          <w:rFonts w:cs="Times New Roman"/>
        </w:rPr>
        <w:t>võeti</w:t>
      </w:r>
      <w:r w:rsidRPr="00714E83">
        <w:rPr>
          <w:rFonts w:cs="Times New Roman"/>
        </w:rPr>
        <w:t xml:space="preserve"> vastu 21. aprillil 2004. aastal </w:t>
      </w:r>
      <w:r w:rsidR="00270C2C" w:rsidRPr="00714E83">
        <w:rPr>
          <w:rFonts w:cs="Times New Roman"/>
        </w:rPr>
        <w:t>ning selle</w:t>
      </w:r>
      <w:r w:rsidR="00AD7133" w:rsidRPr="00714E83">
        <w:rPr>
          <w:rFonts w:cs="Times New Roman"/>
        </w:rPr>
        <w:t xml:space="preserve"> </w:t>
      </w:r>
      <w:r w:rsidRPr="00714E83">
        <w:rPr>
          <w:rFonts w:cs="Times New Roman"/>
        </w:rPr>
        <w:t xml:space="preserve">eesmärk </w:t>
      </w:r>
      <w:commentRangeEnd w:id="0"/>
      <w:r w:rsidR="00BC63A2">
        <w:rPr>
          <w:rStyle w:val="Kommentaariviide"/>
          <w:rFonts w:asciiTheme="minorHAnsi" w:eastAsiaTheme="minorHAnsi" w:hAnsiTheme="minorHAnsi" w:cstheme="minorBidi"/>
          <w:kern w:val="0"/>
          <w:lang w:eastAsia="en-US" w:bidi="ar-SA"/>
        </w:rPr>
        <w:commentReference w:id="0"/>
      </w:r>
      <w:r w:rsidRPr="00714E83">
        <w:rPr>
          <w:rFonts w:cs="Times New Roman"/>
        </w:rPr>
        <w:t>on looduse kaitsmine selle mitmekesisuse säilitamise, looduslike elupaikade ning loodusliku loomastiku, taimestiku ja seenestiku liikide soodsa seisundi tagamisega, samuti loodusvarade säästlikule kasutamisele kaasaaitamisega.</w:t>
      </w:r>
    </w:p>
    <w:p w14:paraId="30063322" w14:textId="77777777" w:rsidR="00C0112B" w:rsidRPr="00714E83" w:rsidRDefault="00C0112B" w:rsidP="00BF13C2">
      <w:pPr>
        <w:pStyle w:val="Standard"/>
        <w:contextualSpacing/>
        <w:jc w:val="both"/>
        <w:rPr>
          <w:rFonts w:cs="Times New Roman"/>
        </w:rPr>
      </w:pPr>
    </w:p>
    <w:p w14:paraId="2B1FD4C9" w14:textId="2E8F9C6B" w:rsidR="00BB11DE" w:rsidRPr="00714E83" w:rsidRDefault="00C0112B" w:rsidP="00BF13C2">
      <w:pPr>
        <w:autoSpaceDE w:val="0"/>
        <w:autoSpaceDN w:val="0"/>
        <w:adjustRightInd w:val="0"/>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 xml:space="preserve">Eelnõukohase seadusega on kavas teha </w:t>
      </w:r>
      <w:r w:rsidR="008412F0" w:rsidRPr="00714E83">
        <w:rPr>
          <w:rFonts w:ascii="Times New Roman" w:hAnsi="Times New Roman" w:cs="Times New Roman"/>
          <w:sz w:val="24"/>
          <w:szCs w:val="24"/>
        </w:rPr>
        <w:t>järgmised muudatused:</w:t>
      </w:r>
    </w:p>
    <w:p w14:paraId="4FBC0A72" w14:textId="14B1783E" w:rsidR="00C70C8D" w:rsidRPr="00714E83" w:rsidRDefault="00C720C4" w:rsidP="00BF13C2">
      <w:pPr>
        <w:pStyle w:val="Loendilik"/>
        <w:widowControl/>
        <w:numPr>
          <w:ilvl w:val="0"/>
          <w:numId w:val="2"/>
        </w:numPr>
        <w:suppressAutoHyphens w:val="0"/>
        <w:autoSpaceDN/>
        <w:ind w:left="284" w:hanging="284"/>
        <w:jc w:val="both"/>
        <w:textAlignment w:val="auto"/>
        <w:rPr>
          <w:rFonts w:cs="Times New Roman"/>
          <w:szCs w:val="24"/>
        </w:rPr>
      </w:pPr>
      <w:bookmarkStart w:id="1" w:name="_Hlk164865914"/>
      <w:r w:rsidRPr="00714E83">
        <w:rPr>
          <w:rFonts w:cs="Times New Roman"/>
          <w:szCs w:val="24"/>
        </w:rPr>
        <w:t>s</w:t>
      </w:r>
      <w:r w:rsidR="00BB11DE" w:rsidRPr="00714E83">
        <w:rPr>
          <w:rFonts w:cs="Times New Roman"/>
          <w:szCs w:val="24"/>
        </w:rPr>
        <w:t>ätesta</w:t>
      </w:r>
      <w:r w:rsidR="0068263F" w:rsidRPr="00714E83">
        <w:rPr>
          <w:rFonts w:cs="Times New Roman"/>
          <w:szCs w:val="24"/>
        </w:rPr>
        <w:t>takse</w:t>
      </w:r>
      <w:r w:rsidR="00BB11DE" w:rsidRPr="00714E83">
        <w:rPr>
          <w:rFonts w:cs="Times New Roman"/>
          <w:szCs w:val="24"/>
        </w:rPr>
        <w:t xml:space="preserve"> raami</w:t>
      </w:r>
      <w:r w:rsidR="00276947" w:rsidRPr="00714E83">
        <w:rPr>
          <w:rFonts w:cs="Times New Roman"/>
          <w:szCs w:val="24"/>
        </w:rPr>
        <w:t>stik</w:t>
      </w:r>
      <w:r w:rsidR="00BB11DE" w:rsidRPr="00714E83">
        <w:rPr>
          <w:rFonts w:cs="Times New Roman"/>
          <w:szCs w:val="24"/>
        </w:rPr>
        <w:t>, mis on vajalik</w:t>
      </w:r>
      <w:r w:rsidR="00276947" w:rsidRPr="00714E83">
        <w:rPr>
          <w:rFonts w:cs="Times New Roman"/>
          <w:szCs w:val="24"/>
        </w:rPr>
        <w:t xml:space="preserve"> </w:t>
      </w:r>
      <w:r w:rsidR="00BB11DE" w:rsidRPr="00714E83">
        <w:rPr>
          <w:rFonts w:cs="Times New Roman"/>
          <w:szCs w:val="24"/>
        </w:rPr>
        <w:t>looduskaitseseaduse ja Euroopa Liidu looduse kaitse eesmärkide tagamiseks</w:t>
      </w:r>
      <w:r w:rsidR="004D0E62" w:rsidRPr="00714E83">
        <w:rPr>
          <w:rFonts w:cs="Times New Roman"/>
          <w:szCs w:val="24"/>
        </w:rPr>
        <w:t xml:space="preserve">, milleks on </w:t>
      </w:r>
      <w:r w:rsidR="00F560C0" w:rsidRPr="00714E83">
        <w:rPr>
          <w:rFonts w:cs="Times New Roman"/>
          <w:szCs w:val="24"/>
        </w:rPr>
        <w:t>30%</w:t>
      </w:r>
      <w:r w:rsidR="002F3CD8" w:rsidRPr="00714E83">
        <w:rPr>
          <w:rFonts w:cs="Times New Roman"/>
          <w:szCs w:val="24"/>
        </w:rPr>
        <w:t xml:space="preserve"> Eesti </w:t>
      </w:r>
      <w:r w:rsidR="00E32765" w:rsidRPr="00714E83">
        <w:rPr>
          <w:rFonts w:cs="Times New Roman"/>
          <w:szCs w:val="24"/>
        </w:rPr>
        <w:t>maismaa</w:t>
      </w:r>
      <w:r w:rsidR="00276947" w:rsidRPr="00714E83">
        <w:rPr>
          <w:rFonts w:cs="Times New Roman"/>
          <w:szCs w:val="24"/>
        </w:rPr>
        <w:t xml:space="preserve"> </w:t>
      </w:r>
      <w:r w:rsidR="001D4D7F" w:rsidRPr="0044264D">
        <w:rPr>
          <w:rFonts w:cs="Times New Roman"/>
          <w:szCs w:val="24"/>
        </w:rPr>
        <w:t xml:space="preserve">ja 30% mereala </w:t>
      </w:r>
      <w:r w:rsidR="00276947" w:rsidRPr="00714E83">
        <w:rPr>
          <w:rFonts w:cs="Times New Roman"/>
          <w:szCs w:val="24"/>
        </w:rPr>
        <w:t>tõhus</w:t>
      </w:r>
      <w:r w:rsidR="00F560C0" w:rsidRPr="00714E83">
        <w:rPr>
          <w:rFonts w:cs="Times New Roman"/>
          <w:szCs w:val="24"/>
        </w:rPr>
        <w:t xml:space="preserve"> kaitse</w:t>
      </w:r>
      <w:r w:rsidR="0068263F" w:rsidRPr="00714E83">
        <w:rPr>
          <w:rFonts w:cs="Times New Roman"/>
          <w:szCs w:val="24"/>
        </w:rPr>
        <w:t>;</w:t>
      </w:r>
      <w:bookmarkEnd w:id="1"/>
    </w:p>
    <w:p w14:paraId="01C053CC" w14:textId="0BD7390D" w:rsidR="000422D4" w:rsidRPr="00714E83" w:rsidRDefault="00936E24" w:rsidP="00BF13C2">
      <w:pPr>
        <w:pStyle w:val="Loendilik"/>
        <w:widowControl/>
        <w:numPr>
          <w:ilvl w:val="0"/>
          <w:numId w:val="2"/>
        </w:numPr>
        <w:suppressAutoHyphens w:val="0"/>
        <w:autoSpaceDN/>
        <w:ind w:left="284" w:hanging="284"/>
        <w:jc w:val="both"/>
        <w:textAlignment w:val="auto"/>
        <w:rPr>
          <w:rFonts w:cs="Times New Roman"/>
          <w:szCs w:val="24"/>
        </w:rPr>
      </w:pPr>
      <w:r w:rsidRPr="00714E83">
        <w:rPr>
          <w:rFonts w:cs="Times New Roman"/>
          <w:szCs w:val="24"/>
        </w:rPr>
        <w:t>m</w:t>
      </w:r>
      <w:r w:rsidR="002A079F" w:rsidRPr="00714E83">
        <w:rPr>
          <w:rFonts w:cs="Times New Roman"/>
          <w:szCs w:val="24"/>
        </w:rPr>
        <w:t>uudetakse ja korrastatakse vastutussätteid, eelkõige suurendatakse juriidiliste isikute karistusmäärasid ja täpsustatakse väärteokoosseis</w:t>
      </w:r>
      <w:r w:rsidR="009B2500" w:rsidRPr="00714E83">
        <w:rPr>
          <w:rFonts w:cs="Times New Roman"/>
          <w:szCs w:val="24"/>
        </w:rPr>
        <w:t>e</w:t>
      </w:r>
      <w:r w:rsidR="002A079F" w:rsidRPr="00714E83">
        <w:rPr>
          <w:rFonts w:cs="Times New Roman"/>
          <w:szCs w:val="24"/>
        </w:rPr>
        <w:t xml:space="preserve">. Vastutussätete ajakohastamisega </w:t>
      </w:r>
      <w:r w:rsidR="00F44104" w:rsidRPr="00714E83">
        <w:rPr>
          <w:rFonts w:cs="Times New Roman"/>
          <w:szCs w:val="24"/>
        </w:rPr>
        <w:t xml:space="preserve">muudetakse </w:t>
      </w:r>
      <w:r w:rsidR="002A079F" w:rsidRPr="00714E83">
        <w:rPr>
          <w:rFonts w:cs="Times New Roman"/>
          <w:szCs w:val="24"/>
        </w:rPr>
        <w:t>need proportsionaalseks rikkumise iseloomu ja füüsilisele isikule ette nähtud karistusmääraga. Samuti korrastatakse loodusobjektile tekitatud kahju hüvitamise sätteid;</w:t>
      </w:r>
    </w:p>
    <w:p w14:paraId="5D563153" w14:textId="0DC836E0" w:rsidR="007F3789" w:rsidRPr="00714E83" w:rsidRDefault="00682A76" w:rsidP="00BF13C2">
      <w:pPr>
        <w:pStyle w:val="Loendilik"/>
        <w:widowControl/>
        <w:numPr>
          <w:ilvl w:val="0"/>
          <w:numId w:val="2"/>
        </w:numPr>
        <w:suppressAutoHyphens w:val="0"/>
        <w:autoSpaceDN/>
        <w:ind w:left="284" w:hanging="284"/>
        <w:jc w:val="both"/>
        <w:textAlignment w:val="auto"/>
        <w:rPr>
          <w:rFonts w:cs="Times New Roman"/>
          <w:szCs w:val="24"/>
        </w:rPr>
      </w:pPr>
      <w:r w:rsidRPr="00714E83">
        <w:rPr>
          <w:rFonts w:eastAsia="Calibri" w:cs="Times New Roman"/>
          <w:szCs w:val="24"/>
        </w:rPr>
        <w:t>k</w:t>
      </w:r>
      <w:r w:rsidRPr="00714E83">
        <w:rPr>
          <w:rFonts w:cs="Times New Roman"/>
          <w:szCs w:val="24"/>
        </w:rPr>
        <w:t xml:space="preserve">orrastatakse ja täpsustatakse pärandniitude kaitseks kehtestatud korda. </w:t>
      </w:r>
      <w:r w:rsidR="00FB6C9B">
        <w:rPr>
          <w:rFonts w:cs="Times New Roman"/>
          <w:szCs w:val="24"/>
        </w:rPr>
        <w:t>N</w:t>
      </w:r>
      <w:r w:rsidRPr="00714E83">
        <w:rPr>
          <w:rFonts w:cs="Times New Roman"/>
          <w:szCs w:val="24"/>
        </w:rPr>
        <w:t xml:space="preserve">iite </w:t>
      </w:r>
      <w:r w:rsidR="00F61780">
        <w:rPr>
          <w:rFonts w:cs="Times New Roman"/>
          <w:szCs w:val="24"/>
        </w:rPr>
        <w:t xml:space="preserve">sh </w:t>
      </w:r>
      <w:proofErr w:type="spellStart"/>
      <w:r w:rsidR="00F61780">
        <w:rPr>
          <w:rFonts w:cs="Times New Roman"/>
          <w:szCs w:val="24"/>
        </w:rPr>
        <w:t>heksli</w:t>
      </w:r>
      <w:proofErr w:type="spellEnd"/>
      <w:r w:rsidR="00F61780">
        <w:rPr>
          <w:rFonts w:cs="Times New Roman"/>
          <w:szCs w:val="24"/>
        </w:rPr>
        <w:t xml:space="preserve"> </w:t>
      </w:r>
      <w:r w:rsidRPr="00714E83">
        <w:rPr>
          <w:rFonts w:cs="Times New Roman"/>
          <w:szCs w:val="24"/>
        </w:rPr>
        <w:t xml:space="preserve">maha jätmine ilma kaitseala valitseja nõusolekuta keelatakse ja sätestatakse selgemalt keeld </w:t>
      </w:r>
      <w:r w:rsidRPr="00714E83">
        <w:rPr>
          <w:rFonts w:cs="Times New Roman"/>
          <w:szCs w:val="24"/>
          <w:shd w:val="clear" w:color="auto" w:fill="FFFFFF"/>
        </w:rPr>
        <w:t xml:space="preserve">sihtkaitsevööndis ja piiranguvööndis </w:t>
      </w:r>
      <w:r w:rsidRPr="00714E83">
        <w:rPr>
          <w:rFonts w:cs="Times New Roman"/>
          <w:szCs w:val="24"/>
        </w:rPr>
        <w:t>poollooduslike koosluste hävitamist või kahjustamist põhjustav tegevus. Samuti muudetakse loodushoiutoetuse rakendamise korda</w:t>
      </w:r>
      <w:r w:rsidR="00491BBC" w:rsidRPr="00714E83">
        <w:rPr>
          <w:rFonts w:cs="Times New Roman"/>
          <w:szCs w:val="24"/>
        </w:rPr>
        <w:t>, et s</w:t>
      </w:r>
      <w:r w:rsidRPr="00714E83">
        <w:rPr>
          <w:rFonts w:cs="Times New Roman"/>
          <w:szCs w:val="24"/>
        </w:rPr>
        <w:t>eda makstakse ka väljaspool kaitstavat ala</w:t>
      </w:r>
      <w:r w:rsidR="4DF58726" w:rsidRPr="00714E83">
        <w:rPr>
          <w:rFonts w:cs="Times New Roman"/>
          <w:szCs w:val="24"/>
        </w:rPr>
        <w:t>;</w:t>
      </w:r>
    </w:p>
    <w:p w14:paraId="1465C773" w14:textId="517A4042" w:rsidR="00F27892" w:rsidRPr="00714E83" w:rsidRDefault="00F27892" w:rsidP="00BF13C2">
      <w:pPr>
        <w:pStyle w:val="Loendilik"/>
        <w:widowControl/>
        <w:numPr>
          <w:ilvl w:val="0"/>
          <w:numId w:val="2"/>
        </w:numPr>
        <w:suppressAutoHyphens w:val="0"/>
        <w:autoSpaceDN/>
        <w:ind w:left="284" w:hanging="284"/>
        <w:jc w:val="both"/>
        <w:textAlignment w:val="auto"/>
        <w:rPr>
          <w:rFonts w:cs="Times New Roman"/>
          <w:szCs w:val="24"/>
        </w:rPr>
      </w:pPr>
      <w:r w:rsidRPr="00714E83">
        <w:rPr>
          <w:rFonts w:cs="Times New Roman"/>
          <w:szCs w:val="24"/>
        </w:rPr>
        <w:t xml:space="preserve">täiendatakse kaitse alla võtmise eelduste loetelu ökosüsteemide sidususe aspektiga, mis </w:t>
      </w:r>
      <w:r w:rsidR="0079590F" w:rsidRPr="00714E83">
        <w:rPr>
          <w:rFonts w:cs="Times New Roman"/>
          <w:szCs w:val="24"/>
        </w:rPr>
        <w:t>aitab</w:t>
      </w:r>
      <w:r w:rsidRPr="00714E83">
        <w:rPr>
          <w:rFonts w:cs="Times New Roman"/>
          <w:szCs w:val="24"/>
        </w:rPr>
        <w:t xml:space="preserve"> tagada ohustatud taime- ja loomaliikide levimis- ja sigimisvõimalused ökosüsteemide vahel ning </w:t>
      </w:r>
      <w:r w:rsidR="00AC53E3" w:rsidRPr="00714E83">
        <w:rPr>
          <w:rFonts w:cs="Times New Roman"/>
          <w:szCs w:val="24"/>
        </w:rPr>
        <w:t xml:space="preserve">aitab </w:t>
      </w:r>
      <w:r w:rsidRPr="00714E83">
        <w:rPr>
          <w:rFonts w:cs="Times New Roman"/>
          <w:szCs w:val="24"/>
        </w:rPr>
        <w:t>vältida loodusalade asurkondade geneetilist vaesestumist</w:t>
      </w:r>
      <w:r w:rsidR="00B27DC2" w:rsidRPr="00714E83">
        <w:rPr>
          <w:rFonts w:cs="Times New Roman"/>
          <w:szCs w:val="24"/>
        </w:rPr>
        <w:t>;</w:t>
      </w:r>
    </w:p>
    <w:p w14:paraId="183996A5" w14:textId="77814DD9" w:rsidR="00E73E51" w:rsidRPr="00714E83" w:rsidRDefault="00FD5AB8" w:rsidP="00BF13C2">
      <w:pPr>
        <w:pStyle w:val="Loendilik"/>
        <w:widowControl/>
        <w:numPr>
          <w:ilvl w:val="0"/>
          <w:numId w:val="2"/>
        </w:numPr>
        <w:suppressAutoHyphens w:val="0"/>
        <w:autoSpaceDN/>
        <w:ind w:left="284" w:hanging="284"/>
        <w:jc w:val="both"/>
        <w:textAlignment w:val="auto"/>
        <w:rPr>
          <w:rFonts w:cs="Times New Roman"/>
          <w:szCs w:val="24"/>
        </w:rPr>
      </w:pPr>
      <w:r w:rsidRPr="00714E83">
        <w:rPr>
          <w:rFonts w:cs="Times New Roman"/>
          <w:szCs w:val="24"/>
        </w:rPr>
        <w:t>p</w:t>
      </w:r>
      <w:r w:rsidR="00375E1A" w:rsidRPr="00714E83">
        <w:rPr>
          <w:rFonts w:cs="Times New Roman"/>
          <w:szCs w:val="24"/>
        </w:rPr>
        <w:t xml:space="preserve">iiranguvööndisse (PV) lisatakse võimalus kaitse-eeskirjaga reguleerida ka maaparandussüsteemide </w:t>
      </w:r>
      <w:r w:rsidR="00460D8B" w:rsidRPr="00714E83">
        <w:rPr>
          <w:rFonts w:cs="Times New Roman"/>
          <w:szCs w:val="24"/>
        </w:rPr>
        <w:t xml:space="preserve">rekonstrueerimis- ja </w:t>
      </w:r>
      <w:r w:rsidR="00375E1A" w:rsidRPr="00714E83">
        <w:rPr>
          <w:rFonts w:cs="Times New Roman"/>
          <w:szCs w:val="24"/>
        </w:rPr>
        <w:t>hoiutöid</w:t>
      </w:r>
      <w:r w:rsidR="004B3B98" w:rsidRPr="00714E83">
        <w:rPr>
          <w:rFonts w:cs="Times New Roman"/>
          <w:szCs w:val="24"/>
        </w:rPr>
        <w:t xml:space="preserve"> ja täpsustatakse </w:t>
      </w:r>
      <w:r w:rsidR="004C587D" w:rsidRPr="00714E83">
        <w:rPr>
          <w:rFonts w:cs="Times New Roman"/>
          <w:szCs w:val="24"/>
        </w:rPr>
        <w:t xml:space="preserve">kaitstavatel aladel </w:t>
      </w:r>
      <w:r w:rsidR="00485DC1" w:rsidRPr="00714E83">
        <w:rPr>
          <w:rFonts w:cs="Times New Roman"/>
          <w:szCs w:val="24"/>
        </w:rPr>
        <w:t xml:space="preserve">asuvaid </w:t>
      </w:r>
      <w:r w:rsidR="004B3B98" w:rsidRPr="00714E83">
        <w:rPr>
          <w:rFonts w:cs="Times New Roman"/>
          <w:szCs w:val="24"/>
        </w:rPr>
        <w:t>maaparandussüsteem</w:t>
      </w:r>
      <w:r w:rsidR="001B1D44" w:rsidRPr="00714E83">
        <w:rPr>
          <w:rFonts w:cs="Times New Roman"/>
          <w:szCs w:val="24"/>
        </w:rPr>
        <w:t>e käsitlevaid sätteid</w:t>
      </w:r>
      <w:r w:rsidR="006D7D2E" w:rsidRPr="00714E83">
        <w:rPr>
          <w:rFonts w:cs="Times New Roman"/>
          <w:szCs w:val="24"/>
        </w:rPr>
        <w:t>;</w:t>
      </w:r>
    </w:p>
    <w:p w14:paraId="23CA9EA0" w14:textId="1AB593C8" w:rsidR="004A183E" w:rsidRPr="00714E83" w:rsidRDefault="00D229DE" w:rsidP="00BF13C2">
      <w:pPr>
        <w:pStyle w:val="Loendilik"/>
        <w:widowControl/>
        <w:numPr>
          <w:ilvl w:val="0"/>
          <w:numId w:val="2"/>
        </w:numPr>
        <w:suppressAutoHyphens w:val="0"/>
        <w:autoSpaceDN/>
        <w:ind w:left="284" w:hanging="284"/>
        <w:jc w:val="both"/>
        <w:textAlignment w:val="auto"/>
        <w:rPr>
          <w:rFonts w:cs="Times New Roman"/>
          <w:szCs w:val="24"/>
        </w:rPr>
      </w:pPr>
      <w:r>
        <w:rPr>
          <w:rFonts w:cs="Times New Roman"/>
          <w:szCs w:val="24"/>
        </w:rPr>
        <w:t>l</w:t>
      </w:r>
      <w:r w:rsidR="004027F2" w:rsidRPr="00714E83">
        <w:rPr>
          <w:rFonts w:cs="Times New Roman"/>
          <w:szCs w:val="24"/>
        </w:rPr>
        <w:t xml:space="preserve">isatakse </w:t>
      </w:r>
      <w:r w:rsidR="00E476B5" w:rsidRPr="00714E83">
        <w:rPr>
          <w:rFonts w:cs="Times New Roman"/>
          <w:szCs w:val="24"/>
        </w:rPr>
        <w:t>kohalikul</w:t>
      </w:r>
      <w:r w:rsidR="00B71A99">
        <w:rPr>
          <w:rFonts w:cs="Times New Roman"/>
          <w:szCs w:val="24"/>
        </w:rPr>
        <w:t>e</w:t>
      </w:r>
      <w:r w:rsidR="00E476B5" w:rsidRPr="00714E83">
        <w:rPr>
          <w:rFonts w:cs="Times New Roman"/>
          <w:szCs w:val="24"/>
        </w:rPr>
        <w:t xml:space="preserve"> omavalitsusel</w:t>
      </w:r>
      <w:r w:rsidR="00B71A99">
        <w:rPr>
          <w:rFonts w:cs="Times New Roman"/>
          <w:szCs w:val="24"/>
        </w:rPr>
        <w:t>e</w:t>
      </w:r>
      <w:r w:rsidR="00E476B5" w:rsidRPr="00714E83">
        <w:rPr>
          <w:rFonts w:cs="Times New Roman"/>
          <w:szCs w:val="24"/>
        </w:rPr>
        <w:t xml:space="preserve"> </w:t>
      </w:r>
      <w:r w:rsidR="008B348E" w:rsidRPr="00714E83">
        <w:rPr>
          <w:rFonts w:cs="Times New Roman"/>
          <w:szCs w:val="24"/>
        </w:rPr>
        <w:t xml:space="preserve">(edaspidi </w:t>
      </w:r>
      <w:r w:rsidR="008B348E" w:rsidRPr="00714E83">
        <w:rPr>
          <w:rFonts w:cs="Times New Roman"/>
          <w:i/>
          <w:iCs/>
          <w:szCs w:val="24"/>
        </w:rPr>
        <w:t>KOV</w:t>
      </w:r>
      <w:r w:rsidR="008B348E" w:rsidRPr="00714E83">
        <w:rPr>
          <w:rFonts w:cs="Times New Roman"/>
          <w:szCs w:val="24"/>
        </w:rPr>
        <w:t xml:space="preserve">) </w:t>
      </w:r>
      <w:r w:rsidR="00B71A99" w:rsidRPr="00714E83">
        <w:rPr>
          <w:rFonts w:cs="Times New Roman"/>
          <w:szCs w:val="24"/>
        </w:rPr>
        <w:t xml:space="preserve">võimalus </w:t>
      </w:r>
      <w:r w:rsidR="00E476B5" w:rsidRPr="00714E83">
        <w:rPr>
          <w:rFonts w:cs="Times New Roman"/>
          <w:szCs w:val="24"/>
        </w:rPr>
        <w:t xml:space="preserve">kehtestada loodusväärtuse väljaselgitamiseks haljastuse inventeerimise kord ja kohustus enne kavandatavat ehitustegevust haljastus </w:t>
      </w:r>
      <w:r w:rsidR="00992A20" w:rsidRPr="00714E83">
        <w:rPr>
          <w:rFonts w:cs="Times New Roman"/>
          <w:szCs w:val="24"/>
        </w:rPr>
        <w:t xml:space="preserve">nõuetekohaselt </w:t>
      </w:r>
      <w:r w:rsidR="00E476B5" w:rsidRPr="00714E83">
        <w:rPr>
          <w:rFonts w:cs="Times New Roman"/>
          <w:szCs w:val="24"/>
        </w:rPr>
        <w:t>inventeerida</w:t>
      </w:r>
      <w:r w:rsidR="004A183E" w:rsidRPr="00714E83">
        <w:rPr>
          <w:rFonts w:cs="Times New Roman"/>
          <w:szCs w:val="24"/>
        </w:rPr>
        <w:t>;</w:t>
      </w:r>
    </w:p>
    <w:p w14:paraId="78BB3113" w14:textId="2B6C73E3" w:rsidR="00C0112B" w:rsidRPr="00714E83" w:rsidRDefault="00D229DE" w:rsidP="00BF13C2">
      <w:pPr>
        <w:pStyle w:val="Loendilik"/>
        <w:widowControl/>
        <w:numPr>
          <w:ilvl w:val="0"/>
          <w:numId w:val="2"/>
        </w:numPr>
        <w:suppressAutoHyphens w:val="0"/>
        <w:autoSpaceDN/>
        <w:ind w:left="284" w:hanging="284"/>
        <w:jc w:val="both"/>
        <w:textAlignment w:val="auto"/>
        <w:rPr>
          <w:rFonts w:cs="Times New Roman"/>
          <w:szCs w:val="24"/>
        </w:rPr>
      </w:pPr>
      <w:bookmarkStart w:id="2" w:name="_Hlk202610130"/>
      <w:r>
        <w:rPr>
          <w:rFonts w:cs="Times New Roman"/>
          <w:szCs w:val="24"/>
        </w:rPr>
        <w:t>l</w:t>
      </w:r>
      <w:r w:rsidR="0067649B" w:rsidRPr="00714E83">
        <w:rPr>
          <w:rFonts w:cs="Times New Roman"/>
          <w:szCs w:val="24"/>
        </w:rPr>
        <w:t>isatakse kohustus KOV loodusobjekti</w:t>
      </w:r>
      <w:r w:rsidR="0067649B" w:rsidRPr="00714E83">
        <w:rPr>
          <w:rFonts w:cs="Times New Roman"/>
          <w:b/>
          <w:bCs/>
          <w:szCs w:val="24"/>
        </w:rPr>
        <w:t xml:space="preserve"> </w:t>
      </w:r>
      <w:r w:rsidR="0067649B" w:rsidRPr="00714E83">
        <w:rPr>
          <w:rFonts w:cs="Times New Roman"/>
          <w:szCs w:val="24"/>
        </w:rPr>
        <w:t xml:space="preserve">kaitse alla võtmise otsuse eelnõu kooskõlastada </w:t>
      </w:r>
      <w:r w:rsidR="004A183E" w:rsidRPr="00714E83">
        <w:rPr>
          <w:rFonts w:cs="Times New Roman"/>
          <w:szCs w:val="24"/>
        </w:rPr>
        <w:t>Kliimaministeeriumiga</w:t>
      </w:r>
      <w:bookmarkEnd w:id="2"/>
      <w:r w:rsidR="004A183E" w:rsidRPr="00714E83">
        <w:rPr>
          <w:rFonts w:cs="Times New Roman"/>
          <w:szCs w:val="24"/>
        </w:rPr>
        <w:t xml:space="preserve"> (edaspidi </w:t>
      </w:r>
      <w:r w:rsidR="0067649B" w:rsidRPr="00714E83">
        <w:rPr>
          <w:rFonts w:cs="Times New Roman"/>
          <w:i/>
          <w:iCs/>
          <w:szCs w:val="24"/>
        </w:rPr>
        <w:t>KLIM</w:t>
      </w:r>
      <w:r w:rsidR="004A183E" w:rsidRPr="00714E83">
        <w:rPr>
          <w:rFonts w:cs="Times New Roman"/>
          <w:szCs w:val="24"/>
        </w:rPr>
        <w:t>)</w:t>
      </w:r>
      <w:r w:rsidR="0067649B" w:rsidRPr="00714E83">
        <w:rPr>
          <w:rFonts w:cs="Times New Roman"/>
          <w:szCs w:val="24"/>
        </w:rPr>
        <w:t>;</w:t>
      </w:r>
    </w:p>
    <w:p w14:paraId="650C5C47" w14:textId="77777777" w:rsidR="0067649B" w:rsidRPr="00714E83" w:rsidRDefault="004D4F7C" w:rsidP="00BF13C2">
      <w:pPr>
        <w:pStyle w:val="Loendilik"/>
        <w:widowControl/>
        <w:numPr>
          <w:ilvl w:val="0"/>
          <w:numId w:val="2"/>
        </w:numPr>
        <w:suppressAutoHyphens w:val="0"/>
        <w:autoSpaceDN/>
        <w:ind w:left="284" w:hanging="284"/>
        <w:jc w:val="both"/>
        <w:textAlignment w:val="auto"/>
        <w:rPr>
          <w:rFonts w:cs="Times New Roman"/>
          <w:szCs w:val="24"/>
        </w:rPr>
      </w:pPr>
      <w:r w:rsidRPr="00714E83">
        <w:rPr>
          <w:rFonts w:cs="Times New Roman"/>
          <w:szCs w:val="24"/>
        </w:rPr>
        <w:t xml:space="preserve">lisatakse </w:t>
      </w:r>
      <w:r w:rsidR="00AD3B95" w:rsidRPr="00714E83">
        <w:rPr>
          <w:rFonts w:cs="Times New Roman"/>
          <w:szCs w:val="24"/>
        </w:rPr>
        <w:t>säte,</w:t>
      </w:r>
      <w:r w:rsidRPr="00714E83">
        <w:rPr>
          <w:rFonts w:cs="Times New Roman"/>
          <w:szCs w:val="24"/>
        </w:rPr>
        <w:t xml:space="preserve"> mis annab selge kohustuse teatud </w:t>
      </w:r>
      <w:proofErr w:type="spellStart"/>
      <w:r w:rsidRPr="00714E83">
        <w:rPr>
          <w:rFonts w:cs="Times New Roman"/>
          <w:szCs w:val="24"/>
        </w:rPr>
        <w:t>võõrliikide</w:t>
      </w:r>
      <w:proofErr w:type="spellEnd"/>
      <w:r w:rsidRPr="00714E83">
        <w:rPr>
          <w:rFonts w:cs="Times New Roman"/>
          <w:szCs w:val="24"/>
        </w:rPr>
        <w:t xml:space="preserve"> tõrjet </w:t>
      </w:r>
      <w:r w:rsidR="00AD3B95" w:rsidRPr="00714E83">
        <w:rPr>
          <w:rFonts w:cs="Times New Roman"/>
          <w:szCs w:val="24"/>
        </w:rPr>
        <w:t>teha</w:t>
      </w:r>
      <w:r w:rsidRPr="00714E83">
        <w:rPr>
          <w:rFonts w:cs="Times New Roman"/>
          <w:szCs w:val="24"/>
        </w:rPr>
        <w:t xml:space="preserve"> maaomanikul või </w:t>
      </w:r>
      <w:r w:rsidR="00AD3B95" w:rsidRPr="00714E83">
        <w:rPr>
          <w:rFonts w:cs="Times New Roman"/>
          <w:szCs w:val="24"/>
        </w:rPr>
        <w:t>maa</w:t>
      </w:r>
      <w:r w:rsidRPr="00714E83">
        <w:rPr>
          <w:rFonts w:cs="Times New Roman"/>
          <w:szCs w:val="24"/>
        </w:rPr>
        <w:t xml:space="preserve"> valdajal;</w:t>
      </w:r>
    </w:p>
    <w:p w14:paraId="5AA20F8D" w14:textId="5346B104" w:rsidR="0067649B" w:rsidRDefault="00D229DE" w:rsidP="00BF13C2">
      <w:pPr>
        <w:pStyle w:val="Loendilik"/>
        <w:widowControl/>
        <w:numPr>
          <w:ilvl w:val="0"/>
          <w:numId w:val="2"/>
        </w:numPr>
        <w:suppressAutoHyphens w:val="0"/>
        <w:autoSpaceDN/>
        <w:ind w:left="284" w:hanging="284"/>
        <w:jc w:val="both"/>
        <w:textAlignment w:val="auto"/>
        <w:rPr>
          <w:rFonts w:cs="Times New Roman"/>
          <w:szCs w:val="24"/>
        </w:rPr>
      </w:pPr>
      <w:commentRangeStart w:id="3"/>
      <w:r>
        <w:rPr>
          <w:rFonts w:cs="Times New Roman"/>
          <w:szCs w:val="24"/>
        </w:rPr>
        <w:t>l</w:t>
      </w:r>
      <w:r w:rsidR="0067649B" w:rsidRPr="00714E83">
        <w:rPr>
          <w:rFonts w:cs="Times New Roman"/>
          <w:szCs w:val="24"/>
        </w:rPr>
        <w:t xml:space="preserve">isatakse uus </w:t>
      </w:r>
      <w:r w:rsidR="00B71A99">
        <w:rPr>
          <w:rFonts w:cs="Times New Roman"/>
          <w:szCs w:val="24"/>
        </w:rPr>
        <w:t>reegel</w:t>
      </w:r>
      <w:r w:rsidR="0067649B" w:rsidRPr="00714E83">
        <w:rPr>
          <w:rFonts w:cs="Times New Roman"/>
          <w:szCs w:val="24"/>
        </w:rPr>
        <w:t xml:space="preserve"> </w:t>
      </w:r>
      <w:commentRangeEnd w:id="3"/>
      <w:r w:rsidR="00B12B4F">
        <w:rPr>
          <w:rStyle w:val="Kommentaariviide"/>
          <w:rFonts w:asciiTheme="minorHAnsi" w:eastAsiaTheme="minorHAnsi" w:hAnsiTheme="minorHAnsi" w:cstheme="minorBidi"/>
          <w:kern w:val="0"/>
          <w:lang w:eastAsia="en-US" w:bidi="ar-SA"/>
        </w:rPr>
        <w:commentReference w:id="3"/>
      </w:r>
      <w:r w:rsidR="0067649B" w:rsidRPr="00714E83">
        <w:rPr>
          <w:rFonts w:cs="Times New Roman"/>
          <w:szCs w:val="24"/>
        </w:rPr>
        <w:t>väärtuslike loodusmetsade kaitseks;</w:t>
      </w:r>
    </w:p>
    <w:p w14:paraId="17329821" w14:textId="37DA9E9E" w:rsidR="00CD1E6E" w:rsidRPr="00CD1E6E" w:rsidRDefault="00CD1E6E" w:rsidP="00BF13C2">
      <w:pPr>
        <w:pStyle w:val="Loendilik"/>
        <w:widowControl/>
        <w:numPr>
          <w:ilvl w:val="0"/>
          <w:numId w:val="2"/>
        </w:numPr>
        <w:suppressAutoHyphens w:val="0"/>
        <w:autoSpaceDN/>
        <w:ind w:left="284" w:hanging="284"/>
        <w:jc w:val="both"/>
        <w:textAlignment w:val="auto"/>
        <w:rPr>
          <w:rFonts w:cs="Times New Roman"/>
          <w:szCs w:val="24"/>
        </w:rPr>
      </w:pPr>
      <w:r w:rsidRPr="00CD1E6E">
        <w:rPr>
          <w:rFonts w:cs="Times New Roman"/>
          <w:szCs w:val="24"/>
        </w:rPr>
        <w:t>lisatakse maade omandamise</w:t>
      </w:r>
      <w:r>
        <w:rPr>
          <w:rFonts w:cs="Times New Roman"/>
          <w:szCs w:val="24"/>
        </w:rPr>
        <w:t xml:space="preserve"> kõrvale </w:t>
      </w:r>
      <w:r w:rsidRPr="00CD1E6E">
        <w:rPr>
          <w:rFonts w:cs="Times New Roman"/>
          <w:szCs w:val="24"/>
        </w:rPr>
        <w:t xml:space="preserve">võimalus seada </w:t>
      </w:r>
      <w:r w:rsidR="008B583D">
        <w:rPr>
          <w:rFonts w:cs="Times New Roman"/>
          <w:szCs w:val="24"/>
        </w:rPr>
        <w:t xml:space="preserve">riiklikult </w:t>
      </w:r>
      <w:r w:rsidRPr="00CD1E6E">
        <w:rPr>
          <w:rFonts w:cs="Times New Roman"/>
          <w:szCs w:val="24"/>
        </w:rPr>
        <w:t>k</w:t>
      </w:r>
      <w:r w:rsidRPr="00CD1E6E">
        <w:rPr>
          <w:szCs w:val="24"/>
        </w:rPr>
        <w:t>aitstava</w:t>
      </w:r>
      <w:r w:rsidR="008B583D">
        <w:rPr>
          <w:szCs w:val="24"/>
        </w:rPr>
        <w:t>l</w:t>
      </w:r>
      <w:r w:rsidRPr="00CD1E6E">
        <w:rPr>
          <w:szCs w:val="24"/>
        </w:rPr>
        <w:t xml:space="preserve"> loodusobjekti</w:t>
      </w:r>
      <w:r w:rsidR="008B583D">
        <w:rPr>
          <w:szCs w:val="24"/>
        </w:rPr>
        <w:t>l</w:t>
      </w:r>
      <w:r w:rsidRPr="00CD1E6E">
        <w:rPr>
          <w:szCs w:val="24"/>
        </w:rPr>
        <w:t xml:space="preserve"> </w:t>
      </w:r>
      <w:r w:rsidR="008B583D">
        <w:rPr>
          <w:szCs w:val="24"/>
        </w:rPr>
        <w:t>asuvale</w:t>
      </w:r>
      <w:r w:rsidRPr="00CD1E6E">
        <w:rPr>
          <w:szCs w:val="24"/>
        </w:rPr>
        <w:t xml:space="preserve"> kinnisasjale kasutusvaldus</w:t>
      </w:r>
      <w:r>
        <w:rPr>
          <w:szCs w:val="24"/>
        </w:rPr>
        <w:t>;</w:t>
      </w:r>
    </w:p>
    <w:p w14:paraId="1DCDA0F5" w14:textId="713F1E53" w:rsidR="0067649B" w:rsidRPr="00714E83" w:rsidRDefault="00D229DE" w:rsidP="00BF13C2">
      <w:pPr>
        <w:pStyle w:val="Loendilik"/>
        <w:widowControl/>
        <w:numPr>
          <w:ilvl w:val="0"/>
          <w:numId w:val="2"/>
        </w:numPr>
        <w:suppressAutoHyphens w:val="0"/>
        <w:autoSpaceDN/>
        <w:ind w:left="284" w:hanging="284"/>
        <w:jc w:val="both"/>
        <w:textAlignment w:val="auto"/>
        <w:rPr>
          <w:rFonts w:cs="Times New Roman"/>
          <w:szCs w:val="24"/>
        </w:rPr>
      </w:pPr>
      <w:r>
        <w:rPr>
          <w:rFonts w:cs="Times New Roman"/>
          <w:szCs w:val="24"/>
        </w:rPr>
        <w:t>l</w:t>
      </w:r>
      <w:r w:rsidR="0067649B" w:rsidRPr="00714E83">
        <w:rPr>
          <w:rFonts w:cs="Times New Roman"/>
          <w:szCs w:val="24"/>
        </w:rPr>
        <w:t>isatakse kohustused arendajale hüvitusalade määramisel;</w:t>
      </w:r>
    </w:p>
    <w:p w14:paraId="3E60E526" w14:textId="19081EC1" w:rsidR="0067649B" w:rsidRPr="00714E83" w:rsidRDefault="00D229DE" w:rsidP="00BF13C2">
      <w:pPr>
        <w:pStyle w:val="Loendilik"/>
        <w:widowControl/>
        <w:numPr>
          <w:ilvl w:val="0"/>
          <w:numId w:val="2"/>
        </w:numPr>
        <w:suppressAutoHyphens w:val="0"/>
        <w:autoSpaceDN/>
        <w:ind w:left="284" w:hanging="284"/>
        <w:jc w:val="both"/>
        <w:textAlignment w:val="auto"/>
        <w:rPr>
          <w:rFonts w:cs="Times New Roman"/>
          <w:szCs w:val="24"/>
        </w:rPr>
      </w:pPr>
      <w:r>
        <w:rPr>
          <w:rFonts w:cs="Times New Roman"/>
          <w:szCs w:val="24"/>
        </w:rPr>
        <w:t>t</w:t>
      </w:r>
      <w:r w:rsidR="0067649B" w:rsidRPr="00714E83">
        <w:rPr>
          <w:rFonts w:cs="Times New Roman"/>
          <w:szCs w:val="24"/>
        </w:rPr>
        <w:t>äpsustatakse riikliku seire ja/või uuringu korral võõral maal viibimise ja maaomaniku teavitamise korda;</w:t>
      </w:r>
    </w:p>
    <w:p w14:paraId="0A2E647B" w14:textId="799582DD" w:rsidR="0067649B" w:rsidRPr="00714E83" w:rsidRDefault="00D229DE" w:rsidP="00BF13C2">
      <w:pPr>
        <w:pStyle w:val="Loendilik"/>
        <w:widowControl/>
        <w:numPr>
          <w:ilvl w:val="0"/>
          <w:numId w:val="2"/>
        </w:numPr>
        <w:suppressAutoHyphens w:val="0"/>
        <w:autoSpaceDN/>
        <w:ind w:left="284" w:hanging="284"/>
        <w:jc w:val="both"/>
        <w:textAlignment w:val="auto"/>
        <w:rPr>
          <w:rFonts w:cs="Times New Roman"/>
          <w:szCs w:val="24"/>
        </w:rPr>
      </w:pPr>
      <w:r>
        <w:rPr>
          <w:rFonts w:cs="Times New Roman"/>
          <w:szCs w:val="24"/>
        </w:rPr>
        <w:t>b</w:t>
      </w:r>
      <w:r w:rsidR="0067649B" w:rsidRPr="00714E83">
        <w:rPr>
          <w:rFonts w:cs="Times New Roman"/>
          <w:szCs w:val="24"/>
        </w:rPr>
        <w:t>ürokraatia vähendami</w:t>
      </w:r>
      <w:r>
        <w:rPr>
          <w:rFonts w:cs="Times New Roman"/>
          <w:szCs w:val="24"/>
        </w:rPr>
        <w:t>s</w:t>
      </w:r>
      <w:r w:rsidR="0067649B" w:rsidRPr="00714E83">
        <w:rPr>
          <w:rFonts w:cs="Times New Roman"/>
          <w:szCs w:val="24"/>
        </w:rPr>
        <w:t xml:space="preserve">e eesmärgil lihtsustatakse pruunkaru talvituspaiga ja surnuna leitud kaitsealusest loomast teavitamise </w:t>
      </w:r>
      <w:r w:rsidR="002E3FA1">
        <w:rPr>
          <w:rFonts w:cs="Times New Roman"/>
          <w:szCs w:val="24"/>
        </w:rPr>
        <w:t>ning teadustöötaja õiendi väljastamise korda</w:t>
      </w:r>
      <w:r w:rsidR="0067649B" w:rsidRPr="00714E83">
        <w:rPr>
          <w:rFonts w:cs="Times New Roman"/>
          <w:szCs w:val="24"/>
        </w:rPr>
        <w:t>.</w:t>
      </w:r>
    </w:p>
    <w:p w14:paraId="50789770" w14:textId="77777777" w:rsidR="00C0112B" w:rsidRPr="00714E83" w:rsidRDefault="00C0112B" w:rsidP="00BF13C2">
      <w:pPr>
        <w:pStyle w:val="Standard"/>
        <w:contextualSpacing/>
        <w:jc w:val="both"/>
        <w:rPr>
          <w:rFonts w:cs="Times New Roman"/>
        </w:rPr>
      </w:pPr>
    </w:p>
    <w:p w14:paraId="3D568851" w14:textId="77777777" w:rsidR="00C0112B" w:rsidRPr="00714E83" w:rsidRDefault="00C0112B" w:rsidP="00BF13C2">
      <w:pPr>
        <w:pStyle w:val="Standard"/>
        <w:numPr>
          <w:ilvl w:val="1"/>
          <w:numId w:val="1"/>
        </w:numPr>
        <w:contextualSpacing/>
        <w:jc w:val="both"/>
        <w:rPr>
          <w:rFonts w:cs="Times New Roman"/>
          <w:b/>
        </w:rPr>
      </w:pPr>
      <w:r w:rsidRPr="00714E83">
        <w:rPr>
          <w:rFonts w:cs="Times New Roman"/>
          <w:b/>
        </w:rPr>
        <w:t xml:space="preserve"> Eelnõu ettevalmistaja</w:t>
      </w:r>
    </w:p>
    <w:p w14:paraId="3BB86318" w14:textId="77777777" w:rsidR="00C0112B" w:rsidRPr="00714E83" w:rsidRDefault="00C0112B" w:rsidP="00BF13C2">
      <w:pPr>
        <w:pStyle w:val="Standard"/>
        <w:contextualSpacing/>
        <w:jc w:val="both"/>
        <w:rPr>
          <w:rFonts w:cs="Times New Roman"/>
        </w:rPr>
      </w:pPr>
    </w:p>
    <w:p w14:paraId="2BBE5721" w14:textId="1B90ECA7" w:rsidR="00C0112B" w:rsidRPr="00714E83" w:rsidRDefault="00C0112B" w:rsidP="00FB6C9B">
      <w:pPr>
        <w:pStyle w:val="boshfpngr-e13"/>
        <w:spacing w:before="0" w:beforeAutospacing="0" w:after="0" w:afterAutospacing="0"/>
        <w:contextualSpacing/>
        <w:jc w:val="both"/>
        <w:rPr>
          <w:shd w:val="clear" w:color="auto" w:fill="FFFFFF"/>
        </w:rPr>
      </w:pPr>
      <w:r w:rsidRPr="00714E83">
        <w:t xml:space="preserve">Seaduseelnõu ja seletuskirja on koostanud </w:t>
      </w:r>
      <w:r w:rsidR="00F55976" w:rsidRPr="00714E83">
        <w:t xml:space="preserve">Kliimaministeeriumi </w:t>
      </w:r>
      <w:r w:rsidR="004D4F7C" w:rsidRPr="00714E83">
        <w:t>e</w:t>
      </w:r>
      <w:r w:rsidR="00E615E7" w:rsidRPr="00714E83">
        <w:t>l</w:t>
      </w:r>
      <w:r w:rsidR="004D4F7C" w:rsidRPr="00714E83">
        <w:t xml:space="preserve">urikkuse kaitse </w:t>
      </w:r>
      <w:r w:rsidRPr="00714E83">
        <w:t xml:space="preserve">osakonna </w:t>
      </w:r>
      <w:r w:rsidR="001A5E2D" w:rsidRPr="00714E83">
        <w:t>nõunik</w:t>
      </w:r>
      <w:r w:rsidR="00B178B2" w:rsidRPr="00714E83">
        <w:t>ud</w:t>
      </w:r>
      <w:r w:rsidRPr="00714E83">
        <w:t xml:space="preserve"> Kadri Alasi (626 2882, kadri.alasi@</w:t>
      </w:r>
      <w:bookmarkStart w:id="4" w:name="_Hlk163036615"/>
      <w:r w:rsidR="00CA3622" w:rsidRPr="00714E83">
        <w:t>kliimaministeerium</w:t>
      </w:r>
      <w:bookmarkEnd w:id="4"/>
      <w:r w:rsidRPr="00714E83">
        <w:t>.ee)</w:t>
      </w:r>
      <w:r w:rsidR="00E615E7" w:rsidRPr="00714E83">
        <w:t>,</w:t>
      </w:r>
      <w:r w:rsidRPr="00714E83">
        <w:t xml:space="preserve"> </w:t>
      </w:r>
      <w:r w:rsidR="001A5E2D" w:rsidRPr="00714E83">
        <w:t>Merike Linnamägi (626 2900,</w:t>
      </w:r>
      <w:r w:rsidR="00B21CBA" w:rsidRPr="00714E83">
        <w:t xml:space="preserve"> </w:t>
      </w:r>
      <w:hyperlink r:id="rId15" w:history="1">
        <w:r w:rsidR="0069458C" w:rsidRPr="00714E83">
          <w:rPr>
            <w:rStyle w:val="Hperlink"/>
          </w:rPr>
          <w:t>merike.linnamagi@kliimaministeerium.ee</w:t>
        </w:r>
      </w:hyperlink>
      <w:r w:rsidR="001A5E2D" w:rsidRPr="00714E83">
        <w:t>)</w:t>
      </w:r>
      <w:r w:rsidR="00E615E7" w:rsidRPr="00714E83">
        <w:t xml:space="preserve">, Marika </w:t>
      </w:r>
      <w:proofErr w:type="spellStart"/>
      <w:r w:rsidR="00E615E7" w:rsidRPr="00714E83">
        <w:t>Erikson</w:t>
      </w:r>
      <w:proofErr w:type="spellEnd"/>
      <w:r w:rsidR="00E615E7" w:rsidRPr="00714E83">
        <w:t xml:space="preserve"> (</w:t>
      </w:r>
      <w:r w:rsidR="00ED6372" w:rsidRPr="00714E83">
        <w:t>626</w:t>
      </w:r>
      <w:r w:rsidR="009224D2" w:rsidRPr="00714E83">
        <w:t xml:space="preserve"> </w:t>
      </w:r>
      <w:r w:rsidR="00ED6372" w:rsidRPr="00714E83">
        <w:t xml:space="preserve">2880, </w:t>
      </w:r>
      <w:hyperlink r:id="rId16" w:history="1">
        <w:r w:rsidR="00ED6372" w:rsidRPr="00714E83">
          <w:rPr>
            <w:rStyle w:val="Hperlink"/>
            <w:color w:val="4472C4" w:themeColor="accent5"/>
            <w:u w:val="none"/>
          </w:rPr>
          <w:t>marika.erikson@kliimaministeerium.ee</w:t>
        </w:r>
      </w:hyperlink>
      <w:r w:rsidR="00ED6372" w:rsidRPr="00714E83">
        <w:t>)</w:t>
      </w:r>
      <w:r w:rsidR="0069458C" w:rsidRPr="00714E83">
        <w:t>,</w:t>
      </w:r>
      <w:r w:rsidR="00B21CBA" w:rsidRPr="00714E83">
        <w:rPr>
          <w:shd w:val="clear" w:color="auto" w:fill="FFFFFF"/>
        </w:rPr>
        <w:t xml:space="preserve"> </w:t>
      </w:r>
      <w:proofErr w:type="spellStart"/>
      <w:r w:rsidR="00B21CBA" w:rsidRPr="00714E83">
        <w:rPr>
          <w:shd w:val="clear" w:color="auto" w:fill="FFFFFF"/>
        </w:rPr>
        <w:t>Eleri</w:t>
      </w:r>
      <w:proofErr w:type="spellEnd"/>
      <w:r w:rsidR="00B21CBA" w:rsidRPr="00714E83">
        <w:rPr>
          <w:shd w:val="clear" w:color="auto" w:fill="FFFFFF"/>
        </w:rPr>
        <w:t xml:space="preserve"> Pulk (626 2872,  </w:t>
      </w:r>
      <w:hyperlink r:id="rId17" w:history="1">
        <w:r w:rsidR="00B21CBA" w:rsidRPr="00714E83">
          <w:rPr>
            <w:rStyle w:val="Hperlink"/>
            <w:shd w:val="clear" w:color="auto" w:fill="FFFFFF"/>
          </w:rPr>
          <w:t>eleri.pulk@kliimaministeerium.ee</w:t>
        </w:r>
      </w:hyperlink>
      <w:r w:rsidR="00B21CBA" w:rsidRPr="00714E83">
        <w:rPr>
          <w:shd w:val="clear" w:color="auto" w:fill="FFFFFF"/>
        </w:rPr>
        <w:t>)</w:t>
      </w:r>
      <w:r w:rsidR="00892B26" w:rsidRPr="00714E83">
        <w:rPr>
          <w:shd w:val="clear" w:color="auto" w:fill="FFFFFF"/>
        </w:rPr>
        <w:t xml:space="preserve"> ja Kadri Möller (626 2876  </w:t>
      </w:r>
      <w:hyperlink r:id="rId18" w:history="1">
        <w:r w:rsidR="00892B26" w:rsidRPr="00714E83">
          <w:rPr>
            <w:rStyle w:val="Hperlink"/>
            <w:shd w:val="clear" w:color="auto" w:fill="FFFFFF"/>
          </w:rPr>
          <w:t>kadri.moller@kliimaministeerium.ee</w:t>
        </w:r>
      </w:hyperlink>
      <w:r w:rsidR="00892B26" w:rsidRPr="00714E83">
        <w:rPr>
          <w:shd w:val="clear" w:color="auto" w:fill="FFFFFF"/>
        </w:rPr>
        <w:t>)</w:t>
      </w:r>
      <w:r w:rsidR="00E81B54" w:rsidRPr="00714E83">
        <w:rPr>
          <w:shd w:val="clear" w:color="auto" w:fill="FFFFFF"/>
        </w:rPr>
        <w:t xml:space="preserve"> ning </w:t>
      </w:r>
      <w:r w:rsidR="00E81B54" w:rsidRPr="00714E83">
        <w:t xml:space="preserve">peaspetsialist Kris Heinsoo (627 2319, </w:t>
      </w:r>
      <w:hyperlink r:id="rId19" w:history="1">
        <w:r w:rsidR="00E81B54" w:rsidRPr="00714E83">
          <w:rPr>
            <w:rStyle w:val="Hperlink"/>
          </w:rPr>
          <w:t>kris.heinsoo@kliimaministeerium.ee</w:t>
        </w:r>
      </w:hyperlink>
      <w:r w:rsidR="00E81B54" w:rsidRPr="00714E83">
        <w:t>)</w:t>
      </w:r>
      <w:r w:rsidR="00892B26" w:rsidRPr="00714E83">
        <w:rPr>
          <w:shd w:val="clear" w:color="auto" w:fill="FFFFFF"/>
        </w:rPr>
        <w:t xml:space="preserve">. </w:t>
      </w:r>
      <w:r w:rsidRPr="00714E83">
        <w:rPr>
          <w:shd w:val="clear" w:color="auto" w:fill="FFFFFF"/>
        </w:rPr>
        <w:t xml:space="preserve">Vastutussätete muutmise peatükk on koostatud koostöös </w:t>
      </w:r>
      <w:r w:rsidR="0050178C" w:rsidRPr="00714E83">
        <w:rPr>
          <w:shd w:val="clear" w:color="auto" w:fill="FFFFFF"/>
        </w:rPr>
        <w:t>Keskkonnaametiga.</w:t>
      </w:r>
    </w:p>
    <w:p w14:paraId="574B400C" w14:textId="21514F08" w:rsidR="00C0112B" w:rsidRPr="00714E83" w:rsidRDefault="00EE652F" w:rsidP="00FB6C9B">
      <w:pPr>
        <w:pStyle w:val="boshfpngr-e13"/>
        <w:spacing w:before="0" w:beforeAutospacing="0" w:after="0" w:afterAutospacing="0"/>
        <w:contextualSpacing/>
        <w:jc w:val="both"/>
      </w:pPr>
      <w:r w:rsidRPr="00714E83">
        <w:t>Keeletoimetaja oli Justiits</w:t>
      </w:r>
      <w:r w:rsidR="00B71A99">
        <w:t>- ja Digi</w:t>
      </w:r>
      <w:r w:rsidRPr="00714E83">
        <w:t>ministeeriumi õigusloome korralduse talituse toimetaja Aili</w:t>
      </w:r>
      <w:r w:rsidR="00900504">
        <w:t> </w:t>
      </w:r>
      <w:r w:rsidRPr="00714E83">
        <w:t>Sandre (</w:t>
      </w:r>
      <w:hyperlink r:id="rId20" w:history="1">
        <w:r w:rsidR="00A62F36" w:rsidRPr="00A62F36">
          <w:rPr>
            <w:rStyle w:val="Hperlink"/>
          </w:rPr>
          <w:t>aili.sandre@ justdigi.ee</w:t>
        </w:r>
      </w:hyperlink>
      <w:r w:rsidRPr="00714E83">
        <w:t>). Samuti on arvestatud Justiits- ja Digiministeeriumi esitatud keeleliste märkustega.</w:t>
      </w:r>
      <w:r w:rsidR="00B71A99">
        <w:t xml:space="preserve"> </w:t>
      </w:r>
      <w:r w:rsidR="00C0112B" w:rsidRPr="00714E83">
        <w:rPr>
          <w:rFonts w:eastAsia="Calibri"/>
          <w:lang w:eastAsia="en-US"/>
        </w:rPr>
        <w:t xml:space="preserve">Eelnõu õigusekspertiisi on teinud </w:t>
      </w:r>
      <w:r w:rsidR="00E84FC8" w:rsidRPr="00714E83">
        <w:t xml:space="preserve">Kliimaministeeriumi </w:t>
      </w:r>
      <w:r w:rsidR="00C0112B" w:rsidRPr="00714E83">
        <w:t>õigusosakonna nõunik Džein</w:t>
      </w:r>
      <w:r w:rsidR="00AE1342" w:rsidRPr="00714E83">
        <w:t xml:space="preserve"> </w:t>
      </w:r>
      <w:r w:rsidR="00C0112B" w:rsidRPr="00714E83">
        <w:t>Aunre</w:t>
      </w:r>
      <w:r w:rsidR="00AE1342" w:rsidRPr="00714E83">
        <w:t xml:space="preserve"> </w:t>
      </w:r>
      <w:r w:rsidR="00C0112B" w:rsidRPr="00714E83">
        <w:t>(</w:t>
      </w:r>
      <w:r w:rsidR="00AE021C" w:rsidRPr="00714E83">
        <w:t xml:space="preserve">626 0738, </w:t>
      </w:r>
      <w:hyperlink r:id="rId21" w:history="1">
        <w:r w:rsidR="004E0BD7" w:rsidRPr="00714E83">
          <w:rPr>
            <w:rStyle w:val="Hperlink"/>
          </w:rPr>
          <w:t>dzein.aunre@kliimaministeerium.ee</w:t>
        </w:r>
      </w:hyperlink>
      <w:r w:rsidR="00C0112B" w:rsidRPr="00714E83">
        <w:t>)</w:t>
      </w:r>
      <w:r w:rsidR="0072367C" w:rsidRPr="00714E83">
        <w:t>.</w:t>
      </w:r>
    </w:p>
    <w:p w14:paraId="7CE4F182" w14:textId="77777777" w:rsidR="00C0112B" w:rsidRPr="00714E83" w:rsidRDefault="00C0112B" w:rsidP="00BF13C2">
      <w:pPr>
        <w:pStyle w:val="Standard"/>
        <w:contextualSpacing/>
        <w:jc w:val="both"/>
        <w:rPr>
          <w:rFonts w:cs="Times New Roman"/>
        </w:rPr>
      </w:pPr>
    </w:p>
    <w:p w14:paraId="761210AB" w14:textId="77777777" w:rsidR="00C0112B" w:rsidRPr="00714E83" w:rsidRDefault="00C0112B" w:rsidP="00BF13C2">
      <w:pPr>
        <w:pStyle w:val="Standard"/>
        <w:numPr>
          <w:ilvl w:val="1"/>
          <w:numId w:val="1"/>
        </w:numPr>
        <w:contextualSpacing/>
        <w:jc w:val="both"/>
        <w:rPr>
          <w:rFonts w:cs="Times New Roman"/>
          <w:b/>
        </w:rPr>
      </w:pPr>
      <w:r w:rsidRPr="00714E83">
        <w:rPr>
          <w:rFonts w:cs="Times New Roman"/>
          <w:b/>
        </w:rPr>
        <w:t xml:space="preserve"> Märkused</w:t>
      </w:r>
    </w:p>
    <w:p w14:paraId="2E16677C" w14:textId="77777777" w:rsidR="00C0112B" w:rsidRPr="00714E83" w:rsidRDefault="00C0112B" w:rsidP="00BF13C2">
      <w:pPr>
        <w:pStyle w:val="Standard"/>
        <w:contextualSpacing/>
        <w:jc w:val="both"/>
        <w:rPr>
          <w:rFonts w:cs="Times New Roman"/>
        </w:rPr>
      </w:pPr>
    </w:p>
    <w:p w14:paraId="2C8CC129" w14:textId="21225201" w:rsidR="00C0112B" w:rsidRPr="00714E83" w:rsidRDefault="00D145F4" w:rsidP="00BF13C2">
      <w:pPr>
        <w:pStyle w:val="Standard"/>
        <w:contextualSpacing/>
        <w:jc w:val="both"/>
        <w:rPr>
          <w:rFonts w:cs="Times New Roman"/>
        </w:rPr>
      </w:pPr>
      <w:r w:rsidRPr="00714E83">
        <w:rPr>
          <w:rFonts w:cs="Times New Roman"/>
        </w:rPr>
        <w:t xml:space="preserve">Eelnõu on seotud Riigikogu menetluses oleva </w:t>
      </w:r>
      <w:r w:rsidR="00216530">
        <w:rPr>
          <w:rFonts w:cs="Times New Roman"/>
        </w:rPr>
        <w:t>l</w:t>
      </w:r>
      <w:r w:rsidR="00216530" w:rsidRPr="00216530">
        <w:rPr>
          <w:rFonts w:cs="Times New Roman"/>
        </w:rPr>
        <w:t>ooduskaitseseaduse, jahiseaduse ja riigivaraseaduse muutmise seadus</w:t>
      </w:r>
      <w:r w:rsidR="00216530">
        <w:rPr>
          <w:rFonts w:cs="Times New Roman"/>
        </w:rPr>
        <w:t xml:space="preserve"> </w:t>
      </w:r>
      <w:r w:rsidRPr="00714E83">
        <w:rPr>
          <w:rFonts w:cs="Times New Roman"/>
        </w:rPr>
        <w:t xml:space="preserve">eelnõuga </w:t>
      </w:r>
      <w:r w:rsidR="00216530">
        <w:rPr>
          <w:rFonts w:cs="Times New Roman"/>
        </w:rPr>
        <w:t>(</w:t>
      </w:r>
      <w:r w:rsidRPr="00714E83">
        <w:rPr>
          <w:rFonts w:cs="Times New Roman"/>
        </w:rPr>
        <w:t>612</w:t>
      </w:r>
      <w:r w:rsidR="00216530">
        <w:rPr>
          <w:rFonts w:cs="Times New Roman"/>
        </w:rPr>
        <w:t xml:space="preserve"> SE)</w:t>
      </w:r>
      <w:r w:rsidR="00784551" w:rsidRPr="00714E83">
        <w:rPr>
          <w:rFonts w:cs="Times New Roman"/>
        </w:rPr>
        <w:t xml:space="preserve">. </w:t>
      </w:r>
      <w:r w:rsidR="00216530">
        <w:rPr>
          <w:rFonts w:cs="Times New Roman"/>
        </w:rPr>
        <w:t>E</w:t>
      </w:r>
      <w:r w:rsidR="00784551" w:rsidRPr="00714E83">
        <w:rPr>
          <w:rFonts w:cs="Times New Roman"/>
        </w:rPr>
        <w:t xml:space="preserve">elnõuga täiendatakse </w:t>
      </w:r>
      <w:r w:rsidR="00B71A99" w:rsidRPr="00216530">
        <w:rPr>
          <w:rFonts w:cs="Times New Roman"/>
        </w:rPr>
        <w:t>§</w:t>
      </w:r>
      <w:r w:rsidR="00784551" w:rsidRPr="00714E83">
        <w:rPr>
          <w:rFonts w:cs="Times New Roman"/>
        </w:rPr>
        <w:t xml:space="preserve"> 8</w:t>
      </w:r>
      <w:r w:rsidR="00784551" w:rsidRPr="00714E83">
        <w:rPr>
          <w:rFonts w:cs="Times New Roman"/>
          <w:vertAlign w:val="superscript"/>
        </w:rPr>
        <w:t>1</w:t>
      </w:r>
      <w:r w:rsidR="00784551" w:rsidRPr="00714E83">
        <w:rPr>
          <w:rFonts w:cs="Times New Roman"/>
        </w:rPr>
        <w:t>, mis lisatakse eelnõu 612 SE</w:t>
      </w:r>
      <w:r w:rsidR="00B71A99">
        <w:rPr>
          <w:rFonts w:cs="Times New Roman"/>
        </w:rPr>
        <w:t xml:space="preserve"> järgi</w:t>
      </w:r>
      <w:r w:rsidR="00784551" w:rsidRPr="00714E83">
        <w:rPr>
          <w:rFonts w:cs="Times New Roman"/>
        </w:rPr>
        <w:t>.</w:t>
      </w:r>
    </w:p>
    <w:p w14:paraId="3DA29406" w14:textId="77777777" w:rsidR="00302E25" w:rsidRPr="00714E83" w:rsidRDefault="00302E25" w:rsidP="00BF13C2">
      <w:pPr>
        <w:pStyle w:val="Standard"/>
        <w:contextualSpacing/>
        <w:jc w:val="both"/>
        <w:rPr>
          <w:rFonts w:cs="Times New Roman"/>
        </w:rPr>
      </w:pPr>
    </w:p>
    <w:p w14:paraId="25E0B730" w14:textId="66275537" w:rsidR="00C0112B" w:rsidRPr="00714E83" w:rsidRDefault="00C0112B" w:rsidP="00BF13C2">
      <w:pPr>
        <w:pStyle w:val="Standard"/>
        <w:contextualSpacing/>
        <w:jc w:val="both"/>
        <w:rPr>
          <w:rFonts w:cs="Times New Roman"/>
          <w:shd w:val="clear" w:color="auto" w:fill="FFFFFF"/>
        </w:rPr>
      </w:pPr>
      <w:r w:rsidRPr="00714E83">
        <w:rPr>
          <w:rFonts w:cs="Times New Roman"/>
        </w:rPr>
        <w:t>Eelnõu on seotud E</w:t>
      </w:r>
      <w:r w:rsidR="00891F92" w:rsidRPr="00714E83">
        <w:rPr>
          <w:rFonts w:cs="Times New Roman"/>
        </w:rPr>
        <w:t>Li</w:t>
      </w:r>
      <w:r w:rsidRPr="00714E83">
        <w:rPr>
          <w:rFonts w:cs="Times New Roman"/>
        </w:rPr>
        <w:t xml:space="preserve"> õiguse rakendamisega. </w:t>
      </w:r>
      <w:r w:rsidRPr="00714E83">
        <w:rPr>
          <w:rFonts w:cs="Times New Roman"/>
          <w:bCs/>
        </w:rPr>
        <w:t>Sisulise</w:t>
      </w:r>
      <w:r w:rsidR="00891F92" w:rsidRPr="00714E83">
        <w:rPr>
          <w:rFonts w:cs="Times New Roman"/>
          <w:bCs/>
        </w:rPr>
        <w:t>st küljest</w:t>
      </w:r>
      <w:r w:rsidRPr="00714E83">
        <w:rPr>
          <w:rFonts w:cs="Times New Roman"/>
          <w:bCs/>
        </w:rPr>
        <w:t xml:space="preserve"> on eelnõul puutumus </w:t>
      </w:r>
      <w:r w:rsidR="001A5E2D" w:rsidRPr="00714E83">
        <w:rPr>
          <w:rFonts w:cs="Times New Roman"/>
          <w:shd w:val="clear" w:color="auto" w:fill="FFFFFF"/>
        </w:rPr>
        <w:t>Euroopa </w:t>
      </w:r>
      <w:r w:rsidRPr="00714E83">
        <w:rPr>
          <w:rFonts w:cs="Times New Roman"/>
          <w:shd w:val="clear" w:color="auto" w:fill="FFFFFF"/>
        </w:rPr>
        <w:t xml:space="preserve">Parlamendi ja nõukogu määrusega (EL) nr 1143/2014 looduslikku tasakaalu ohustavate </w:t>
      </w:r>
      <w:proofErr w:type="spellStart"/>
      <w:r w:rsidRPr="00714E83">
        <w:rPr>
          <w:rFonts w:cs="Times New Roman"/>
          <w:shd w:val="clear" w:color="auto" w:fill="FFFFFF"/>
        </w:rPr>
        <w:t>võõrliikide</w:t>
      </w:r>
      <w:proofErr w:type="spellEnd"/>
      <w:r w:rsidRPr="00714E83">
        <w:rPr>
          <w:rFonts w:cs="Times New Roman"/>
          <w:shd w:val="clear" w:color="auto" w:fill="FFFFFF"/>
        </w:rPr>
        <w:t xml:space="preserve"> sissetoomise ja levimise ennetamise ja ohjamise kohta</w:t>
      </w:r>
      <w:r w:rsidR="007A3C6D" w:rsidRPr="00714E83">
        <w:rPr>
          <w:rFonts w:cs="Times New Roman"/>
          <w:shd w:val="clear" w:color="auto" w:fill="FFFFFF"/>
        </w:rPr>
        <w:t xml:space="preserve"> ning </w:t>
      </w:r>
      <w:r w:rsidR="007A3C6D" w:rsidRPr="00714E83">
        <w:rPr>
          <w:rFonts w:cs="Times New Roman"/>
          <w:bCs/>
        </w:rPr>
        <w:t>nõukogu direktiiv</w:t>
      </w:r>
      <w:r w:rsidR="0075395E" w:rsidRPr="00714E83">
        <w:rPr>
          <w:rFonts w:cs="Times New Roman"/>
          <w:bCs/>
        </w:rPr>
        <w:t>iga</w:t>
      </w:r>
      <w:r w:rsidR="007A3C6D" w:rsidRPr="00714E83">
        <w:rPr>
          <w:rFonts w:cs="Times New Roman"/>
          <w:bCs/>
        </w:rPr>
        <w:t xml:space="preserve"> 92/43/EMÜ </w:t>
      </w:r>
      <w:r w:rsidR="007A3C6D" w:rsidRPr="00714E83">
        <w:rPr>
          <w:rFonts w:cs="Times New Roman"/>
        </w:rPr>
        <w:t>looduslike elupaikade ning loodusliku loomastiku ja taimestiku kaitse kohta</w:t>
      </w:r>
      <w:r w:rsidR="00B54FE5" w:rsidRPr="00714E83">
        <w:rPr>
          <w:rFonts w:cs="Times New Roman"/>
        </w:rPr>
        <w:t xml:space="preserve"> (loodusdirektiiv)</w:t>
      </w:r>
      <w:r w:rsidRPr="00714E83">
        <w:rPr>
          <w:rFonts w:cs="Times New Roman"/>
          <w:shd w:val="clear" w:color="auto" w:fill="FFFFFF"/>
        </w:rPr>
        <w:t>.</w:t>
      </w:r>
      <w:r w:rsidR="00D91633" w:rsidRPr="00714E83">
        <w:rPr>
          <w:rFonts w:cs="Times New Roman"/>
          <w:shd w:val="clear" w:color="auto" w:fill="FFFFFF"/>
        </w:rPr>
        <w:t xml:space="preserve"> Samuti Euroopa Parlamendi ja nõukogu määrusega (EL) nr 2024/1991, mis käsitleb looduse taastamist ja millega muudetakse määrust (EL) 2022/869</w:t>
      </w:r>
      <w:r w:rsidR="008B4D6E" w:rsidRPr="00714E83">
        <w:rPr>
          <w:rFonts w:cs="Times New Roman"/>
          <w:shd w:val="clear" w:color="auto" w:fill="FFFFFF"/>
        </w:rPr>
        <w:t xml:space="preserve"> (taastamismäärus)</w:t>
      </w:r>
      <w:r w:rsidR="00D91633" w:rsidRPr="00714E83">
        <w:rPr>
          <w:rFonts w:cs="Times New Roman"/>
          <w:shd w:val="clear" w:color="auto" w:fill="FFFFFF"/>
        </w:rPr>
        <w:t>.</w:t>
      </w:r>
    </w:p>
    <w:p w14:paraId="6F6B1BB5" w14:textId="77777777" w:rsidR="001A5E2D" w:rsidRPr="00714E83" w:rsidRDefault="001A5E2D" w:rsidP="00BF13C2">
      <w:pPr>
        <w:pStyle w:val="Standard"/>
        <w:contextualSpacing/>
        <w:jc w:val="both"/>
        <w:rPr>
          <w:rFonts w:cs="Times New Roman"/>
        </w:rPr>
      </w:pPr>
    </w:p>
    <w:p w14:paraId="169A11CE" w14:textId="3E71990D" w:rsidR="004972EE" w:rsidRDefault="00915F33" w:rsidP="00BF13C2">
      <w:pPr>
        <w:pStyle w:val="Standard"/>
        <w:contextualSpacing/>
        <w:jc w:val="both"/>
        <w:rPr>
          <w:rFonts w:cs="Times New Roman"/>
          <w:bCs/>
        </w:rPr>
      </w:pPr>
      <w:r w:rsidRPr="00714E83">
        <w:rPr>
          <w:rFonts w:cs="Times New Roman"/>
          <w:bCs/>
        </w:rPr>
        <w:t>Vastutussätete muutmine on seotud karistusõiguse revisjoni eelnõuga 554 SE</w:t>
      </w:r>
      <w:r w:rsidRPr="00714E83">
        <w:rPr>
          <w:rStyle w:val="Allmrkuseviide"/>
          <w:rFonts w:cs="Times New Roman"/>
          <w:bCs/>
        </w:rPr>
        <w:footnoteReference w:id="2"/>
      </w:r>
      <w:r w:rsidRPr="00714E83">
        <w:rPr>
          <w:rFonts w:cs="Times New Roman"/>
          <w:bCs/>
        </w:rPr>
        <w:t xml:space="preserve">. Karistusõiguse revisjonist, mille tulemusena võeti vastu ja jõustus </w:t>
      </w:r>
      <w:r w:rsidR="008D5890" w:rsidRPr="00714E83">
        <w:rPr>
          <w:rFonts w:cs="Times New Roman"/>
          <w:bCs/>
        </w:rPr>
        <w:t>0</w:t>
      </w:r>
      <w:r w:rsidRPr="00714E83">
        <w:rPr>
          <w:rFonts w:cs="Times New Roman"/>
          <w:bCs/>
        </w:rPr>
        <w:t>1.01.2015 karistusseadustiku ja sellega seonduvalt teiste seaduste muutmise seadus, jäid välja keskkonna valdkonda jäävate seaduste, s</w:t>
      </w:r>
      <w:r w:rsidR="00F7658E" w:rsidRPr="00714E83">
        <w:rPr>
          <w:rFonts w:cs="Times New Roman"/>
          <w:bCs/>
        </w:rPr>
        <w:t>h</w:t>
      </w:r>
      <w:r w:rsidRPr="00714E83">
        <w:rPr>
          <w:rFonts w:cs="Times New Roman"/>
          <w:bCs/>
        </w:rPr>
        <w:t xml:space="preserve"> looduskaitseseaduse muudatused, mi</w:t>
      </w:r>
      <w:r w:rsidR="00F67BBC" w:rsidRPr="00714E83">
        <w:rPr>
          <w:rFonts w:cs="Times New Roman"/>
          <w:bCs/>
        </w:rPr>
        <w:t>da</w:t>
      </w:r>
      <w:r w:rsidRPr="00714E83">
        <w:rPr>
          <w:rFonts w:cs="Times New Roman"/>
          <w:bCs/>
        </w:rPr>
        <w:t xml:space="preserve"> </w:t>
      </w:r>
      <w:r w:rsidR="00627E36" w:rsidRPr="00714E83">
        <w:rPr>
          <w:rFonts w:cs="Times New Roman"/>
          <w:bCs/>
        </w:rPr>
        <w:t xml:space="preserve">toonane </w:t>
      </w:r>
      <w:r w:rsidRPr="00714E83">
        <w:rPr>
          <w:rFonts w:cs="Times New Roman"/>
          <w:bCs/>
        </w:rPr>
        <w:t>Keskkonnaministeerium</w:t>
      </w:r>
      <w:r w:rsidR="00F67BBC" w:rsidRPr="00714E83">
        <w:rPr>
          <w:rFonts w:cs="Times New Roman"/>
          <w:bCs/>
        </w:rPr>
        <w:t xml:space="preserve"> oli asunud</w:t>
      </w:r>
      <w:r w:rsidRPr="00714E83">
        <w:rPr>
          <w:rFonts w:cs="Times New Roman"/>
          <w:bCs/>
        </w:rPr>
        <w:t xml:space="preserve"> kodifitseerim</w:t>
      </w:r>
      <w:r w:rsidR="00F67BBC" w:rsidRPr="00714E83">
        <w:rPr>
          <w:rFonts w:cs="Times New Roman"/>
          <w:bCs/>
        </w:rPr>
        <w:t>a</w:t>
      </w:r>
      <w:r w:rsidRPr="00714E83">
        <w:rPr>
          <w:rFonts w:cs="Times New Roman"/>
          <w:bCs/>
        </w:rPr>
        <w:t xml:space="preserve">. </w:t>
      </w:r>
      <w:proofErr w:type="spellStart"/>
      <w:r w:rsidR="004972EE" w:rsidRPr="00714E83">
        <w:rPr>
          <w:rFonts w:cs="Times New Roman"/>
          <w:bCs/>
        </w:rPr>
        <w:t>LKS</w:t>
      </w:r>
      <w:r w:rsidR="0071711F" w:rsidRPr="00714E83">
        <w:rPr>
          <w:rFonts w:cs="Times New Roman"/>
          <w:bCs/>
        </w:rPr>
        <w:t>i</w:t>
      </w:r>
      <w:proofErr w:type="spellEnd"/>
      <w:r w:rsidR="004972EE" w:rsidRPr="00714E83">
        <w:rPr>
          <w:rFonts w:cs="Times New Roman"/>
          <w:bCs/>
        </w:rPr>
        <w:t xml:space="preserve"> vastutussätete ajakohastamisel on lähtutud karistusõiguse revisjoni põhimõtetest, mis on kajastatud karistusseadustiku ja sellega seonduvalt teiste seaduste muutmise seaduse eelnõu seletuskirjas.</w:t>
      </w:r>
    </w:p>
    <w:p w14:paraId="23EBF987" w14:textId="77777777" w:rsidR="000A7EE0" w:rsidRDefault="000A7EE0" w:rsidP="00BF13C2">
      <w:pPr>
        <w:pStyle w:val="Standard"/>
        <w:contextualSpacing/>
        <w:jc w:val="both"/>
        <w:rPr>
          <w:rFonts w:cs="Times New Roman"/>
          <w:bCs/>
        </w:rPr>
      </w:pPr>
    </w:p>
    <w:p w14:paraId="22E2CBB5" w14:textId="6560EA7C" w:rsidR="000A7EE0" w:rsidRPr="00714E83" w:rsidRDefault="000A7EE0" w:rsidP="00BF13C2">
      <w:pPr>
        <w:pStyle w:val="Standard"/>
        <w:contextualSpacing/>
        <w:jc w:val="both"/>
        <w:rPr>
          <w:rFonts w:cs="Times New Roman"/>
          <w:bCs/>
        </w:rPr>
      </w:pPr>
      <w:commentRangeStart w:id="5"/>
      <w:r w:rsidRPr="00714E83">
        <w:rPr>
          <w:rFonts w:cs="Times New Roman"/>
        </w:rPr>
        <w:t xml:space="preserve">Planeeritud muudatuste mõjul </w:t>
      </w:r>
      <w:r w:rsidR="00F10C5E">
        <w:rPr>
          <w:rFonts w:cs="Times New Roman"/>
        </w:rPr>
        <w:t xml:space="preserve">ei muutu või </w:t>
      </w:r>
      <w:r w:rsidRPr="00714E83">
        <w:rPr>
          <w:rFonts w:cs="Times New Roman"/>
        </w:rPr>
        <w:t>väheneb kokkuvõttes avaliku sektori töökoormus</w:t>
      </w:r>
      <w:r>
        <w:rPr>
          <w:rFonts w:cs="Times New Roman"/>
        </w:rPr>
        <w:t xml:space="preserve"> ning isikute ja ettevõtete halduskoormus.</w:t>
      </w:r>
      <w:commentRangeEnd w:id="5"/>
      <w:r w:rsidR="00BC618D">
        <w:rPr>
          <w:rStyle w:val="Kommentaariviide"/>
          <w:rFonts w:asciiTheme="minorHAnsi" w:eastAsiaTheme="minorHAnsi" w:hAnsiTheme="minorHAnsi" w:cstheme="minorBidi"/>
          <w:kern w:val="0"/>
          <w:lang w:eastAsia="en-US" w:bidi="ar-SA"/>
        </w:rPr>
        <w:commentReference w:id="5"/>
      </w:r>
    </w:p>
    <w:p w14:paraId="2C3C4D2A" w14:textId="77777777" w:rsidR="00E572D2" w:rsidRPr="00714E83" w:rsidRDefault="00E572D2" w:rsidP="00BF13C2">
      <w:pPr>
        <w:pStyle w:val="Standard"/>
        <w:contextualSpacing/>
        <w:jc w:val="both"/>
        <w:rPr>
          <w:rFonts w:cs="Times New Roman"/>
          <w:bCs/>
        </w:rPr>
      </w:pPr>
    </w:p>
    <w:p w14:paraId="38E0721F" w14:textId="0CFDACF9" w:rsidR="00C0112B" w:rsidRPr="00714E83" w:rsidRDefault="00C0112B" w:rsidP="00BF13C2">
      <w:pPr>
        <w:pStyle w:val="Standard"/>
        <w:contextualSpacing/>
        <w:jc w:val="both"/>
        <w:rPr>
          <w:rFonts w:cs="Times New Roman"/>
          <w:bCs/>
        </w:rPr>
      </w:pPr>
      <w:r w:rsidRPr="00714E83">
        <w:rPr>
          <w:rFonts w:cs="Times New Roman"/>
          <w:bCs/>
        </w:rPr>
        <w:t>Vastutussätete</w:t>
      </w:r>
      <w:r w:rsidR="00891F92" w:rsidRPr="00714E83">
        <w:rPr>
          <w:rFonts w:cs="Times New Roman"/>
          <w:bCs/>
        </w:rPr>
        <w:t>l on</w:t>
      </w:r>
      <w:r w:rsidRPr="00714E83">
        <w:rPr>
          <w:rFonts w:cs="Times New Roman"/>
          <w:bCs/>
        </w:rPr>
        <w:t xml:space="preserve"> vormiline puutumus järgmiste EL</w:t>
      </w:r>
      <w:r w:rsidR="00891F92" w:rsidRPr="00714E83">
        <w:rPr>
          <w:rFonts w:cs="Times New Roman"/>
          <w:bCs/>
        </w:rPr>
        <w:t>i</w:t>
      </w:r>
      <w:r w:rsidRPr="00714E83">
        <w:rPr>
          <w:rFonts w:cs="Times New Roman"/>
          <w:bCs/>
        </w:rPr>
        <w:t xml:space="preserve"> õigusaktidega, mille </w:t>
      </w:r>
      <w:r w:rsidR="00F67BBC" w:rsidRPr="00714E83">
        <w:rPr>
          <w:rFonts w:cs="Times New Roman"/>
          <w:bCs/>
        </w:rPr>
        <w:t>järgi</w:t>
      </w:r>
      <w:r w:rsidRPr="00714E83">
        <w:rPr>
          <w:rFonts w:cs="Times New Roman"/>
          <w:bCs/>
        </w:rPr>
        <w:t xml:space="preserve"> rikkumised eraldatakse eri väärteokoosseisude</w:t>
      </w:r>
      <w:r w:rsidR="00B71A99">
        <w:rPr>
          <w:rFonts w:cs="Times New Roman"/>
          <w:bCs/>
        </w:rPr>
        <w:t>sse</w:t>
      </w:r>
      <w:r w:rsidRPr="00714E83">
        <w:rPr>
          <w:rFonts w:cs="Times New Roman"/>
          <w:bCs/>
        </w:rPr>
        <w:t>:</w:t>
      </w:r>
    </w:p>
    <w:p w14:paraId="733C2107" w14:textId="52BC8AB8" w:rsidR="00C0112B" w:rsidRPr="00714E83" w:rsidRDefault="00891F92" w:rsidP="00BF13C2">
      <w:pPr>
        <w:pStyle w:val="Standard"/>
        <w:contextualSpacing/>
        <w:jc w:val="both"/>
        <w:rPr>
          <w:rFonts w:cs="Times New Roman"/>
          <w:bCs/>
        </w:rPr>
      </w:pPr>
      <w:r w:rsidRPr="00714E83">
        <w:rPr>
          <w:rFonts w:eastAsia="Times New Roman" w:cs="Times New Roman"/>
          <w:bCs/>
          <w:lang w:eastAsia="et-EE"/>
        </w:rPr>
        <w:t xml:space="preserve">1) </w:t>
      </w:r>
      <w:r w:rsidR="00212161" w:rsidRPr="00714E83">
        <w:rPr>
          <w:rFonts w:cs="Times New Roman"/>
          <w:bCs/>
        </w:rPr>
        <w:t>n</w:t>
      </w:r>
      <w:r w:rsidR="00C0112B" w:rsidRPr="00714E83">
        <w:rPr>
          <w:rFonts w:cs="Times New Roman"/>
          <w:bCs/>
        </w:rPr>
        <w:t xml:space="preserve">õukogu direktiiv 92/43/EMÜ </w:t>
      </w:r>
      <w:r w:rsidR="00C0112B" w:rsidRPr="00714E83">
        <w:rPr>
          <w:rFonts w:cs="Times New Roman"/>
        </w:rPr>
        <w:t>looduslike elupaikade ning loodusliku loomastiku ja taimestiku kaitse kohta</w:t>
      </w:r>
      <w:r w:rsidRPr="00714E83">
        <w:rPr>
          <w:rFonts w:cs="Times New Roman"/>
        </w:rPr>
        <w:t>;</w:t>
      </w:r>
    </w:p>
    <w:p w14:paraId="64CC0C71" w14:textId="26229C9F" w:rsidR="00C0112B" w:rsidRPr="00714E83" w:rsidRDefault="0071268A" w:rsidP="00BF13C2">
      <w:pPr>
        <w:pStyle w:val="Standard"/>
        <w:contextualSpacing/>
        <w:jc w:val="both"/>
        <w:rPr>
          <w:rFonts w:eastAsia="Times New Roman" w:cs="Times New Roman"/>
          <w:bCs/>
          <w:lang w:eastAsia="et-EE"/>
        </w:rPr>
      </w:pPr>
      <w:r w:rsidRPr="00714E83">
        <w:rPr>
          <w:rFonts w:cs="Times New Roman"/>
        </w:rPr>
        <w:t>2</w:t>
      </w:r>
      <w:r w:rsidR="00891F92" w:rsidRPr="00714E83">
        <w:rPr>
          <w:rFonts w:cs="Times New Roman"/>
        </w:rPr>
        <w:t xml:space="preserve">) </w:t>
      </w:r>
      <w:r w:rsidR="00C0112B" w:rsidRPr="00714E83">
        <w:rPr>
          <w:rFonts w:cs="Times New Roman"/>
        </w:rPr>
        <w:t xml:space="preserve">Euroopa Parlamendi ja nõukogu määrus (EÜ) nr 1007/2009 </w:t>
      </w:r>
      <w:r w:rsidR="00C0112B" w:rsidRPr="00714E83">
        <w:rPr>
          <w:rFonts w:cs="Times New Roman"/>
          <w:shd w:val="clear" w:color="auto" w:fill="FFFFFF"/>
        </w:rPr>
        <w:t>hülgetoodetega kauplemise kohta</w:t>
      </w:r>
      <w:r w:rsidR="00627E36" w:rsidRPr="00714E83">
        <w:rPr>
          <w:rFonts w:cs="Times New Roman"/>
          <w:shd w:val="clear" w:color="auto" w:fill="FFFFFF"/>
        </w:rPr>
        <w:t>;</w:t>
      </w:r>
    </w:p>
    <w:p w14:paraId="0306317B" w14:textId="18DF4932" w:rsidR="00C0112B" w:rsidRPr="00714E83" w:rsidRDefault="0071268A" w:rsidP="00BF13C2">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bCs/>
          <w:sz w:val="24"/>
          <w:szCs w:val="24"/>
        </w:rPr>
        <w:t>3</w:t>
      </w:r>
      <w:r w:rsidR="00891F92" w:rsidRPr="00714E83">
        <w:rPr>
          <w:rFonts w:ascii="Times New Roman" w:hAnsi="Times New Roman" w:cs="Times New Roman"/>
          <w:bCs/>
          <w:sz w:val="24"/>
          <w:szCs w:val="24"/>
        </w:rPr>
        <w:t xml:space="preserve">) </w:t>
      </w:r>
      <w:r w:rsidR="00212161" w:rsidRPr="00714E83">
        <w:rPr>
          <w:rFonts w:ascii="Times New Roman" w:hAnsi="Times New Roman" w:cs="Times New Roman"/>
          <w:bCs/>
          <w:sz w:val="24"/>
          <w:szCs w:val="24"/>
        </w:rPr>
        <w:t>n</w:t>
      </w:r>
      <w:r w:rsidR="00C0112B" w:rsidRPr="00714E83">
        <w:rPr>
          <w:rFonts w:ascii="Times New Roman" w:hAnsi="Times New Roman" w:cs="Times New Roman"/>
          <w:bCs/>
          <w:sz w:val="24"/>
          <w:szCs w:val="24"/>
        </w:rPr>
        <w:t xml:space="preserve">õukogu määrus (EÜ) nr 338/97 </w:t>
      </w:r>
      <w:r w:rsidR="00C0112B" w:rsidRPr="00714E83">
        <w:rPr>
          <w:rFonts w:ascii="Times New Roman" w:hAnsi="Times New Roman" w:cs="Times New Roman"/>
          <w:sz w:val="24"/>
          <w:szCs w:val="24"/>
        </w:rPr>
        <w:t>looduslike looma- ja taimeliikide kaitse kohta nendega kauplemise reguleerimise teel</w:t>
      </w:r>
      <w:r w:rsidR="00891F92" w:rsidRPr="00714E83">
        <w:rPr>
          <w:rFonts w:ascii="Times New Roman" w:hAnsi="Times New Roman" w:cs="Times New Roman"/>
          <w:sz w:val="24"/>
          <w:szCs w:val="24"/>
        </w:rPr>
        <w:t>.</w:t>
      </w:r>
    </w:p>
    <w:p w14:paraId="1FA4FAC7" w14:textId="77777777" w:rsidR="00C0112B" w:rsidRPr="00714E83" w:rsidRDefault="00C0112B" w:rsidP="00BF13C2">
      <w:pPr>
        <w:adjustRightInd w:val="0"/>
        <w:spacing w:line="240" w:lineRule="auto"/>
        <w:contextualSpacing/>
        <w:jc w:val="both"/>
        <w:rPr>
          <w:rFonts w:ascii="Times New Roman" w:hAnsi="Times New Roman" w:cs="Times New Roman"/>
          <w:sz w:val="24"/>
          <w:szCs w:val="24"/>
        </w:rPr>
      </w:pPr>
    </w:p>
    <w:p w14:paraId="2B478E4E" w14:textId="36D5F9E2" w:rsidR="00E72B5C" w:rsidRPr="00714E83" w:rsidRDefault="00C0112B" w:rsidP="00BF13C2">
      <w:pPr>
        <w:adjustRightInd w:val="0"/>
        <w:spacing w:after="0" w:line="240" w:lineRule="auto"/>
        <w:contextualSpacing/>
        <w:jc w:val="both"/>
        <w:rPr>
          <w:rFonts w:ascii="Times New Roman" w:eastAsia="Microsoft YaHei" w:hAnsi="Times New Roman" w:cs="Times New Roman"/>
          <w:sz w:val="24"/>
          <w:szCs w:val="24"/>
        </w:rPr>
      </w:pPr>
      <w:r w:rsidRPr="00714E83">
        <w:rPr>
          <w:rFonts w:ascii="Times New Roman" w:eastAsia="Microsoft YaHei" w:hAnsi="Times New Roman" w:cs="Times New Roman"/>
          <w:sz w:val="24"/>
          <w:szCs w:val="24"/>
        </w:rPr>
        <w:t xml:space="preserve">Eelnõukohase seadusega muudetakse looduskaitseseaduse redaktsiooni </w:t>
      </w:r>
      <w:r w:rsidR="004E0BD7" w:rsidRPr="00714E83">
        <w:rPr>
          <w:rFonts w:ascii="Times New Roman" w:eastAsia="Microsoft YaHei" w:hAnsi="Times New Roman" w:cs="Times New Roman"/>
          <w:sz w:val="24"/>
          <w:szCs w:val="24"/>
        </w:rPr>
        <w:t xml:space="preserve">RT I, </w:t>
      </w:r>
      <w:r w:rsidR="00042EF7">
        <w:rPr>
          <w:rFonts w:ascii="Times New Roman" w:eastAsia="Microsoft YaHei" w:hAnsi="Times New Roman" w:cs="Times New Roman"/>
          <w:sz w:val="24"/>
          <w:szCs w:val="24"/>
        </w:rPr>
        <w:t>12.07.2025, 17</w:t>
      </w:r>
      <w:r w:rsidR="00B73FD9" w:rsidRPr="00714E83">
        <w:rPr>
          <w:rFonts w:ascii="Times New Roman" w:eastAsia="Microsoft YaHei" w:hAnsi="Times New Roman" w:cs="Times New Roman"/>
          <w:sz w:val="24"/>
          <w:szCs w:val="24"/>
        </w:rPr>
        <w:t>.</w:t>
      </w:r>
    </w:p>
    <w:p w14:paraId="302598AB" w14:textId="77777777" w:rsidR="00B9542B" w:rsidRPr="00714E83" w:rsidRDefault="00B9542B" w:rsidP="00BF13C2">
      <w:pPr>
        <w:adjustRightInd w:val="0"/>
        <w:spacing w:after="0" w:line="240" w:lineRule="auto"/>
        <w:contextualSpacing/>
        <w:jc w:val="both"/>
        <w:rPr>
          <w:rFonts w:ascii="Times New Roman" w:eastAsia="Microsoft YaHei" w:hAnsi="Times New Roman" w:cs="Times New Roman"/>
          <w:sz w:val="24"/>
          <w:szCs w:val="24"/>
        </w:rPr>
      </w:pPr>
    </w:p>
    <w:p w14:paraId="5CAFF720" w14:textId="77777777" w:rsidR="00C0112B" w:rsidRPr="00714E83" w:rsidRDefault="00C0112B" w:rsidP="00BF13C2">
      <w:pPr>
        <w:pStyle w:val="Standard"/>
        <w:contextualSpacing/>
        <w:jc w:val="both"/>
        <w:rPr>
          <w:rFonts w:cs="Times New Roman"/>
        </w:rPr>
      </w:pPr>
      <w:r w:rsidRPr="00714E83">
        <w:rPr>
          <w:rFonts w:cs="Times New Roman"/>
        </w:rPr>
        <w:t>Seaduse vastuvõtmiseks on vajalik Riigikogu poolthäälte enamus.</w:t>
      </w:r>
    </w:p>
    <w:p w14:paraId="732B02E0" w14:textId="77777777" w:rsidR="00E72B5C" w:rsidRDefault="00E72B5C" w:rsidP="00BF13C2">
      <w:pPr>
        <w:pStyle w:val="Standard"/>
        <w:contextualSpacing/>
        <w:jc w:val="both"/>
        <w:rPr>
          <w:rFonts w:cs="Times New Roman"/>
        </w:rPr>
      </w:pPr>
    </w:p>
    <w:p w14:paraId="23F40E0E" w14:textId="77777777" w:rsidR="00900504" w:rsidRPr="00714E83" w:rsidRDefault="00900504" w:rsidP="00BF13C2">
      <w:pPr>
        <w:pStyle w:val="Standard"/>
        <w:contextualSpacing/>
        <w:jc w:val="both"/>
        <w:rPr>
          <w:rFonts w:cs="Times New Roman"/>
        </w:rPr>
      </w:pPr>
    </w:p>
    <w:p w14:paraId="3FF3594F" w14:textId="0D2CD7A5" w:rsidR="0061364B" w:rsidRPr="00714E83" w:rsidRDefault="00C0112B" w:rsidP="00BF13C2">
      <w:pPr>
        <w:pStyle w:val="Standard"/>
        <w:contextualSpacing/>
        <w:jc w:val="both"/>
        <w:rPr>
          <w:rFonts w:cs="Times New Roman"/>
        </w:rPr>
      </w:pPr>
      <w:r w:rsidRPr="00714E83">
        <w:rPr>
          <w:rFonts w:cs="Times New Roman"/>
        </w:rPr>
        <w:lastRenderedPageBreak/>
        <w:t>Seaduseelnõu on kooskõlas Eesti Vabariigi põhiseadusega, kuna planeeritavate sätetega ei piirata ebaproportsionaalselt kodanike põhiõigusi ega kehtestata põhiseadusega vastuolus olevaid kohustusi.</w:t>
      </w:r>
    </w:p>
    <w:p w14:paraId="068C2542" w14:textId="77777777" w:rsidR="00C0112B" w:rsidRPr="00714E83" w:rsidRDefault="00C0112B" w:rsidP="00BF13C2">
      <w:pPr>
        <w:pStyle w:val="Standard"/>
        <w:contextualSpacing/>
        <w:rPr>
          <w:rFonts w:cs="Times New Roman"/>
        </w:rPr>
      </w:pPr>
    </w:p>
    <w:p w14:paraId="497E0288" w14:textId="77777777" w:rsidR="00C0112B" w:rsidRPr="00714E83" w:rsidRDefault="00C0112B" w:rsidP="00BF13C2">
      <w:pPr>
        <w:pStyle w:val="Standard"/>
        <w:contextualSpacing/>
        <w:jc w:val="both"/>
        <w:rPr>
          <w:rFonts w:cs="Times New Roman"/>
          <w:b/>
          <w:bCs/>
        </w:rPr>
      </w:pPr>
      <w:r w:rsidRPr="00714E83">
        <w:rPr>
          <w:rFonts w:cs="Times New Roman"/>
          <w:b/>
          <w:bCs/>
        </w:rPr>
        <w:t>2. Seaduse eesmärk</w:t>
      </w:r>
    </w:p>
    <w:p w14:paraId="02340609" w14:textId="77777777" w:rsidR="00C0112B" w:rsidRPr="00714E83" w:rsidRDefault="00C0112B" w:rsidP="00BF13C2">
      <w:pPr>
        <w:pStyle w:val="Standard"/>
        <w:contextualSpacing/>
        <w:jc w:val="both"/>
        <w:rPr>
          <w:rFonts w:cs="Times New Roman"/>
          <w:b/>
          <w:bCs/>
        </w:rPr>
      </w:pPr>
    </w:p>
    <w:p w14:paraId="20D82697" w14:textId="05BD44DF" w:rsidR="00C0112B" w:rsidRPr="00714E83" w:rsidRDefault="00C0112B" w:rsidP="00BF13C2">
      <w:pPr>
        <w:pStyle w:val="Standard"/>
        <w:contextualSpacing/>
        <w:jc w:val="both"/>
        <w:rPr>
          <w:rFonts w:cs="Times New Roman"/>
        </w:rPr>
      </w:pPr>
      <w:r w:rsidRPr="00714E83">
        <w:rPr>
          <w:rFonts w:cs="Times New Roman"/>
        </w:rPr>
        <w:t xml:space="preserve">Eelnõukohase seaduse </w:t>
      </w:r>
      <w:commentRangeStart w:id="6"/>
      <w:r w:rsidRPr="00714E83">
        <w:rPr>
          <w:rFonts w:cs="Times New Roman"/>
        </w:rPr>
        <w:t>eesmärk on ajakohastada loodus</w:t>
      </w:r>
      <w:r w:rsidR="00E72B5C" w:rsidRPr="00714E83">
        <w:rPr>
          <w:rFonts w:cs="Times New Roman"/>
        </w:rPr>
        <w:t xml:space="preserve">e </w:t>
      </w:r>
      <w:r w:rsidRPr="00714E83">
        <w:rPr>
          <w:rFonts w:cs="Times New Roman"/>
        </w:rPr>
        <w:t>kaitse</w:t>
      </w:r>
      <w:r w:rsidR="00E72B5C" w:rsidRPr="00714E83">
        <w:rPr>
          <w:rFonts w:cs="Times New Roman"/>
        </w:rPr>
        <w:t>ks kehtestatud korda</w:t>
      </w:r>
      <w:r w:rsidRPr="00714E83">
        <w:rPr>
          <w:rFonts w:cs="Times New Roman"/>
        </w:rPr>
        <w:t>.</w:t>
      </w:r>
      <w:commentRangeEnd w:id="6"/>
      <w:r w:rsidR="00884AEB">
        <w:rPr>
          <w:rStyle w:val="Kommentaariviide"/>
          <w:rFonts w:asciiTheme="minorHAnsi" w:eastAsiaTheme="minorHAnsi" w:hAnsiTheme="minorHAnsi" w:cstheme="minorBidi"/>
          <w:kern w:val="0"/>
          <w:lang w:eastAsia="en-US" w:bidi="ar-SA"/>
        </w:rPr>
        <w:commentReference w:id="6"/>
      </w:r>
    </w:p>
    <w:p w14:paraId="75176E8B" w14:textId="77777777" w:rsidR="003E566C" w:rsidRPr="00714E83" w:rsidRDefault="003E566C" w:rsidP="00BF13C2">
      <w:pPr>
        <w:pStyle w:val="Standard"/>
        <w:contextualSpacing/>
        <w:jc w:val="both"/>
        <w:rPr>
          <w:rFonts w:cs="Times New Roman"/>
        </w:rPr>
      </w:pPr>
    </w:p>
    <w:p w14:paraId="469108B6" w14:textId="64CBF8D0" w:rsidR="003E566C" w:rsidRPr="00714E83" w:rsidRDefault="003E566C" w:rsidP="00BF13C2">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 xml:space="preserve">Eelnõu </w:t>
      </w:r>
      <w:commentRangeStart w:id="7"/>
      <w:r w:rsidRPr="00714E83">
        <w:rPr>
          <w:rFonts w:ascii="Times New Roman" w:hAnsi="Times New Roman" w:cs="Times New Roman"/>
          <w:sz w:val="24"/>
          <w:szCs w:val="24"/>
        </w:rPr>
        <w:t xml:space="preserve">mõningate punktide </w:t>
      </w:r>
      <w:r w:rsidR="00C06A87" w:rsidRPr="00714E83">
        <w:rPr>
          <w:rFonts w:ascii="Times New Roman" w:hAnsi="Times New Roman" w:cs="Times New Roman"/>
          <w:sz w:val="24"/>
          <w:szCs w:val="24"/>
        </w:rPr>
        <w:t xml:space="preserve">kohta on </w:t>
      </w:r>
      <w:commentRangeEnd w:id="7"/>
      <w:r w:rsidR="00AC5A33">
        <w:rPr>
          <w:rStyle w:val="Kommentaariviide"/>
        </w:rPr>
        <w:commentReference w:id="7"/>
      </w:r>
      <w:r w:rsidR="00C06A87" w:rsidRPr="00714E83">
        <w:rPr>
          <w:rFonts w:ascii="Times New Roman" w:hAnsi="Times New Roman" w:cs="Times New Roman"/>
          <w:sz w:val="24"/>
          <w:szCs w:val="24"/>
        </w:rPr>
        <w:t>koostatud</w:t>
      </w:r>
      <w:r w:rsidRPr="00714E83">
        <w:rPr>
          <w:rFonts w:ascii="Times New Roman" w:hAnsi="Times New Roman" w:cs="Times New Roman"/>
          <w:sz w:val="24"/>
          <w:szCs w:val="24"/>
        </w:rPr>
        <w:t xml:space="preserve"> väljatöötamiskavatsus (</w:t>
      </w:r>
      <w:proofErr w:type="spellStart"/>
      <w:r w:rsidRPr="00714E83">
        <w:rPr>
          <w:rFonts w:ascii="Times New Roman" w:hAnsi="Times New Roman" w:cs="Times New Roman"/>
          <w:sz w:val="24"/>
          <w:szCs w:val="24"/>
        </w:rPr>
        <w:t>EIS</w:t>
      </w:r>
      <w:r w:rsidR="00BD57DE" w:rsidRPr="00714E83">
        <w:rPr>
          <w:rFonts w:ascii="Times New Roman" w:hAnsi="Times New Roman" w:cs="Times New Roman"/>
          <w:sz w:val="24"/>
          <w:szCs w:val="24"/>
        </w:rPr>
        <w:t>i</w:t>
      </w:r>
      <w:proofErr w:type="spellEnd"/>
      <w:r w:rsidRPr="00714E83">
        <w:rPr>
          <w:rFonts w:ascii="Times New Roman" w:hAnsi="Times New Roman" w:cs="Times New Roman"/>
          <w:sz w:val="24"/>
          <w:szCs w:val="24"/>
        </w:rPr>
        <w:t xml:space="preserve"> toimik </w:t>
      </w:r>
      <w:r w:rsidR="00900504">
        <w:rPr>
          <w:rFonts w:ascii="Times New Roman" w:hAnsi="Times New Roman" w:cs="Times New Roman"/>
          <w:sz w:val="24"/>
          <w:szCs w:val="24"/>
        </w:rPr>
        <w:br/>
      </w:r>
      <w:r w:rsidRPr="00714E83">
        <w:rPr>
          <w:rFonts w:ascii="Times New Roman" w:hAnsi="Times New Roman" w:cs="Times New Roman"/>
          <w:sz w:val="24"/>
          <w:szCs w:val="24"/>
        </w:rPr>
        <w:t>nr</w:t>
      </w:r>
      <w:r w:rsidR="00DF7B2D" w:rsidRPr="00714E83">
        <w:rPr>
          <w:rFonts w:ascii="Times New Roman" w:hAnsi="Times New Roman" w:cs="Times New Roman"/>
          <w:sz w:val="24"/>
          <w:szCs w:val="24"/>
        </w:rPr>
        <w:t> </w:t>
      </w:r>
      <w:r w:rsidRPr="00714E83">
        <w:rPr>
          <w:rFonts w:ascii="Times New Roman" w:hAnsi="Times New Roman" w:cs="Times New Roman"/>
          <w:sz w:val="24"/>
          <w:szCs w:val="24"/>
        </w:rPr>
        <w:t xml:space="preserve">16-1029). </w:t>
      </w:r>
      <w:r w:rsidR="00627E36" w:rsidRPr="00714E83">
        <w:rPr>
          <w:rFonts w:ascii="Times New Roman" w:hAnsi="Times New Roman" w:cs="Times New Roman"/>
          <w:sz w:val="24"/>
          <w:szCs w:val="24"/>
        </w:rPr>
        <w:t>Väljatöötamiskavatsus (</w:t>
      </w:r>
      <w:r w:rsidRPr="00714E83">
        <w:rPr>
          <w:rFonts w:ascii="Times New Roman" w:hAnsi="Times New Roman" w:cs="Times New Roman"/>
          <w:sz w:val="24"/>
          <w:szCs w:val="24"/>
        </w:rPr>
        <w:t>VTK</w:t>
      </w:r>
      <w:r w:rsidR="00627E36" w:rsidRPr="00714E83">
        <w:rPr>
          <w:rFonts w:ascii="Times New Roman" w:hAnsi="Times New Roman" w:cs="Times New Roman"/>
          <w:sz w:val="24"/>
          <w:szCs w:val="24"/>
        </w:rPr>
        <w:t>)</w:t>
      </w:r>
      <w:r w:rsidRPr="00714E83">
        <w:rPr>
          <w:rFonts w:ascii="Times New Roman" w:hAnsi="Times New Roman" w:cs="Times New Roman"/>
          <w:sz w:val="24"/>
          <w:szCs w:val="24"/>
        </w:rPr>
        <w:t xml:space="preserve"> käsitles </w:t>
      </w:r>
      <w:r w:rsidRPr="00714E83">
        <w:rPr>
          <w:rFonts w:ascii="Times New Roman" w:hAnsi="Times New Roman" w:cs="Times New Roman"/>
          <w:sz w:val="24"/>
          <w:szCs w:val="24"/>
          <w:lang w:eastAsia="et-EE"/>
        </w:rPr>
        <w:t>vastutussätete korrastamist (</w:t>
      </w:r>
      <w:r w:rsidRPr="00714E83">
        <w:rPr>
          <w:rFonts w:ascii="Times New Roman" w:hAnsi="Times New Roman" w:cs="Times New Roman"/>
          <w:sz w:val="24"/>
          <w:szCs w:val="24"/>
        </w:rPr>
        <w:t>karistusmäärade ajakohastamist ja väärteokoosseisude täpsustamist). Kooskõlastusprotsessis ei esitatud nimetatud muudatuste kohta vastuväiteid. Tehti ettepanekuid seletuskirja täiendamiseks ja täpsustamiseks, mida eelnõu koostamisel ka arvestati.</w:t>
      </w:r>
      <w:r w:rsidR="00910024" w:rsidRPr="00714E83">
        <w:rPr>
          <w:rFonts w:ascii="Times New Roman" w:hAnsi="Times New Roman" w:cs="Times New Roman"/>
          <w:sz w:val="24"/>
          <w:szCs w:val="24"/>
        </w:rPr>
        <w:t xml:space="preserve"> Ostueesõiguse kaotami</w:t>
      </w:r>
      <w:r w:rsidR="00627E36" w:rsidRPr="00714E83">
        <w:rPr>
          <w:rFonts w:ascii="Times New Roman" w:hAnsi="Times New Roman" w:cs="Times New Roman"/>
          <w:sz w:val="24"/>
          <w:szCs w:val="24"/>
        </w:rPr>
        <w:t>st</w:t>
      </w:r>
      <w:r w:rsidR="00910024" w:rsidRPr="00714E83">
        <w:rPr>
          <w:rFonts w:ascii="Times New Roman" w:hAnsi="Times New Roman" w:cs="Times New Roman"/>
          <w:sz w:val="24"/>
          <w:szCs w:val="24"/>
        </w:rPr>
        <w:t xml:space="preserve"> ja loomakahjude sätte</w:t>
      </w:r>
      <w:r w:rsidR="00627E36" w:rsidRPr="00714E83">
        <w:rPr>
          <w:rFonts w:ascii="Times New Roman" w:hAnsi="Times New Roman" w:cs="Times New Roman"/>
          <w:sz w:val="24"/>
          <w:szCs w:val="24"/>
        </w:rPr>
        <w:t>i</w:t>
      </w:r>
      <w:r w:rsidR="00910024" w:rsidRPr="00714E83">
        <w:rPr>
          <w:rFonts w:ascii="Times New Roman" w:hAnsi="Times New Roman" w:cs="Times New Roman"/>
          <w:sz w:val="24"/>
          <w:szCs w:val="24"/>
        </w:rPr>
        <w:t xml:space="preserve">d </w:t>
      </w:r>
      <w:r w:rsidR="00595180">
        <w:rPr>
          <w:rFonts w:ascii="Times New Roman" w:hAnsi="Times New Roman" w:cs="Times New Roman"/>
          <w:sz w:val="24"/>
          <w:szCs w:val="24"/>
        </w:rPr>
        <w:t>käsitleti</w:t>
      </w:r>
      <w:r w:rsidR="00910024" w:rsidRPr="00714E83">
        <w:rPr>
          <w:rFonts w:ascii="Times New Roman" w:hAnsi="Times New Roman" w:cs="Times New Roman"/>
          <w:sz w:val="24"/>
          <w:szCs w:val="24"/>
        </w:rPr>
        <w:t xml:space="preserve"> eraldi eelnõu 301 SE </w:t>
      </w:r>
      <w:r w:rsidR="00595180">
        <w:rPr>
          <w:rFonts w:ascii="Times New Roman" w:hAnsi="Times New Roman" w:cs="Times New Roman"/>
          <w:sz w:val="24"/>
          <w:szCs w:val="24"/>
        </w:rPr>
        <w:t>menetluses</w:t>
      </w:r>
      <w:r w:rsidR="00910024" w:rsidRPr="00714E83">
        <w:rPr>
          <w:rFonts w:ascii="Times New Roman" w:hAnsi="Times New Roman" w:cs="Times New Roman"/>
          <w:sz w:val="24"/>
          <w:szCs w:val="24"/>
        </w:rPr>
        <w:t>.</w:t>
      </w:r>
    </w:p>
    <w:p w14:paraId="4508112C" w14:textId="77777777" w:rsidR="003E566C" w:rsidRPr="00714E83" w:rsidRDefault="003E566C" w:rsidP="00BF13C2">
      <w:pPr>
        <w:spacing w:after="0" w:line="240" w:lineRule="auto"/>
        <w:contextualSpacing/>
        <w:jc w:val="both"/>
        <w:rPr>
          <w:rFonts w:ascii="Times New Roman" w:hAnsi="Times New Roman" w:cs="Times New Roman"/>
          <w:sz w:val="24"/>
          <w:szCs w:val="24"/>
        </w:rPr>
      </w:pPr>
    </w:p>
    <w:p w14:paraId="1F4D45DA" w14:textId="77777777" w:rsidR="00C0112B" w:rsidRPr="00714E83" w:rsidRDefault="00C0112B" w:rsidP="00BF13C2">
      <w:pPr>
        <w:pStyle w:val="Standard"/>
        <w:contextualSpacing/>
        <w:jc w:val="both"/>
        <w:rPr>
          <w:rFonts w:cs="Times New Roman"/>
        </w:rPr>
      </w:pPr>
      <w:r w:rsidRPr="00714E83">
        <w:rPr>
          <w:rFonts w:cs="Times New Roman"/>
        </w:rPr>
        <w:t>Täpsemad eesmärgid iga punkti kohta eraldi on välja toodud seletuskirja peatükis 3.</w:t>
      </w:r>
    </w:p>
    <w:p w14:paraId="727D8240" w14:textId="77777777" w:rsidR="00C0112B" w:rsidRPr="00714E83" w:rsidRDefault="00C0112B" w:rsidP="00BF13C2">
      <w:pPr>
        <w:pStyle w:val="Standard"/>
        <w:contextualSpacing/>
        <w:jc w:val="both"/>
        <w:rPr>
          <w:rFonts w:cs="Times New Roman"/>
          <w:bCs/>
        </w:rPr>
      </w:pPr>
    </w:p>
    <w:p w14:paraId="53FACB15" w14:textId="77777777" w:rsidR="00C0112B" w:rsidRPr="00714E83" w:rsidRDefault="00C0112B" w:rsidP="00BF13C2">
      <w:pPr>
        <w:pStyle w:val="Standard"/>
        <w:contextualSpacing/>
        <w:jc w:val="both"/>
        <w:rPr>
          <w:rFonts w:cs="Times New Roman"/>
          <w:b/>
          <w:bCs/>
        </w:rPr>
      </w:pPr>
      <w:r w:rsidRPr="00714E83">
        <w:rPr>
          <w:rFonts w:cs="Times New Roman"/>
          <w:b/>
          <w:bCs/>
        </w:rPr>
        <w:t>3. Eelnõu sisu ja võrdlev analüüs</w:t>
      </w:r>
    </w:p>
    <w:p w14:paraId="574DCBF4" w14:textId="77777777" w:rsidR="00C0112B" w:rsidRPr="00714E83" w:rsidRDefault="00C0112B" w:rsidP="00BF13C2">
      <w:pPr>
        <w:pStyle w:val="Standard"/>
        <w:contextualSpacing/>
        <w:jc w:val="both"/>
        <w:rPr>
          <w:rFonts w:cs="Times New Roman"/>
          <w:b/>
          <w:bCs/>
        </w:rPr>
      </w:pPr>
    </w:p>
    <w:p w14:paraId="5E963BFC" w14:textId="359F4874" w:rsidR="00C0112B" w:rsidRPr="00714E83" w:rsidRDefault="00C0112B" w:rsidP="00BF13C2">
      <w:pPr>
        <w:pStyle w:val="Standard"/>
        <w:contextualSpacing/>
        <w:jc w:val="both"/>
        <w:rPr>
          <w:rFonts w:cs="Times New Roman"/>
          <w:bCs/>
        </w:rPr>
      </w:pPr>
      <w:r w:rsidRPr="00714E83">
        <w:rPr>
          <w:rFonts w:cs="Times New Roman"/>
          <w:bCs/>
        </w:rPr>
        <w:t xml:space="preserve">Eelnõu koosneb </w:t>
      </w:r>
      <w:r w:rsidR="00BB2A8A">
        <w:rPr>
          <w:rFonts w:cs="Times New Roman"/>
          <w:bCs/>
        </w:rPr>
        <w:t>kahest</w:t>
      </w:r>
      <w:r w:rsidR="00BB2A8A" w:rsidRPr="00714E83">
        <w:rPr>
          <w:rFonts w:cs="Times New Roman"/>
          <w:bCs/>
        </w:rPr>
        <w:t xml:space="preserve"> </w:t>
      </w:r>
      <w:r w:rsidRPr="00714E83">
        <w:rPr>
          <w:rFonts w:cs="Times New Roman"/>
          <w:bCs/>
        </w:rPr>
        <w:t>paragrahvist.</w:t>
      </w:r>
    </w:p>
    <w:p w14:paraId="44882569" w14:textId="77777777" w:rsidR="00C0112B" w:rsidRPr="00714E83" w:rsidRDefault="00C0112B" w:rsidP="00BF13C2">
      <w:pPr>
        <w:pStyle w:val="Standard"/>
        <w:contextualSpacing/>
        <w:jc w:val="both"/>
        <w:rPr>
          <w:rFonts w:cs="Times New Roman"/>
          <w:bCs/>
        </w:rPr>
      </w:pPr>
    </w:p>
    <w:p w14:paraId="6DBBD83D" w14:textId="57EE967B" w:rsidR="008A5E46" w:rsidRPr="00714E83" w:rsidRDefault="00BB2A8A" w:rsidP="00BF13C2">
      <w:pPr>
        <w:pStyle w:val="Loendilik"/>
        <w:ind w:left="0"/>
        <w:jc w:val="both"/>
        <w:rPr>
          <w:rFonts w:cs="Times New Roman"/>
          <w:b/>
          <w:bCs/>
          <w:szCs w:val="24"/>
        </w:rPr>
      </w:pPr>
      <w:r>
        <w:rPr>
          <w:rFonts w:cs="Times New Roman"/>
          <w:b/>
          <w:bCs/>
          <w:szCs w:val="24"/>
        </w:rPr>
        <w:t xml:space="preserve">§ 3.1 </w:t>
      </w:r>
      <w:r w:rsidR="00C0112B" w:rsidRPr="00714E83">
        <w:rPr>
          <w:rFonts w:cs="Times New Roman"/>
          <w:b/>
          <w:bCs/>
          <w:szCs w:val="24"/>
        </w:rPr>
        <w:t>Eelnõu</w:t>
      </w:r>
      <w:r>
        <w:rPr>
          <w:rFonts w:cs="Times New Roman"/>
          <w:b/>
          <w:bCs/>
          <w:szCs w:val="24"/>
        </w:rPr>
        <w:t xml:space="preserve"> </w:t>
      </w:r>
      <w:r w:rsidR="00707CF5">
        <w:rPr>
          <w:rFonts w:cs="Times New Roman"/>
          <w:b/>
          <w:bCs/>
          <w:szCs w:val="24"/>
        </w:rPr>
        <w:t xml:space="preserve">paragrahviga </w:t>
      </w:r>
      <w:r>
        <w:rPr>
          <w:rFonts w:cs="Times New Roman"/>
          <w:b/>
          <w:bCs/>
          <w:szCs w:val="24"/>
        </w:rPr>
        <w:t>1</w:t>
      </w:r>
      <w:r w:rsidR="00C0112B" w:rsidRPr="00714E83">
        <w:rPr>
          <w:rFonts w:cs="Times New Roman"/>
          <w:b/>
          <w:bCs/>
          <w:szCs w:val="24"/>
        </w:rPr>
        <w:t xml:space="preserve"> </w:t>
      </w:r>
      <w:r w:rsidR="00E72B5C" w:rsidRPr="00714E83">
        <w:rPr>
          <w:rFonts w:cs="Times New Roman"/>
          <w:b/>
          <w:bCs/>
          <w:szCs w:val="24"/>
        </w:rPr>
        <w:t>muudetakse l</w:t>
      </w:r>
      <w:r w:rsidR="00C0112B" w:rsidRPr="00714E83">
        <w:rPr>
          <w:rFonts w:cs="Times New Roman"/>
          <w:b/>
          <w:bCs/>
          <w:szCs w:val="24"/>
        </w:rPr>
        <w:t>ooduskaitseseadus</w:t>
      </w:r>
      <w:r w:rsidR="00E72B5C" w:rsidRPr="00714E83">
        <w:rPr>
          <w:rFonts w:cs="Times New Roman"/>
          <w:b/>
          <w:bCs/>
          <w:szCs w:val="24"/>
        </w:rPr>
        <w:t>t.</w:t>
      </w:r>
    </w:p>
    <w:p w14:paraId="6A47C569" w14:textId="77777777" w:rsidR="00A072C0" w:rsidRPr="00714E83" w:rsidRDefault="00A072C0" w:rsidP="00BF13C2">
      <w:pPr>
        <w:spacing w:line="240" w:lineRule="auto"/>
        <w:ind w:right="51"/>
        <w:contextualSpacing/>
        <w:rPr>
          <w:rFonts w:ascii="Times New Roman" w:hAnsi="Times New Roman" w:cs="Times New Roman"/>
          <w:b/>
          <w:bCs/>
          <w:sz w:val="24"/>
          <w:szCs w:val="24"/>
        </w:rPr>
      </w:pPr>
    </w:p>
    <w:p w14:paraId="07F57F29" w14:textId="37A4D4DE" w:rsidR="005B19C5" w:rsidRPr="00714E83" w:rsidRDefault="00CA54D9" w:rsidP="00BF13C2">
      <w:pPr>
        <w:spacing w:line="240" w:lineRule="auto"/>
        <w:ind w:right="51"/>
        <w:contextualSpacing/>
        <w:jc w:val="both"/>
        <w:rPr>
          <w:rStyle w:val="normaltextrun"/>
          <w:rFonts w:ascii="Times New Roman" w:hAnsi="Times New Roman" w:cs="Times New Roman"/>
          <w:sz w:val="24"/>
          <w:szCs w:val="24"/>
        </w:rPr>
      </w:pPr>
      <w:bookmarkStart w:id="8" w:name="_Hlk164865565"/>
      <w:r w:rsidRPr="00714E83">
        <w:rPr>
          <w:rFonts w:ascii="Times New Roman" w:hAnsi="Times New Roman" w:cs="Times New Roman"/>
          <w:b/>
          <w:bCs/>
          <w:sz w:val="24"/>
          <w:szCs w:val="24"/>
        </w:rPr>
        <w:t>P</w:t>
      </w:r>
      <w:r w:rsidR="00E8167E" w:rsidRPr="00714E83">
        <w:rPr>
          <w:rFonts w:ascii="Times New Roman" w:hAnsi="Times New Roman" w:cs="Times New Roman"/>
          <w:b/>
          <w:bCs/>
          <w:sz w:val="24"/>
          <w:szCs w:val="24"/>
        </w:rPr>
        <w:t>unkti</w:t>
      </w:r>
      <w:r w:rsidR="00255FF1" w:rsidRPr="00714E83">
        <w:rPr>
          <w:rFonts w:ascii="Times New Roman" w:hAnsi="Times New Roman" w:cs="Times New Roman"/>
          <w:b/>
          <w:bCs/>
          <w:sz w:val="24"/>
          <w:szCs w:val="24"/>
        </w:rPr>
        <w:t>de</w:t>
      </w:r>
      <w:r w:rsidR="00E8167E" w:rsidRPr="00714E83">
        <w:rPr>
          <w:rFonts w:ascii="Times New Roman" w:hAnsi="Times New Roman" w:cs="Times New Roman"/>
          <w:b/>
          <w:bCs/>
          <w:sz w:val="24"/>
          <w:szCs w:val="24"/>
        </w:rPr>
        <w:t xml:space="preserve">ga 1 </w:t>
      </w:r>
      <w:r w:rsidR="00255FF1" w:rsidRPr="00714E83">
        <w:rPr>
          <w:rFonts w:ascii="Times New Roman" w:hAnsi="Times New Roman" w:cs="Times New Roman"/>
          <w:b/>
          <w:bCs/>
          <w:sz w:val="24"/>
          <w:szCs w:val="24"/>
        </w:rPr>
        <w:t xml:space="preserve">ja </w:t>
      </w:r>
      <w:r w:rsidR="0018790B" w:rsidRPr="00714E83">
        <w:rPr>
          <w:rFonts w:ascii="Times New Roman" w:hAnsi="Times New Roman" w:cs="Times New Roman"/>
          <w:b/>
          <w:bCs/>
          <w:sz w:val="24"/>
          <w:szCs w:val="24"/>
        </w:rPr>
        <w:t>6</w:t>
      </w:r>
      <w:r w:rsidR="00255FF1" w:rsidRPr="00714E83">
        <w:rPr>
          <w:rFonts w:ascii="Times New Roman" w:hAnsi="Times New Roman" w:cs="Times New Roman"/>
          <w:b/>
          <w:bCs/>
          <w:sz w:val="24"/>
          <w:szCs w:val="24"/>
        </w:rPr>
        <w:t xml:space="preserve"> </w:t>
      </w:r>
      <w:r w:rsidR="00E8167E" w:rsidRPr="00714E83">
        <w:rPr>
          <w:rFonts w:ascii="Times New Roman" w:hAnsi="Times New Roman" w:cs="Times New Roman"/>
          <w:sz w:val="24"/>
          <w:szCs w:val="24"/>
        </w:rPr>
        <w:t>täiendatakse § 2 lõikega 3</w:t>
      </w:r>
      <w:r w:rsidR="00255FF1" w:rsidRPr="00714E83">
        <w:rPr>
          <w:rFonts w:ascii="Times New Roman" w:hAnsi="Times New Roman" w:cs="Times New Roman"/>
          <w:sz w:val="24"/>
          <w:szCs w:val="24"/>
        </w:rPr>
        <w:t xml:space="preserve"> ja </w:t>
      </w:r>
      <w:r w:rsidR="001D4BEE" w:rsidRPr="00714E83">
        <w:rPr>
          <w:rStyle w:val="cf01"/>
          <w:rFonts w:ascii="Times New Roman" w:hAnsi="Times New Roman" w:cs="Times New Roman"/>
          <w:sz w:val="24"/>
          <w:szCs w:val="24"/>
        </w:rPr>
        <w:t xml:space="preserve">§ </w:t>
      </w:r>
      <w:r w:rsidR="00255FF1" w:rsidRPr="00714E83">
        <w:rPr>
          <w:rStyle w:val="cf01"/>
          <w:rFonts w:ascii="Times New Roman" w:hAnsi="Times New Roman" w:cs="Times New Roman"/>
          <w:sz w:val="24"/>
          <w:szCs w:val="24"/>
        </w:rPr>
        <w:t>13 lõi</w:t>
      </w:r>
      <w:r w:rsidR="00054A6A" w:rsidRPr="00714E83">
        <w:rPr>
          <w:rStyle w:val="cf01"/>
          <w:rFonts w:ascii="Times New Roman" w:hAnsi="Times New Roman" w:cs="Times New Roman"/>
          <w:sz w:val="24"/>
          <w:szCs w:val="24"/>
        </w:rPr>
        <w:t>kega 3</w:t>
      </w:r>
      <w:r w:rsidR="00255FF1" w:rsidRPr="00714E83">
        <w:rPr>
          <w:rStyle w:val="cf01"/>
          <w:rFonts w:ascii="Times New Roman" w:hAnsi="Times New Roman" w:cs="Times New Roman"/>
          <w:sz w:val="24"/>
          <w:szCs w:val="24"/>
        </w:rPr>
        <w:t>.</w:t>
      </w:r>
      <w:r w:rsidR="00E8167E" w:rsidRPr="00714E83">
        <w:rPr>
          <w:rFonts w:ascii="Times New Roman" w:hAnsi="Times New Roman" w:cs="Times New Roman"/>
          <w:sz w:val="24"/>
          <w:szCs w:val="24"/>
        </w:rPr>
        <w:t xml:space="preserve"> </w:t>
      </w:r>
      <w:r w:rsidR="00255FF1" w:rsidRPr="00714E83">
        <w:rPr>
          <w:rFonts w:ascii="Times New Roman" w:hAnsi="Times New Roman" w:cs="Times New Roman"/>
          <w:sz w:val="24"/>
          <w:szCs w:val="24"/>
        </w:rPr>
        <w:t xml:space="preserve">Selle täiendusega </w:t>
      </w:r>
      <w:r w:rsidR="00E8167E" w:rsidRPr="00714E83">
        <w:rPr>
          <w:rFonts w:ascii="Times New Roman" w:hAnsi="Times New Roman" w:cs="Times New Roman"/>
          <w:sz w:val="24"/>
          <w:szCs w:val="24"/>
        </w:rPr>
        <w:t>sätestatakse eesmärk kaitsta Eesti maa</w:t>
      </w:r>
      <w:r w:rsidR="00AF58EC" w:rsidRPr="00714E83">
        <w:rPr>
          <w:rFonts w:ascii="Times New Roman" w:hAnsi="Times New Roman" w:cs="Times New Roman"/>
          <w:sz w:val="24"/>
          <w:szCs w:val="24"/>
        </w:rPr>
        <w:t>-</w:t>
      </w:r>
      <w:r w:rsidR="00E8167E" w:rsidRPr="00714E83">
        <w:rPr>
          <w:rFonts w:ascii="Times New Roman" w:hAnsi="Times New Roman" w:cs="Times New Roman"/>
          <w:sz w:val="24"/>
          <w:szCs w:val="24"/>
        </w:rPr>
        <w:t>alast 30</w:t>
      </w:r>
      <w:r w:rsidR="00595180">
        <w:rPr>
          <w:rFonts w:ascii="Times New Roman" w:hAnsi="Times New Roman" w:cs="Times New Roman"/>
          <w:sz w:val="24"/>
          <w:szCs w:val="24"/>
        </w:rPr>
        <w:t>%</w:t>
      </w:r>
      <w:r w:rsidR="00EA3D9B" w:rsidRPr="00714E83">
        <w:rPr>
          <w:rFonts w:ascii="Times New Roman" w:hAnsi="Times New Roman" w:cs="Times New Roman"/>
          <w:sz w:val="24"/>
          <w:szCs w:val="24"/>
        </w:rPr>
        <w:t xml:space="preserve"> ja merealast 30%</w:t>
      </w:r>
      <w:r w:rsidR="00E8167E" w:rsidRPr="00714E83">
        <w:rPr>
          <w:rFonts w:ascii="Times New Roman" w:hAnsi="Times New Roman" w:cs="Times New Roman"/>
          <w:sz w:val="24"/>
          <w:szCs w:val="24"/>
        </w:rPr>
        <w:t xml:space="preserve">. </w:t>
      </w:r>
      <w:r w:rsidR="00E8167E" w:rsidRPr="00714E83">
        <w:rPr>
          <w:rStyle w:val="normaltextrun"/>
          <w:rFonts w:ascii="Times New Roman" w:hAnsi="Times New Roman" w:cs="Times New Roman"/>
          <w:sz w:val="24"/>
          <w:szCs w:val="24"/>
          <w:shd w:val="clear" w:color="auto" w:fill="FFFFFF"/>
        </w:rPr>
        <w:t xml:space="preserve">30% Eesti </w:t>
      </w:r>
      <w:r w:rsidR="00E8167E" w:rsidRPr="00714E83">
        <w:rPr>
          <w:rStyle w:val="normaltextrun"/>
          <w:rFonts w:ascii="Times New Roman" w:hAnsi="Times New Roman" w:cs="Times New Roman"/>
          <w:sz w:val="24"/>
          <w:szCs w:val="24"/>
        </w:rPr>
        <w:t xml:space="preserve">loodusväärtuste </w:t>
      </w:r>
      <w:r w:rsidR="00276947" w:rsidRPr="00714E83">
        <w:rPr>
          <w:rStyle w:val="normaltextrun"/>
          <w:rFonts w:ascii="Times New Roman" w:hAnsi="Times New Roman" w:cs="Times New Roman"/>
          <w:sz w:val="24"/>
          <w:szCs w:val="24"/>
        </w:rPr>
        <w:t xml:space="preserve">tõhus </w:t>
      </w:r>
      <w:r w:rsidR="00E8167E" w:rsidRPr="00714E83">
        <w:rPr>
          <w:rStyle w:val="normaltextrun"/>
          <w:rFonts w:ascii="Times New Roman" w:hAnsi="Times New Roman" w:cs="Times New Roman"/>
          <w:sz w:val="24"/>
          <w:szCs w:val="24"/>
        </w:rPr>
        <w:t>kaitse on oluline ökoloogiline siht, mis aitab tagada looduse suuremat vastupidavust ka muutuvates kliimatingimustes ning hea elukeskkonna säilimi</w:t>
      </w:r>
      <w:r w:rsidR="00595180">
        <w:rPr>
          <w:rStyle w:val="normaltextrun"/>
          <w:rFonts w:ascii="Times New Roman" w:hAnsi="Times New Roman" w:cs="Times New Roman"/>
          <w:sz w:val="24"/>
          <w:szCs w:val="24"/>
        </w:rPr>
        <w:t>st</w:t>
      </w:r>
      <w:r w:rsidR="00E8167E" w:rsidRPr="00714E83">
        <w:rPr>
          <w:rStyle w:val="normaltextrun"/>
          <w:rFonts w:ascii="Times New Roman" w:hAnsi="Times New Roman" w:cs="Times New Roman"/>
          <w:sz w:val="24"/>
          <w:szCs w:val="24"/>
        </w:rPr>
        <w:t xml:space="preserve"> tulevastele inimpõlvedele.</w:t>
      </w:r>
    </w:p>
    <w:p w14:paraId="57E45B47" w14:textId="7F8A1563" w:rsidR="00AE7DC5" w:rsidRPr="00714E83" w:rsidRDefault="00AE7DC5" w:rsidP="00BF13C2">
      <w:pPr>
        <w:spacing w:after="0" w:line="240" w:lineRule="auto"/>
        <w:ind w:right="51"/>
        <w:contextualSpacing/>
        <w:jc w:val="both"/>
        <w:rPr>
          <w:rStyle w:val="normaltextrun"/>
          <w:rFonts w:ascii="Times New Roman" w:hAnsi="Times New Roman" w:cs="Times New Roman"/>
          <w:sz w:val="24"/>
          <w:szCs w:val="24"/>
        </w:rPr>
      </w:pPr>
      <w:r w:rsidRPr="00714E83">
        <w:rPr>
          <w:rStyle w:val="normaltextrun"/>
          <w:rFonts w:ascii="Times New Roman" w:hAnsi="Times New Roman" w:cs="Times New Roman"/>
          <w:sz w:val="24"/>
          <w:szCs w:val="24"/>
        </w:rPr>
        <w:t>30% kaitse eesmär</w:t>
      </w:r>
      <w:r w:rsidR="00595180">
        <w:rPr>
          <w:rStyle w:val="normaltextrun"/>
          <w:rFonts w:ascii="Times New Roman" w:hAnsi="Times New Roman" w:cs="Times New Roman"/>
          <w:sz w:val="24"/>
          <w:szCs w:val="24"/>
        </w:rPr>
        <w:t>k</w:t>
      </w:r>
      <w:r w:rsidRPr="00714E83">
        <w:rPr>
          <w:rStyle w:val="normaltextrun"/>
          <w:rFonts w:ascii="Times New Roman" w:hAnsi="Times New Roman" w:cs="Times New Roman"/>
          <w:sz w:val="24"/>
          <w:szCs w:val="24"/>
        </w:rPr>
        <w:t xml:space="preserve"> on </w:t>
      </w:r>
      <w:r w:rsidR="00595180">
        <w:rPr>
          <w:rStyle w:val="normaltextrun"/>
          <w:rFonts w:ascii="Times New Roman" w:hAnsi="Times New Roman" w:cs="Times New Roman"/>
          <w:sz w:val="24"/>
          <w:szCs w:val="24"/>
        </w:rPr>
        <w:t>tagada</w:t>
      </w:r>
      <w:r w:rsidRPr="00714E83">
        <w:rPr>
          <w:rStyle w:val="normaltextrun"/>
          <w:rFonts w:ascii="Times New Roman" w:hAnsi="Times New Roman" w:cs="Times New Roman"/>
          <w:sz w:val="24"/>
          <w:szCs w:val="24"/>
        </w:rPr>
        <w:t xml:space="preserve"> Eesti looduse tuumikalade</w:t>
      </w:r>
      <w:r w:rsidR="00595180">
        <w:rPr>
          <w:rStyle w:val="normaltextrun"/>
          <w:rFonts w:ascii="Times New Roman" w:hAnsi="Times New Roman" w:cs="Times New Roman"/>
          <w:sz w:val="24"/>
          <w:szCs w:val="24"/>
        </w:rPr>
        <w:t xml:space="preserve"> </w:t>
      </w:r>
      <w:r w:rsidRPr="00714E83">
        <w:rPr>
          <w:rStyle w:val="normaltextrun"/>
          <w:rFonts w:ascii="Times New Roman" w:hAnsi="Times New Roman" w:cs="Times New Roman"/>
          <w:sz w:val="24"/>
          <w:szCs w:val="24"/>
        </w:rPr>
        <w:t>ning kõigile Eesti loodusele omastele ökosüsteemide, liikide ja nende elupaikade</w:t>
      </w:r>
      <w:r w:rsidR="00595180" w:rsidRPr="00595180">
        <w:rPr>
          <w:rStyle w:val="normaltextrun"/>
          <w:rFonts w:ascii="Times New Roman" w:hAnsi="Times New Roman" w:cs="Times New Roman"/>
          <w:sz w:val="24"/>
          <w:szCs w:val="24"/>
        </w:rPr>
        <w:t xml:space="preserve"> </w:t>
      </w:r>
      <w:r w:rsidR="00595180">
        <w:rPr>
          <w:rStyle w:val="normaltextrun"/>
          <w:rFonts w:ascii="Times New Roman" w:hAnsi="Times New Roman" w:cs="Times New Roman"/>
          <w:sz w:val="24"/>
          <w:szCs w:val="24"/>
        </w:rPr>
        <w:t>kestev kaitse</w:t>
      </w:r>
      <w:r w:rsidRPr="00714E83">
        <w:rPr>
          <w:rStyle w:val="normaltextrun"/>
          <w:rFonts w:ascii="Times New Roman" w:hAnsi="Times New Roman" w:cs="Times New Roman"/>
          <w:sz w:val="24"/>
          <w:szCs w:val="24"/>
        </w:rPr>
        <w:t xml:space="preserve">. </w:t>
      </w:r>
      <w:r w:rsidR="00595180">
        <w:rPr>
          <w:rStyle w:val="normaltextrun"/>
          <w:rFonts w:ascii="Times New Roman" w:hAnsi="Times New Roman" w:cs="Times New Roman"/>
          <w:sz w:val="24"/>
          <w:szCs w:val="24"/>
        </w:rPr>
        <w:t>Selleks tuleb</w:t>
      </w:r>
      <w:r w:rsidRPr="00714E83">
        <w:rPr>
          <w:rFonts w:ascii="Times New Roman" w:hAnsi="Times New Roman" w:cs="Times New Roman"/>
          <w:sz w:val="24"/>
          <w:szCs w:val="24"/>
        </w:rPr>
        <w:t xml:space="preserve"> hallata kõiki kaitsealasid tulemuslikult, </w:t>
      </w:r>
      <w:r w:rsidRPr="00714E83">
        <w:rPr>
          <w:rStyle w:val="normaltextrun"/>
          <w:rFonts w:ascii="Times New Roman" w:hAnsi="Times New Roman" w:cs="Times New Roman"/>
          <w:sz w:val="24"/>
          <w:szCs w:val="24"/>
        </w:rPr>
        <w:t xml:space="preserve">tagada neile </w:t>
      </w:r>
      <w:proofErr w:type="spellStart"/>
      <w:r w:rsidR="00B956E6" w:rsidRPr="00714E83">
        <w:rPr>
          <w:rStyle w:val="normaltextrun"/>
          <w:rFonts w:ascii="Times New Roman" w:hAnsi="Times New Roman" w:cs="Times New Roman"/>
          <w:sz w:val="24"/>
          <w:szCs w:val="24"/>
        </w:rPr>
        <w:t>uusimatel</w:t>
      </w:r>
      <w:r w:rsidR="00735A27" w:rsidRPr="00714E83">
        <w:rPr>
          <w:rStyle w:val="normaltextrun"/>
          <w:rFonts w:ascii="Times New Roman" w:hAnsi="Times New Roman" w:cs="Times New Roman"/>
          <w:sz w:val="24"/>
          <w:szCs w:val="24"/>
        </w:rPr>
        <w:t>e</w:t>
      </w:r>
      <w:proofErr w:type="spellEnd"/>
      <w:r w:rsidR="00B956E6" w:rsidRPr="00714E83">
        <w:rPr>
          <w:rStyle w:val="normaltextrun"/>
          <w:rFonts w:ascii="Times New Roman" w:hAnsi="Times New Roman" w:cs="Times New Roman"/>
          <w:sz w:val="24"/>
          <w:szCs w:val="24"/>
        </w:rPr>
        <w:t xml:space="preserve"> </w:t>
      </w:r>
      <w:r w:rsidRPr="00714E83">
        <w:rPr>
          <w:rStyle w:val="normaltextrun"/>
          <w:rFonts w:ascii="Times New Roman" w:hAnsi="Times New Roman" w:cs="Times New Roman"/>
          <w:sz w:val="24"/>
          <w:szCs w:val="24"/>
        </w:rPr>
        <w:t>teadmistel</w:t>
      </w:r>
      <w:r w:rsidR="00735A27" w:rsidRPr="00714E83">
        <w:rPr>
          <w:rStyle w:val="normaltextrun"/>
          <w:rFonts w:ascii="Times New Roman" w:hAnsi="Times New Roman" w:cs="Times New Roman"/>
          <w:sz w:val="24"/>
          <w:szCs w:val="24"/>
        </w:rPr>
        <w:t>e</w:t>
      </w:r>
      <w:r w:rsidRPr="00714E83">
        <w:rPr>
          <w:rStyle w:val="normaltextrun"/>
          <w:rFonts w:ascii="Times New Roman" w:hAnsi="Times New Roman" w:cs="Times New Roman"/>
          <w:sz w:val="24"/>
          <w:szCs w:val="24"/>
        </w:rPr>
        <w:t xml:space="preserve"> tuginev püsiv kaitse ja hea ökoloogiline seisund</w:t>
      </w:r>
      <w:r w:rsidRPr="00714E83">
        <w:rPr>
          <w:rFonts w:ascii="Times New Roman" w:hAnsi="Times New Roman" w:cs="Times New Roman"/>
          <w:sz w:val="24"/>
          <w:szCs w:val="24"/>
        </w:rPr>
        <w:t xml:space="preserve"> ning määrata selleks kindlaks selged kaitse</w:t>
      </w:r>
      <w:r w:rsidR="00DF1EC7" w:rsidRPr="00714E83">
        <w:rPr>
          <w:rFonts w:ascii="Times New Roman" w:hAnsi="Times New Roman" w:cs="Times New Roman"/>
          <w:sz w:val="24"/>
          <w:szCs w:val="24"/>
        </w:rPr>
        <w:t>-</w:t>
      </w:r>
      <w:r w:rsidRPr="00714E83">
        <w:rPr>
          <w:rFonts w:ascii="Times New Roman" w:hAnsi="Times New Roman" w:cs="Times New Roman"/>
          <w:sz w:val="24"/>
          <w:szCs w:val="24"/>
        </w:rPr>
        <w:t>eesmärgid ja meetmed ning seirata neid asjakohaselt.</w:t>
      </w:r>
    </w:p>
    <w:p w14:paraId="388846A4" w14:textId="77777777" w:rsidR="00595180" w:rsidRDefault="00595180" w:rsidP="00BF13C2">
      <w:pPr>
        <w:spacing w:after="0" w:line="240" w:lineRule="auto"/>
        <w:ind w:right="51"/>
        <w:contextualSpacing/>
        <w:jc w:val="both"/>
        <w:rPr>
          <w:rFonts w:ascii="Times New Roman" w:hAnsi="Times New Roman" w:cs="Times New Roman"/>
          <w:sz w:val="24"/>
          <w:szCs w:val="24"/>
        </w:rPr>
      </w:pPr>
    </w:p>
    <w:p w14:paraId="00BF386B" w14:textId="15451E8E" w:rsidR="001B2014" w:rsidRPr="00714E83" w:rsidRDefault="00A24D05" w:rsidP="00BF13C2">
      <w:pPr>
        <w:spacing w:after="0" w:line="240" w:lineRule="auto"/>
        <w:ind w:right="51"/>
        <w:contextualSpacing/>
        <w:jc w:val="both"/>
        <w:rPr>
          <w:rFonts w:ascii="Times New Roman" w:hAnsi="Times New Roman" w:cs="Times New Roman"/>
          <w:sz w:val="24"/>
          <w:szCs w:val="24"/>
        </w:rPr>
      </w:pPr>
      <w:r w:rsidRPr="00714E83">
        <w:rPr>
          <w:rFonts w:ascii="Times New Roman" w:hAnsi="Times New Roman" w:cs="Times New Roman"/>
          <w:sz w:val="24"/>
          <w:szCs w:val="24"/>
        </w:rPr>
        <w:t>Muudatus on seotud Euroopa Liidu elurikkuse strateegiaga aastani 2030, mille peami</w:t>
      </w:r>
      <w:r w:rsidR="00595180">
        <w:rPr>
          <w:rFonts w:ascii="Times New Roman" w:hAnsi="Times New Roman" w:cs="Times New Roman"/>
          <w:sz w:val="24"/>
          <w:szCs w:val="24"/>
        </w:rPr>
        <w:t>ne</w:t>
      </w:r>
      <w:r w:rsidRPr="00714E83">
        <w:rPr>
          <w:rFonts w:ascii="Times New Roman" w:hAnsi="Times New Roman" w:cs="Times New Roman"/>
          <w:sz w:val="24"/>
          <w:szCs w:val="24"/>
        </w:rPr>
        <w:t xml:space="preserve"> eesmär</w:t>
      </w:r>
      <w:r w:rsidR="00595180">
        <w:rPr>
          <w:rFonts w:ascii="Times New Roman" w:hAnsi="Times New Roman" w:cs="Times New Roman"/>
          <w:sz w:val="24"/>
          <w:szCs w:val="24"/>
        </w:rPr>
        <w:t>k</w:t>
      </w:r>
      <w:r w:rsidRPr="00714E83">
        <w:rPr>
          <w:rFonts w:ascii="Times New Roman" w:hAnsi="Times New Roman" w:cs="Times New Roman"/>
          <w:sz w:val="24"/>
          <w:szCs w:val="24"/>
        </w:rPr>
        <w:t xml:space="preserve"> on kaitsta õiguslikult vähemalt 30% maismaast</w:t>
      </w:r>
      <w:r w:rsidR="001B2014" w:rsidRPr="00714E83">
        <w:rPr>
          <w:rFonts w:ascii="Times New Roman" w:hAnsi="Times New Roman" w:cs="Times New Roman"/>
          <w:sz w:val="24"/>
          <w:szCs w:val="24"/>
        </w:rPr>
        <w:t xml:space="preserve"> ja 30% merealasid</w:t>
      </w:r>
      <w:r w:rsidRPr="00714E83">
        <w:rPr>
          <w:rFonts w:ascii="Times New Roman" w:hAnsi="Times New Roman" w:cs="Times New Roman"/>
          <w:sz w:val="24"/>
          <w:szCs w:val="24"/>
        </w:rPr>
        <w:t xml:space="preserve">. </w:t>
      </w:r>
      <w:r w:rsidR="001B2014" w:rsidRPr="00714E83">
        <w:rPr>
          <w:rFonts w:ascii="Times New Roman" w:hAnsi="Times New Roman" w:cs="Times New Roman"/>
          <w:sz w:val="24"/>
          <w:szCs w:val="24"/>
        </w:rPr>
        <w:t>EL</w:t>
      </w:r>
      <w:r w:rsidR="00595180">
        <w:rPr>
          <w:rFonts w:ascii="Times New Roman" w:hAnsi="Times New Roman" w:cs="Times New Roman"/>
          <w:sz w:val="24"/>
          <w:szCs w:val="24"/>
        </w:rPr>
        <w:t>i</w:t>
      </w:r>
      <w:r w:rsidR="001B2014" w:rsidRPr="00714E83">
        <w:rPr>
          <w:rFonts w:ascii="Times New Roman" w:hAnsi="Times New Roman" w:cs="Times New Roman"/>
          <w:sz w:val="24"/>
          <w:szCs w:val="24"/>
        </w:rPr>
        <w:t xml:space="preserve"> eesmärgi</w:t>
      </w:r>
      <w:r w:rsidR="00595180">
        <w:rPr>
          <w:rFonts w:ascii="Times New Roman" w:hAnsi="Times New Roman" w:cs="Times New Roman"/>
          <w:sz w:val="24"/>
          <w:szCs w:val="24"/>
        </w:rPr>
        <w:t xml:space="preserve"> alusel</w:t>
      </w:r>
      <w:r w:rsidR="001B2014" w:rsidRPr="00714E83">
        <w:rPr>
          <w:rFonts w:ascii="Times New Roman" w:hAnsi="Times New Roman" w:cs="Times New Roman"/>
          <w:sz w:val="24"/>
          <w:szCs w:val="24"/>
        </w:rPr>
        <w:t xml:space="preserve"> võeti 2021.</w:t>
      </w:r>
      <w:r w:rsidR="00595180">
        <w:rPr>
          <w:rFonts w:ascii="Times New Roman" w:hAnsi="Times New Roman" w:cs="Times New Roman"/>
          <w:sz w:val="24"/>
          <w:szCs w:val="24"/>
        </w:rPr>
        <w:t xml:space="preserve"> </w:t>
      </w:r>
      <w:r w:rsidR="001B2014" w:rsidRPr="00714E83">
        <w:rPr>
          <w:rFonts w:ascii="Times New Roman" w:hAnsi="Times New Roman" w:cs="Times New Roman"/>
          <w:sz w:val="24"/>
          <w:szCs w:val="24"/>
        </w:rPr>
        <w:t xml:space="preserve">a uuendatud </w:t>
      </w:r>
      <w:proofErr w:type="spellStart"/>
      <w:r w:rsidR="001B2014" w:rsidRPr="00714E83">
        <w:rPr>
          <w:rFonts w:ascii="Times New Roman" w:hAnsi="Times New Roman" w:cs="Times New Roman"/>
          <w:sz w:val="24"/>
          <w:szCs w:val="24"/>
        </w:rPr>
        <w:t>Helcomi</w:t>
      </w:r>
      <w:proofErr w:type="spellEnd"/>
      <w:r w:rsidR="001B2014" w:rsidRPr="00714E83">
        <w:rPr>
          <w:rFonts w:ascii="Times New Roman" w:hAnsi="Times New Roman" w:cs="Times New Roman"/>
          <w:sz w:val="24"/>
          <w:szCs w:val="24"/>
        </w:rPr>
        <w:t xml:space="preserve"> Läänemere tegevuskavva (Baltic Sea </w:t>
      </w:r>
      <w:proofErr w:type="spellStart"/>
      <w:r w:rsidR="001B2014" w:rsidRPr="00714E83">
        <w:rPr>
          <w:rFonts w:ascii="Times New Roman" w:hAnsi="Times New Roman" w:cs="Times New Roman"/>
          <w:sz w:val="24"/>
          <w:szCs w:val="24"/>
        </w:rPr>
        <w:t>Action</w:t>
      </w:r>
      <w:proofErr w:type="spellEnd"/>
      <w:r w:rsidR="001B2014" w:rsidRPr="00714E83">
        <w:rPr>
          <w:rFonts w:ascii="Times New Roman" w:hAnsi="Times New Roman" w:cs="Times New Roman"/>
          <w:sz w:val="24"/>
          <w:szCs w:val="24"/>
        </w:rPr>
        <w:t xml:space="preserve"> </w:t>
      </w:r>
      <w:proofErr w:type="spellStart"/>
      <w:r w:rsidR="001B2014" w:rsidRPr="00714E83">
        <w:rPr>
          <w:rFonts w:ascii="Times New Roman" w:hAnsi="Times New Roman" w:cs="Times New Roman"/>
          <w:sz w:val="24"/>
          <w:szCs w:val="24"/>
        </w:rPr>
        <w:t>Plan</w:t>
      </w:r>
      <w:proofErr w:type="spellEnd"/>
      <w:r w:rsidR="001B2014" w:rsidRPr="00714E83">
        <w:rPr>
          <w:rFonts w:ascii="Times New Roman" w:hAnsi="Times New Roman" w:cs="Times New Roman"/>
          <w:sz w:val="24"/>
          <w:szCs w:val="24"/>
        </w:rPr>
        <w:t xml:space="preserve">, BSAP 2021: </w:t>
      </w:r>
      <w:hyperlink r:id="rId22" w:history="1">
        <w:r w:rsidR="001B2014" w:rsidRPr="00714E83">
          <w:rPr>
            <w:rStyle w:val="Hperlink"/>
            <w:rFonts w:ascii="Times New Roman" w:hAnsi="Times New Roman" w:cs="Times New Roman"/>
            <w:sz w:val="24"/>
            <w:szCs w:val="24"/>
          </w:rPr>
          <w:t>https://helcom.fi/wp-content/uploads/2021/10/Baltic-Sea-Action-Plan-2021-update.pdf</w:t>
        </w:r>
      </w:hyperlink>
      <w:r w:rsidR="001B2014" w:rsidRPr="00714E83">
        <w:rPr>
          <w:rFonts w:ascii="Times New Roman" w:hAnsi="Times New Roman" w:cs="Times New Roman"/>
          <w:sz w:val="24"/>
          <w:szCs w:val="24"/>
        </w:rPr>
        <w:t xml:space="preserve"> ) mereökosüsteemide seisundi parandamiseks nende pindalalise kaitse meede B1: võtta 2030. aastaks kaitse alla vähemalt 30% Läänemerest.</w:t>
      </w:r>
      <w:r w:rsidR="00CC4C7B" w:rsidRPr="00714E83">
        <w:rPr>
          <w:rFonts w:ascii="Times New Roman" w:hAnsi="Times New Roman" w:cs="Times New Roman"/>
          <w:sz w:val="24"/>
          <w:szCs w:val="24"/>
        </w:rPr>
        <w:t xml:space="preserve"> Sellest rahvusvahelisest </w:t>
      </w:r>
      <w:r w:rsidR="00595180">
        <w:rPr>
          <w:rFonts w:ascii="Times New Roman" w:hAnsi="Times New Roman" w:cs="Times New Roman"/>
          <w:sz w:val="24"/>
          <w:szCs w:val="24"/>
        </w:rPr>
        <w:t>suunisest</w:t>
      </w:r>
      <w:r w:rsidR="00CC4C7B" w:rsidRPr="00714E83">
        <w:rPr>
          <w:rFonts w:ascii="Times New Roman" w:hAnsi="Times New Roman" w:cs="Times New Roman"/>
          <w:sz w:val="24"/>
          <w:szCs w:val="24"/>
        </w:rPr>
        <w:t xml:space="preserve"> lähtudes on ka Eesti merestrateegia 2024.</w:t>
      </w:r>
      <w:r w:rsidR="00595180">
        <w:rPr>
          <w:rFonts w:ascii="Times New Roman" w:hAnsi="Times New Roman" w:cs="Times New Roman"/>
          <w:sz w:val="24"/>
          <w:szCs w:val="24"/>
        </w:rPr>
        <w:t xml:space="preserve"> </w:t>
      </w:r>
      <w:r w:rsidR="00CC4C7B" w:rsidRPr="00714E83">
        <w:rPr>
          <w:rFonts w:ascii="Times New Roman" w:hAnsi="Times New Roman" w:cs="Times New Roman"/>
          <w:sz w:val="24"/>
          <w:szCs w:val="24"/>
        </w:rPr>
        <w:t xml:space="preserve">a uuendatud sihtides (kinnitatud kliimaministri 18.07.2024 käskkirjaga nr 1-2/24/304: </w:t>
      </w:r>
      <w:hyperlink r:id="rId23" w:history="1">
        <w:r w:rsidR="00CC4C7B" w:rsidRPr="00714E83">
          <w:rPr>
            <w:rStyle w:val="Hperlink"/>
            <w:rFonts w:ascii="Times New Roman" w:hAnsi="Times New Roman" w:cs="Times New Roman"/>
            <w:sz w:val="24"/>
            <w:szCs w:val="24"/>
          </w:rPr>
          <w:t>https://adr.envir.ee/et/document.html?id=b2f30e25-b5ee-4ece-8eee-938787974fbd</w:t>
        </w:r>
      </w:hyperlink>
      <w:r w:rsidR="00CC4C7B" w:rsidRPr="00714E83">
        <w:rPr>
          <w:rFonts w:ascii="Times New Roman" w:hAnsi="Times New Roman" w:cs="Times New Roman"/>
          <w:sz w:val="24"/>
          <w:szCs w:val="24"/>
        </w:rPr>
        <w:t>) üks eesmär</w:t>
      </w:r>
      <w:r w:rsidR="00595180">
        <w:rPr>
          <w:rFonts w:ascii="Times New Roman" w:hAnsi="Times New Roman" w:cs="Times New Roman"/>
          <w:sz w:val="24"/>
          <w:szCs w:val="24"/>
        </w:rPr>
        <w:t>ke</w:t>
      </w:r>
      <w:r w:rsidR="00CC4C7B" w:rsidRPr="00714E83">
        <w:rPr>
          <w:rFonts w:ascii="Times New Roman" w:hAnsi="Times New Roman" w:cs="Times New Roman"/>
          <w:sz w:val="24"/>
          <w:szCs w:val="24"/>
        </w:rPr>
        <w:t xml:space="preserve"> (vt siht BALEE-T40-2024) merekaitsealade sidusa võrgustiku loomine ja merekaitsealade laiendamine nende omavahelise sidususe tagamiseks. Sihi saavutamiseks kasutatakse indikaatoreid (T40.4 ja T40.5) kooskõlas regionaalselt kokku lepitud </w:t>
      </w:r>
      <w:proofErr w:type="spellStart"/>
      <w:r w:rsidR="00CC4C7B" w:rsidRPr="00714E83">
        <w:rPr>
          <w:rFonts w:ascii="Times New Roman" w:hAnsi="Times New Roman" w:cs="Times New Roman"/>
          <w:sz w:val="24"/>
          <w:szCs w:val="24"/>
        </w:rPr>
        <w:t>BSAPiga</w:t>
      </w:r>
      <w:proofErr w:type="spellEnd"/>
      <w:r w:rsidR="00CC4C7B" w:rsidRPr="00714E83">
        <w:rPr>
          <w:rFonts w:ascii="Times New Roman" w:hAnsi="Times New Roman" w:cs="Times New Roman"/>
          <w:sz w:val="24"/>
          <w:szCs w:val="24"/>
        </w:rPr>
        <w:t>: a) merekaitsealade (merelise osa) osakaal on 30% merealast, b) range kaitse all oleva osa osakaal on 10%. Seega on strateegilise eesmärgina ka kliimaminister merekaitsealade 30% määra juba Eesti merestrateegia</w:t>
      </w:r>
      <w:r w:rsidR="00595180">
        <w:rPr>
          <w:rFonts w:ascii="Times New Roman" w:hAnsi="Times New Roman" w:cs="Times New Roman"/>
          <w:sz w:val="24"/>
          <w:szCs w:val="24"/>
        </w:rPr>
        <w:t>ga</w:t>
      </w:r>
      <w:r w:rsidR="00CC4C7B" w:rsidRPr="00714E83">
        <w:rPr>
          <w:rFonts w:ascii="Times New Roman" w:hAnsi="Times New Roman" w:cs="Times New Roman"/>
          <w:sz w:val="24"/>
          <w:szCs w:val="24"/>
        </w:rPr>
        <w:t xml:space="preserve"> kinnitanud.</w:t>
      </w:r>
    </w:p>
    <w:p w14:paraId="5A056281" w14:textId="202D7C4D" w:rsidR="00A24D05" w:rsidRPr="00714E83" w:rsidRDefault="00A24D05" w:rsidP="00BF13C2">
      <w:pPr>
        <w:spacing w:after="0" w:line="240" w:lineRule="auto"/>
        <w:ind w:right="51"/>
        <w:contextualSpacing/>
        <w:jc w:val="both"/>
        <w:rPr>
          <w:rStyle w:val="normaltextrun"/>
          <w:rFonts w:ascii="Times New Roman" w:hAnsi="Times New Roman" w:cs="Times New Roman"/>
          <w:sz w:val="24"/>
          <w:szCs w:val="24"/>
        </w:rPr>
      </w:pPr>
      <w:r w:rsidRPr="00714E83">
        <w:rPr>
          <w:rFonts w:ascii="Times New Roman" w:hAnsi="Times New Roman" w:cs="Times New Roman"/>
          <w:sz w:val="24"/>
          <w:szCs w:val="24"/>
        </w:rPr>
        <w:t xml:space="preserve">Samuti on </w:t>
      </w:r>
      <w:r w:rsidR="001B2014" w:rsidRPr="00714E83">
        <w:rPr>
          <w:rFonts w:ascii="Times New Roman" w:hAnsi="Times New Roman" w:cs="Times New Roman"/>
          <w:sz w:val="24"/>
          <w:szCs w:val="24"/>
        </w:rPr>
        <w:t xml:space="preserve">30% kaitse </w:t>
      </w:r>
      <w:r w:rsidRPr="00714E83">
        <w:rPr>
          <w:rFonts w:ascii="Times New Roman" w:hAnsi="Times New Roman" w:cs="Times New Roman"/>
          <w:sz w:val="24"/>
          <w:szCs w:val="24"/>
        </w:rPr>
        <w:t>eesmär</w:t>
      </w:r>
      <w:r w:rsidR="00595180">
        <w:rPr>
          <w:rFonts w:ascii="Times New Roman" w:hAnsi="Times New Roman" w:cs="Times New Roman"/>
          <w:sz w:val="24"/>
          <w:szCs w:val="24"/>
        </w:rPr>
        <w:t>k</w:t>
      </w:r>
      <w:r w:rsidRPr="00714E83">
        <w:rPr>
          <w:rFonts w:ascii="Times New Roman" w:hAnsi="Times New Roman" w:cs="Times New Roman"/>
          <w:sz w:val="24"/>
          <w:szCs w:val="24"/>
        </w:rPr>
        <w:t xml:space="preserve"> lõimida loodusvõrgustikku ökoloogilised koridorid ning kaitsta rangelt vähemalt kolmandikku kaitsealadest, sealhulgas kõiki veel alles olevaid loodus- ja põlismetsi.</w:t>
      </w:r>
    </w:p>
    <w:p w14:paraId="4540912A" w14:textId="77777777" w:rsidR="00AE7DC5" w:rsidRPr="00714E83" w:rsidRDefault="00AE7DC5" w:rsidP="00BF13C2">
      <w:pPr>
        <w:spacing w:after="0" w:line="240" w:lineRule="auto"/>
        <w:ind w:right="51"/>
        <w:contextualSpacing/>
        <w:jc w:val="both"/>
        <w:rPr>
          <w:rStyle w:val="normaltextrun"/>
          <w:rFonts w:ascii="Times New Roman" w:hAnsi="Times New Roman" w:cs="Times New Roman"/>
          <w:sz w:val="24"/>
          <w:szCs w:val="24"/>
        </w:rPr>
      </w:pPr>
    </w:p>
    <w:p w14:paraId="562F941A" w14:textId="271740AC" w:rsidR="00471A70" w:rsidRDefault="006A36D5" w:rsidP="00BF13C2">
      <w:pPr>
        <w:spacing w:line="240" w:lineRule="auto"/>
        <w:ind w:right="51"/>
        <w:contextualSpacing/>
        <w:jc w:val="both"/>
        <w:rPr>
          <w:rStyle w:val="normaltextrun"/>
          <w:rFonts w:ascii="Times New Roman" w:hAnsi="Times New Roman" w:cs="Times New Roman"/>
          <w:sz w:val="24"/>
          <w:szCs w:val="24"/>
        </w:rPr>
      </w:pPr>
      <w:bookmarkStart w:id="9" w:name="_Hlk183952627"/>
      <w:bookmarkStart w:id="10" w:name="_Hlk181967439"/>
      <w:r w:rsidRPr="00714E83">
        <w:rPr>
          <w:rStyle w:val="normaltextrun"/>
          <w:rFonts w:ascii="Times New Roman" w:hAnsi="Times New Roman" w:cs="Times New Roman"/>
          <w:sz w:val="24"/>
          <w:szCs w:val="24"/>
        </w:rPr>
        <w:lastRenderedPageBreak/>
        <w:t xml:space="preserve">Tõhusa </w:t>
      </w:r>
      <w:r w:rsidR="00E8167E" w:rsidRPr="00714E83">
        <w:rPr>
          <w:rStyle w:val="normaltextrun"/>
          <w:rFonts w:ascii="Times New Roman" w:hAnsi="Times New Roman" w:cs="Times New Roman"/>
          <w:sz w:val="24"/>
          <w:szCs w:val="24"/>
        </w:rPr>
        <w:t>kaitse all mõeldaks</w:t>
      </w:r>
      <w:r w:rsidR="00F77BCA" w:rsidRPr="00714E83">
        <w:rPr>
          <w:rStyle w:val="normaltextrun"/>
          <w:rFonts w:ascii="Times New Roman" w:hAnsi="Times New Roman" w:cs="Times New Roman"/>
          <w:sz w:val="24"/>
          <w:szCs w:val="24"/>
        </w:rPr>
        <w:t>e</w:t>
      </w:r>
      <w:r w:rsidR="00E8167E" w:rsidRPr="00714E83">
        <w:rPr>
          <w:rStyle w:val="normaltextrun"/>
          <w:rFonts w:ascii="Times New Roman" w:hAnsi="Times New Roman" w:cs="Times New Roman"/>
          <w:sz w:val="24"/>
          <w:szCs w:val="24"/>
        </w:rPr>
        <w:t xml:space="preserve"> kaitsealade, hoiualade, püsielupaikade ja kaitstavate looduse üksikobjektide kaitse alla võtmist, ranna ja kalda kaitset (v</w:t>
      </w:r>
      <w:r w:rsidR="00C428A8" w:rsidRPr="00714E83">
        <w:rPr>
          <w:rStyle w:val="normaltextrun"/>
          <w:rFonts w:ascii="Times New Roman" w:hAnsi="Times New Roman" w:cs="Times New Roman"/>
          <w:sz w:val="24"/>
          <w:szCs w:val="24"/>
        </w:rPr>
        <w:t>.</w:t>
      </w:r>
      <w:r w:rsidR="00E8167E" w:rsidRPr="00714E83">
        <w:rPr>
          <w:rStyle w:val="normaltextrun"/>
          <w:rFonts w:ascii="Times New Roman" w:hAnsi="Times New Roman" w:cs="Times New Roman"/>
          <w:sz w:val="24"/>
          <w:szCs w:val="24"/>
        </w:rPr>
        <w:t>a tiheasustusalad</w:t>
      </w:r>
      <w:r w:rsidR="00964561">
        <w:rPr>
          <w:rStyle w:val="normaltextrun"/>
          <w:rFonts w:ascii="Times New Roman" w:hAnsi="Times New Roman" w:cs="Times New Roman"/>
          <w:sz w:val="24"/>
          <w:szCs w:val="24"/>
        </w:rPr>
        <w:t xml:space="preserve"> ja kalda piiranguvöönd</w:t>
      </w:r>
      <w:r w:rsidR="00E8167E" w:rsidRPr="00714E83">
        <w:rPr>
          <w:rStyle w:val="normaltextrun"/>
          <w:rFonts w:ascii="Times New Roman" w:hAnsi="Times New Roman" w:cs="Times New Roman"/>
          <w:sz w:val="24"/>
          <w:szCs w:val="24"/>
        </w:rPr>
        <w:t>), l</w:t>
      </w:r>
      <w:r w:rsidR="00E8167E" w:rsidRPr="00714E83">
        <w:rPr>
          <w:rFonts w:ascii="Times New Roman" w:hAnsi="Times New Roman" w:cs="Times New Roman"/>
          <w:sz w:val="24"/>
          <w:szCs w:val="24"/>
          <w:shd w:val="clear" w:color="auto" w:fill="FFFFFF"/>
        </w:rPr>
        <w:t xml:space="preserve">õhe, jõeforelli, meriforelli ja harjuse kudemis- ja elupaikade kaitset, </w:t>
      </w:r>
      <w:proofErr w:type="spellStart"/>
      <w:r w:rsidR="00E8167E" w:rsidRPr="00714E83">
        <w:rPr>
          <w:rStyle w:val="normaltextrun"/>
          <w:rFonts w:ascii="Times New Roman" w:hAnsi="Times New Roman" w:cs="Times New Roman"/>
          <w:sz w:val="24"/>
          <w:szCs w:val="24"/>
        </w:rPr>
        <w:t>vääriselupaikade</w:t>
      </w:r>
      <w:proofErr w:type="spellEnd"/>
      <w:r w:rsidR="008D48E2" w:rsidRPr="00714E83">
        <w:rPr>
          <w:rStyle w:val="normaltextrun"/>
          <w:rFonts w:ascii="Times New Roman" w:hAnsi="Times New Roman" w:cs="Times New Roman"/>
          <w:sz w:val="24"/>
          <w:szCs w:val="24"/>
        </w:rPr>
        <w:t xml:space="preserve"> </w:t>
      </w:r>
      <w:r w:rsidR="003911B9" w:rsidRPr="00714E83">
        <w:rPr>
          <w:rStyle w:val="normaltextrun"/>
          <w:rFonts w:ascii="Times New Roman" w:hAnsi="Times New Roman" w:cs="Times New Roman"/>
          <w:sz w:val="24"/>
          <w:szCs w:val="24"/>
        </w:rPr>
        <w:t>kaitse</w:t>
      </w:r>
      <w:r w:rsidR="009B1D01" w:rsidRPr="00714E83">
        <w:rPr>
          <w:rStyle w:val="normaltextrun"/>
          <w:rFonts w:ascii="Times New Roman" w:hAnsi="Times New Roman" w:cs="Times New Roman"/>
          <w:sz w:val="24"/>
          <w:szCs w:val="24"/>
        </w:rPr>
        <w:t>t</w:t>
      </w:r>
      <w:r w:rsidR="003911B9" w:rsidRPr="00714E83">
        <w:rPr>
          <w:rStyle w:val="normaltextrun"/>
          <w:rFonts w:ascii="Times New Roman" w:hAnsi="Times New Roman" w:cs="Times New Roman"/>
          <w:sz w:val="24"/>
          <w:szCs w:val="24"/>
        </w:rPr>
        <w:t xml:space="preserve"> </w:t>
      </w:r>
      <w:r w:rsidR="008D48E2" w:rsidRPr="00714E83">
        <w:rPr>
          <w:rStyle w:val="normaltextrun"/>
          <w:rFonts w:ascii="Times New Roman" w:hAnsi="Times New Roman" w:cs="Times New Roman"/>
          <w:sz w:val="24"/>
          <w:szCs w:val="24"/>
        </w:rPr>
        <w:t>riigi maal</w:t>
      </w:r>
      <w:r w:rsidR="00E8167E" w:rsidRPr="00714E83">
        <w:rPr>
          <w:rStyle w:val="normaltextrun"/>
          <w:rFonts w:ascii="Times New Roman" w:hAnsi="Times New Roman" w:cs="Times New Roman"/>
          <w:sz w:val="24"/>
          <w:szCs w:val="24"/>
        </w:rPr>
        <w:t xml:space="preserve">, </w:t>
      </w:r>
      <w:r w:rsidR="00D40F57" w:rsidRPr="008A2EAA">
        <w:rPr>
          <w:rStyle w:val="normaltextrun"/>
          <w:rFonts w:ascii="Times New Roman" w:hAnsi="Times New Roman" w:cs="Times New Roman"/>
          <w:sz w:val="24"/>
          <w:szCs w:val="24"/>
        </w:rPr>
        <w:t xml:space="preserve">loodusdirektiivi </w:t>
      </w:r>
      <w:r w:rsidR="00E8167E" w:rsidRPr="008A2EAA">
        <w:rPr>
          <w:rStyle w:val="normaltextrun"/>
          <w:rFonts w:ascii="Times New Roman" w:hAnsi="Times New Roman" w:cs="Times New Roman"/>
          <w:sz w:val="24"/>
          <w:szCs w:val="24"/>
        </w:rPr>
        <w:t xml:space="preserve">I lisa elupaikade ning loodus- ja põlismetsade kaitset riigi maal ning I ja II kategooria liikide kaitset looduskaitseseaduse </w:t>
      </w:r>
      <w:r w:rsidR="00905EAE" w:rsidRPr="008A2EAA">
        <w:rPr>
          <w:rStyle w:val="normaltextrun"/>
          <w:rFonts w:ascii="Times New Roman" w:hAnsi="Times New Roman" w:cs="Times New Roman"/>
          <w:sz w:val="24"/>
          <w:szCs w:val="24"/>
        </w:rPr>
        <w:t>§</w:t>
      </w:r>
      <w:r w:rsidR="00C918F3" w:rsidRPr="008A2EAA">
        <w:rPr>
          <w:rStyle w:val="normaltextrun"/>
          <w:rFonts w:ascii="Times New Roman" w:hAnsi="Times New Roman" w:cs="Times New Roman"/>
          <w:sz w:val="24"/>
          <w:szCs w:val="24"/>
        </w:rPr>
        <w:t xml:space="preserve"> </w:t>
      </w:r>
      <w:r w:rsidR="00905EAE" w:rsidRPr="008A2EAA">
        <w:rPr>
          <w:rStyle w:val="normaltextrun"/>
          <w:rFonts w:ascii="Times New Roman" w:hAnsi="Times New Roman" w:cs="Times New Roman"/>
          <w:sz w:val="24"/>
          <w:szCs w:val="24"/>
        </w:rPr>
        <w:t xml:space="preserve">55 lõike 7 kohase </w:t>
      </w:r>
      <w:r w:rsidR="00E8167E" w:rsidRPr="008A2EAA">
        <w:rPr>
          <w:rStyle w:val="normaltextrun"/>
          <w:rFonts w:ascii="Times New Roman" w:hAnsi="Times New Roman" w:cs="Times New Roman"/>
          <w:sz w:val="24"/>
          <w:szCs w:val="24"/>
        </w:rPr>
        <w:t xml:space="preserve">isendikaitse </w:t>
      </w:r>
      <w:bookmarkEnd w:id="9"/>
      <w:r w:rsidR="00B36FE8" w:rsidRPr="008A2EAA">
        <w:rPr>
          <w:rStyle w:val="normaltextrun"/>
          <w:rFonts w:ascii="Times New Roman" w:hAnsi="Times New Roman" w:cs="Times New Roman"/>
          <w:sz w:val="24"/>
          <w:szCs w:val="24"/>
        </w:rPr>
        <w:t xml:space="preserve">sätete </w:t>
      </w:r>
      <w:r w:rsidR="00E8167E" w:rsidRPr="008A2EAA">
        <w:rPr>
          <w:rStyle w:val="normaltextrun"/>
          <w:rFonts w:ascii="Times New Roman" w:hAnsi="Times New Roman" w:cs="Times New Roman"/>
          <w:sz w:val="24"/>
          <w:szCs w:val="24"/>
        </w:rPr>
        <w:t>alusel</w:t>
      </w:r>
      <w:r w:rsidR="008A2EAA" w:rsidRPr="008A2EAA">
        <w:rPr>
          <w:rStyle w:val="normaltextrun"/>
          <w:rFonts w:ascii="Times New Roman" w:hAnsi="Times New Roman" w:cs="Times New Roman"/>
          <w:sz w:val="24"/>
          <w:szCs w:val="24"/>
        </w:rPr>
        <w:t xml:space="preserve">. </w:t>
      </w:r>
      <w:bookmarkEnd w:id="10"/>
      <w:r w:rsidR="00471A70">
        <w:rPr>
          <w:rStyle w:val="normaltextrun"/>
          <w:rFonts w:ascii="Times New Roman" w:hAnsi="Times New Roman" w:cs="Times New Roman"/>
          <w:sz w:val="24"/>
          <w:szCs w:val="24"/>
        </w:rPr>
        <w:t>Tõhus kaitse peab tagama nende loodusväärtuste kaitse, mis on antud ala kaitse-eesmärgiks.</w:t>
      </w:r>
    </w:p>
    <w:p w14:paraId="4F97334E" w14:textId="7A519C28" w:rsidR="00553265" w:rsidRPr="00714E83" w:rsidRDefault="008A2EAA" w:rsidP="00BF13C2">
      <w:pPr>
        <w:spacing w:line="240" w:lineRule="auto"/>
        <w:ind w:right="51"/>
        <w:contextualSpacing/>
        <w:jc w:val="both"/>
        <w:rPr>
          <w:rStyle w:val="normaltextrun"/>
          <w:rFonts w:ascii="Times New Roman" w:hAnsi="Times New Roman" w:cs="Times New Roman"/>
          <w:sz w:val="24"/>
          <w:szCs w:val="24"/>
        </w:rPr>
      </w:pPr>
      <w:r w:rsidRPr="008A2EAA">
        <w:rPr>
          <w:rStyle w:val="normaltextrun"/>
          <w:rFonts w:ascii="Times New Roman" w:hAnsi="Times New Roman" w:cs="Times New Roman"/>
          <w:sz w:val="24"/>
          <w:szCs w:val="24"/>
        </w:rPr>
        <w:t>R</w:t>
      </w:r>
      <w:r w:rsidR="0004409B" w:rsidRPr="008A2EAA">
        <w:rPr>
          <w:rStyle w:val="normaltextrun"/>
          <w:rFonts w:ascii="Times New Roman" w:hAnsi="Times New Roman" w:cs="Times New Roman"/>
          <w:sz w:val="24"/>
          <w:szCs w:val="24"/>
        </w:rPr>
        <w:t>anna ja</w:t>
      </w:r>
      <w:r w:rsidR="0004409B" w:rsidRPr="00714E83">
        <w:rPr>
          <w:rStyle w:val="normaltextrun"/>
          <w:rFonts w:ascii="Times New Roman" w:hAnsi="Times New Roman" w:cs="Times New Roman"/>
          <w:sz w:val="24"/>
          <w:szCs w:val="24"/>
        </w:rPr>
        <w:t xml:space="preserve"> kalda </w:t>
      </w:r>
      <w:r w:rsidR="00273619" w:rsidRPr="00714E83">
        <w:rPr>
          <w:rStyle w:val="normaltextrun"/>
          <w:rFonts w:ascii="Times New Roman" w:hAnsi="Times New Roman" w:cs="Times New Roman"/>
          <w:sz w:val="24"/>
          <w:szCs w:val="24"/>
        </w:rPr>
        <w:t xml:space="preserve">jaoks </w:t>
      </w:r>
      <w:r w:rsidR="00595180">
        <w:rPr>
          <w:rStyle w:val="normaltextrun"/>
          <w:rFonts w:ascii="Times New Roman" w:hAnsi="Times New Roman" w:cs="Times New Roman"/>
          <w:sz w:val="24"/>
          <w:szCs w:val="24"/>
        </w:rPr>
        <w:t>on kavas</w:t>
      </w:r>
      <w:r w:rsidR="0004409B" w:rsidRPr="00714E83">
        <w:rPr>
          <w:rStyle w:val="normaltextrun"/>
          <w:rFonts w:ascii="Times New Roman" w:hAnsi="Times New Roman" w:cs="Times New Roman"/>
          <w:sz w:val="24"/>
          <w:szCs w:val="24"/>
        </w:rPr>
        <w:t xml:space="preserve"> koostada kaitsekorralduskava, mis saab aluseks nende vööndite kaitse</w:t>
      </w:r>
      <w:r w:rsidR="00595180">
        <w:rPr>
          <w:rStyle w:val="normaltextrun"/>
          <w:rFonts w:ascii="Times New Roman" w:hAnsi="Times New Roman" w:cs="Times New Roman"/>
          <w:sz w:val="24"/>
          <w:szCs w:val="24"/>
        </w:rPr>
        <w:t>korra</w:t>
      </w:r>
      <w:r w:rsidR="0004409B" w:rsidRPr="00714E83">
        <w:rPr>
          <w:rStyle w:val="normaltextrun"/>
          <w:rFonts w:ascii="Times New Roman" w:hAnsi="Times New Roman" w:cs="Times New Roman"/>
          <w:sz w:val="24"/>
          <w:szCs w:val="24"/>
        </w:rPr>
        <w:t xml:space="preserve"> ülevaatamisel ja vajaduse</w:t>
      </w:r>
      <w:r w:rsidR="00595180">
        <w:rPr>
          <w:rStyle w:val="normaltextrun"/>
          <w:rFonts w:ascii="Times New Roman" w:hAnsi="Times New Roman" w:cs="Times New Roman"/>
          <w:sz w:val="24"/>
          <w:szCs w:val="24"/>
        </w:rPr>
        <w:t xml:space="preserve"> korra</w:t>
      </w:r>
      <w:r w:rsidR="0004409B" w:rsidRPr="00714E83">
        <w:rPr>
          <w:rStyle w:val="normaltextrun"/>
          <w:rFonts w:ascii="Times New Roman" w:hAnsi="Times New Roman" w:cs="Times New Roman"/>
          <w:sz w:val="24"/>
          <w:szCs w:val="24"/>
        </w:rPr>
        <w:t xml:space="preserve">l muutmisel, </w:t>
      </w:r>
      <w:r w:rsidR="007F63D0" w:rsidRPr="00714E83">
        <w:rPr>
          <w:rStyle w:val="normaltextrun"/>
          <w:rFonts w:ascii="Times New Roman" w:hAnsi="Times New Roman" w:cs="Times New Roman"/>
          <w:sz w:val="24"/>
          <w:szCs w:val="24"/>
        </w:rPr>
        <w:t>et oleks tagatud</w:t>
      </w:r>
      <w:r w:rsidR="0004409B" w:rsidRPr="00714E83">
        <w:rPr>
          <w:rStyle w:val="normaltextrun"/>
          <w:rFonts w:ascii="Times New Roman" w:hAnsi="Times New Roman" w:cs="Times New Roman"/>
          <w:sz w:val="24"/>
          <w:szCs w:val="24"/>
        </w:rPr>
        <w:t xml:space="preserve"> sealsete liikide ja elupaikade sood</w:t>
      </w:r>
      <w:r w:rsidR="007F63D0" w:rsidRPr="00714E83">
        <w:rPr>
          <w:rStyle w:val="normaltextrun"/>
          <w:rFonts w:ascii="Times New Roman" w:hAnsi="Times New Roman" w:cs="Times New Roman"/>
          <w:sz w:val="24"/>
          <w:szCs w:val="24"/>
        </w:rPr>
        <w:t>ne</w:t>
      </w:r>
      <w:r w:rsidR="00B304D3" w:rsidRPr="00714E83">
        <w:rPr>
          <w:rStyle w:val="normaltextrun"/>
          <w:rFonts w:ascii="Times New Roman" w:hAnsi="Times New Roman" w:cs="Times New Roman"/>
          <w:sz w:val="24"/>
          <w:szCs w:val="24"/>
        </w:rPr>
        <w:t xml:space="preserve"> seisund.</w:t>
      </w:r>
    </w:p>
    <w:p w14:paraId="6E9BE5D3" w14:textId="77777777" w:rsidR="00833016" w:rsidRDefault="00833016" w:rsidP="00BF13C2">
      <w:pPr>
        <w:spacing w:line="240" w:lineRule="auto"/>
        <w:ind w:right="51"/>
        <w:contextualSpacing/>
        <w:jc w:val="both"/>
        <w:rPr>
          <w:rStyle w:val="normaltextrun"/>
          <w:rFonts w:ascii="Times New Roman" w:hAnsi="Times New Roman" w:cs="Times New Roman"/>
          <w:sz w:val="24"/>
          <w:szCs w:val="24"/>
        </w:rPr>
      </w:pPr>
    </w:p>
    <w:p w14:paraId="0FA3EEF8" w14:textId="0A2807D6" w:rsidR="00E8167E" w:rsidRPr="00714E83" w:rsidRDefault="00AE7DC5" w:rsidP="00BF13C2">
      <w:pPr>
        <w:spacing w:line="240" w:lineRule="auto"/>
        <w:ind w:right="51"/>
        <w:contextualSpacing/>
        <w:jc w:val="both"/>
        <w:rPr>
          <w:rStyle w:val="normaltextrun"/>
          <w:rFonts w:ascii="Times New Roman" w:hAnsi="Times New Roman" w:cs="Times New Roman"/>
          <w:sz w:val="24"/>
          <w:szCs w:val="24"/>
        </w:rPr>
      </w:pPr>
      <w:r w:rsidRPr="00714E83">
        <w:rPr>
          <w:rStyle w:val="normaltextrun"/>
          <w:rFonts w:ascii="Times New Roman" w:hAnsi="Times New Roman" w:cs="Times New Roman"/>
          <w:sz w:val="24"/>
          <w:szCs w:val="24"/>
        </w:rPr>
        <w:t xml:space="preserve">Riikliku kaitsega </w:t>
      </w:r>
      <w:r w:rsidR="006A36D5" w:rsidRPr="00714E83">
        <w:rPr>
          <w:rStyle w:val="normaltextrun"/>
          <w:rFonts w:ascii="Times New Roman" w:hAnsi="Times New Roman" w:cs="Times New Roman"/>
          <w:sz w:val="24"/>
          <w:szCs w:val="24"/>
        </w:rPr>
        <w:t xml:space="preserve">ja ka </w:t>
      </w:r>
      <w:r w:rsidR="008B348E" w:rsidRPr="00714E83">
        <w:rPr>
          <w:rStyle w:val="normaltextrun"/>
          <w:rFonts w:ascii="Times New Roman" w:hAnsi="Times New Roman" w:cs="Times New Roman"/>
          <w:sz w:val="24"/>
          <w:szCs w:val="24"/>
        </w:rPr>
        <w:t>KOV</w:t>
      </w:r>
      <w:r w:rsidR="006A36D5" w:rsidRPr="00714E83">
        <w:rPr>
          <w:rStyle w:val="normaltextrun"/>
          <w:rFonts w:ascii="Times New Roman" w:hAnsi="Times New Roman" w:cs="Times New Roman"/>
          <w:sz w:val="24"/>
          <w:szCs w:val="24"/>
        </w:rPr>
        <w:t xml:space="preserve"> tasandil kaitse alla võetud </w:t>
      </w:r>
      <w:r w:rsidRPr="00714E83">
        <w:rPr>
          <w:rStyle w:val="normaltextrun"/>
          <w:rFonts w:ascii="Times New Roman" w:hAnsi="Times New Roman" w:cs="Times New Roman"/>
          <w:sz w:val="24"/>
          <w:szCs w:val="24"/>
        </w:rPr>
        <w:t xml:space="preserve">alad moodustavad loodusvõrgustiku </w:t>
      </w:r>
      <w:r w:rsidR="006F56AE" w:rsidRPr="00714E83">
        <w:rPr>
          <w:rStyle w:val="normaltextrun"/>
          <w:rFonts w:ascii="Times New Roman" w:hAnsi="Times New Roman" w:cs="Times New Roman"/>
          <w:sz w:val="24"/>
          <w:szCs w:val="24"/>
        </w:rPr>
        <w:t>tuum</w:t>
      </w:r>
      <w:r w:rsidR="00805ED2" w:rsidRPr="00714E83">
        <w:rPr>
          <w:rStyle w:val="normaltextrun"/>
          <w:rFonts w:ascii="Times New Roman" w:hAnsi="Times New Roman" w:cs="Times New Roman"/>
          <w:sz w:val="24"/>
          <w:szCs w:val="24"/>
        </w:rPr>
        <w:t>ik</w:t>
      </w:r>
      <w:r w:rsidR="006F56AE" w:rsidRPr="00714E83">
        <w:rPr>
          <w:rStyle w:val="normaltextrun"/>
          <w:rFonts w:ascii="Times New Roman" w:hAnsi="Times New Roman" w:cs="Times New Roman"/>
          <w:sz w:val="24"/>
          <w:szCs w:val="24"/>
        </w:rPr>
        <w:t xml:space="preserve">alad, mis </w:t>
      </w:r>
      <w:r w:rsidRPr="00714E83">
        <w:rPr>
          <w:rStyle w:val="normaltextrun"/>
          <w:rFonts w:ascii="Times New Roman" w:hAnsi="Times New Roman" w:cs="Times New Roman"/>
          <w:sz w:val="24"/>
          <w:szCs w:val="24"/>
        </w:rPr>
        <w:t>koos</w:t>
      </w:r>
      <w:r w:rsidR="00154AAC" w:rsidRPr="00714E83">
        <w:rPr>
          <w:rStyle w:val="normaltextrun"/>
          <w:rFonts w:ascii="Times New Roman" w:hAnsi="Times New Roman" w:cs="Times New Roman"/>
          <w:sz w:val="24"/>
          <w:szCs w:val="24"/>
        </w:rPr>
        <w:t xml:space="preserve"> lisanduva</w:t>
      </w:r>
      <w:r w:rsidRPr="00714E83">
        <w:rPr>
          <w:rStyle w:val="normaltextrun"/>
          <w:rFonts w:ascii="Times New Roman" w:hAnsi="Times New Roman" w:cs="Times New Roman"/>
          <w:sz w:val="24"/>
          <w:szCs w:val="24"/>
        </w:rPr>
        <w:t xml:space="preserve"> rohevõrgustiku elementidega</w:t>
      </w:r>
      <w:r w:rsidR="006F56AE" w:rsidRPr="00714E83">
        <w:rPr>
          <w:rStyle w:val="normaltextrun"/>
          <w:rFonts w:ascii="Times New Roman" w:hAnsi="Times New Roman" w:cs="Times New Roman"/>
          <w:sz w:val="24"/>
          <w:szCs w:val="24"/>
        </w:rPr>
        <w:t xml:space="preserve"> ja maastike mitmekesisuse tagamisega </w:t>
      </w:r>
      <w:r w:rsidR="00833016">
        <w:rPr>
          <w:rStyle w:val="normaltextrun"/>
          <w:rFonts w:ascii="Times New Roman" w:hAnsi="Times New Roman" w:cs="Times New Roman"/>
          <w:sz w:val="24"/>
          <w:szCs w:val="24"/>
        </w:rPr>
        <w:t>tagavad</w:t>
      </w:r>
      <w:r w:rsidR="006F56AE" w:rsidRPr="00714E83">
        <w:rPr>
          <w:rStyle w:val="normaltextrun"/>
          <w:rFonts w:ascii="Times New Roman" w:hAnsi="Times New Roman" w:cs="Times New Roman"/>
          <w:sz w:val="24"/>
          <w:szCs w:val="24"/>
        </w:rPr>
        <w:t xml:space="preserve"> </w:t>
      </w:r>
      <w:r w:rsidR="00805ED2" w:rsidRPr="00714E83">
        <w:rPr>
          <w:rStyle w:val="normaltextrun"/>
          <w:rFonts w:ascii="Times New Roman" w:hAnsi="Times New Roman" w:cs="Times New Roman"/>
          <w:sz w:val="24"/>
          <w:szCs w:val="24"/>
        </w:rPr>
        <w:t xml:space="preserve">laiema </w:t>
      </w:r>
      <w:r w:rsidRPr="00714E83">
        <w:rPr>
          <w:rStyle w:val="normaltextrun"/>
          <w:rFonts w:ascii="Times New Roman" w:hAnsi="Times New Roman" w:cs="Times New Roman"/>
          <w:sz w:val="24"/>
          <w:szCs w:val="24"/>
        </w:rPr>
        <w:t>liikide levi</w:t>
      </w:r>
      <w:r w:rsidR="00554CAF" w:rsidRPr="00714E83">
        <w:rPr>
          <w:rStyle w:val="normaltextrun"/>
          <w:rFonts w:ascii="Times New Roman" w:hAnsi="Times New Roman" w:cs="Times New Roman"/>
          <w:sz w:val="24"/>
          <w:szCs w:val="24"/>
        </w:rPr>
        <w:t>ku</w:t>
      </w:r>
      <w:r w:rsidRPr="00714E83">
        <w:rPr>
          <w:rStyle w:val="normaltextrun"/>
          <w:rFonts w:ascii="Times New Roman" w:hAnsi="Times New Roman" w:cs="Times New Roman"/>
          <w:sz w:val="24"/>
          <w:szCs w:val="24"/>
        </w:rPr>
        <w:t xml:space="preserve"> ja ökosüsteemide sidusus</w:t>
      </w:r>
      <w:r w:rsidR="006F56AE" w:rsidRPr="00714E83">
        <w:rPr>
          <w:rStyle w:val="normaltextrun"/>
          <w:rFonts w:ascii="Times New Roman" w:hAnsi="Times New Roman" w:cs="Times New Roman"/>
          <w:sz w:val="24"/>
          <w:szCs w:val="24"/>
        </w:rPr>
        <w:t>e</w:t>
      </w:r>
      <w:r w:rsidRPr="00714E83">
        <w:rPr>
          <w:rStyle w:val="normaltextrun"/>
          <w:rFonts w:ascii="Times New Roman" w:hAnsi="Times New Roman" w:cs="Times New Roman"/>
          <w:sz w:val="24"/>
          <w:szCs w:val="24"/>
        </w:rPr>
        <w:t>.</w:t>
      </w:r>
    </w:p>
    <w:p w14:paraId="23984D68" w14:textId="1D484A3B" w:rsidR="00C123A1" w:rsidRPr="00714E83" w:rsidRDefault="00833016" w:rsidP="00BF13C2">
      <w:pPr>
        <w:spacing w:after="0" w:line="240" w:lineRule="auto"/>
        <w:ind w:right="51"/>
        <w:contextualSpacing/>
        <w:jc w:val="both"/>
        <w:rPr>
          <w:rStyle w:val="normaltextrun"/>
          <w:rFonts w:ascii="Times New Roman" w:hAnsi="Times New Roman" w:cs="Times New Roman"/>
          <w:sz w:val="24"/>
          <w:szCs w:val="24"/>
        </w:rPr>
      </w:pPr>
      <w:bookmarkStart w:id="11" w:name="_Hlk183952603"/>
      <w:r>
        <w:rPr>
          <w:rStyle w:val="normaltextrun"/>
          <w:rFonts w:ascii="Times New Roman" w:hAnsi="Times New Roman" w:cs="Times New Roman"/>
          <w:sz w:val="24"/>
          <w:szCs w:val="24"/>
        </w:rPr>
        <w:t>Praegu</w:t>
      </w:r>
      <w:r w:rsidR="0033392D" w:rsidRPr="00714E83">
        <w:rPr>
          <w:rStyle w:val="normaltextrun"/>
          <w:rFonts w:ascii="Times New Roman" w:hAnsi="Times New Roman" w:cs="Times New Roman"/>
          <w:sz w:val="24"/>
          <w:szCs w:val="24"/>
        </w:rPr>
        <w:t xml:space="preserve"> </w:t>
      </w:r>
      <w:r w:rsidR="00E8167E" w:rsidRPr="00714E83">
        <w:rPr>
          <w:rStyle w:val="normaltextrun"/>
          <w:rFonts w:ascii="Times New Roman" w:hAnsi="Times New Roman" w:cs="Times New Roman"/>
          <w:sz w:val="24"/>
          <w:szCs w:val="24"/>
        </w:rPr>
        <w:t>on kaitstavate loodusobjektidena</w:t>
      </w:r>
      <w:r w:rsidR="00DF4E26" w:rsidRPr="00714E83">
        <w:rPr>
          <w:rStyle w:val="normaltextrun"/>
          <w:rFonts w:ascii="Times New Roman" w:hAnsi="Times New Roman" w:cs="Times New Roman"/>
          <w:sz w:val="24"/>
          <w:szCs w:val="24"/>
        </w:rPr>
        <w:t xml:space="preserve"> (kai</w:t>
      </w:r>
      <w:r w:rsidR="00E355A5" w:rsidRPr="00714E83">
        <w:rPr>
          <w:rStyle w:val="normaltextrun"/>
          <w:rFonts w:ascii="Times New Roman" w:hAnsi="Times New Roman" w:cs="Times New Roman"/>
          <w:sz w:val="24"/>
          <w:szCs w:val="24"/>
        </w:rPr>
        <w:t xml:space="preserve">tsealad, </w:t>
      </w:r>
      <w:r w:rsidR="003E55E9" w:rsidRPr="00714E83">
        <w:rPr>
          <w:rStyle w:val="normaltextrun"/>
          <w:rFonts w:ascii="Times New Roman" w:hAnsi="Times New Roman" w:cs="Times New Roman"/>
          <w:sz w:val="24"/>
          <w:szCs w:val="24"/>
        </w:rPr>
        <w:t xml:space="preserve">hoiualad, </w:t>
      </w:r>
      <w:r w:rsidR="00E355A5" w:rsidRPr="00714E83">
        <w:rPr>
          <w:rStyle w:val="normaltextrun"/>
          <w:rFonts w:ascii="Times New Roman" w:hAnsi="Times New Roman" w:cs="Times New Roman"/>
          <w:sz w:val="24"/>
          <w:szCs w:val="24"/>
        </w:rPr>
        <w:t>püsielupaigad</w:t>
      </w:r>
      <w:r w:rsidR="00297581">
        <w:rPr>
          <w:rStyle w:val="normaltextrun"/>
          <w:rFonts w:ascii="Times New Roman" w:hAnsi="Times New Roman" w:cs="Times New Roman"/>
          <w:sz w:val="24"/>
          <w:szCs w:val="24"/>
        </w:rPr>
        <w:t xml:space="preserve"> </w:t>
      </w:r>
      <w:r w:rsidR="003E55E9" w:rsidRPr="00714E83">
        <w:rPr>
          <w:rStyle w:val="normaltextrun"/>
          <w:rFonts w:ascii="Times New Roman" w:hAnsi="Times New Roman" w:cs="Times New Roman"/>
          <w:sz w:val="24"/>
          <w:szCs w:val="24"/>
        </w:rPr>
        <w:t>ja</w:t>
      </w:r>
      <w:r w:rsidR="003E55E9" w:rsidRPr="00714E83">
        <w:rPr>
          <w:rFonts w:ascii="Times New Roman" w:hAnsi="Times New Roman" w:cs="Times New Roman"/>
          <w:sz w:val="24"/>
          <w:szCs w:val="24"/>
        </w:rPr>
        <w:t xml:space="preserve"> </w:t>
      </w:r>
      <w:r w:rsidR="00E355A5" w:rsidRPr="00714E83">
        <w:rPr>
          <w:rStyle w:val="normaltextrun"/>
          <w:rFonts w:ascii="Times New Roman" w:hAnsi="Times New Roman" w:cs="Times New Roman"/>
          <w:sz w:val="24"/>
          <w:szCs w:val="24"/>
        </w:rPr>
        <w:t>üksikobjektid</w:t>
      </w:r>
      <w:r w:rsidR="003E55E9" w:rsidRPr="00714E83">
        <w:rPr>
          <w:rStyle w:val="normaltextrun"/>
          <w:rFonts w:ascii="Times New Roman" w:hAnsi="Times New Roman" w:cs="Times New Roman"/>
          <w:sz w:val="24"/>
          <w:szCs w:val="24"/>
        </w:rPr>
        <w:t xml:space="preserve"> (koos piiranguvööndiga)</w:t>
      </w:r>
      <w:r w:rsidR="00E355A5" w:rsidRPr="00714E83">
        <w:rPr>
          <w:rStyle w:val="normaltextrun"/>
          <w:rFonts w:ascii="Times New Roman" w:hAnsi="Times New Roman" w:cs="Times New Roman"/>
          <w:sz w:val="24"/>
          <w:szCs w:val="24"/>
        </w:rPr>
        <w:t>)</w:t>
      </w:r>
      <w:r w:rsidR="00E8167E" w:rsidRPr="00714E83">
        <w:rPr>
          <w:rStyle w:val="normaltextrun"/>
          <w:rFonts w:ascii="Times New Roman" w:hAnsi="Times New Roman" w:cs="Times New Roman"/>
          <w:sz w:val="24"/>
          <w:szCs w:val="24"/>
        </w:rPr>
        <w:t xml:space="preserve"> riikliku kaitse all 20</w:t>
      </w:r>
      <w:r w:rsidR="00A11A6C" w:rsidRPr="00714E83">
        <w:rPr>
          <w:rStyle w:val="normaltextrun"/>
          <w:rFonts w:ascii="Times New Roman" w:hAnsi="Times New Roman" w:cs="Times New Roman"/>
          <w:sz w:val="24"/>
          <w:szCs w:val="24"/>
        </w:rPr>
        <w:t>,</w:t>
      </w:r>
      <w:r w:rsidR="00796092" w:rsidRPr="00714E83">
        <w:rPr>
          <w:rStyle w:val="normaltextrun"/>
          <w:rFonts w:ascii="Times New Roman" w:hAnsi="Times New Roman" w:cs="Times New Roman"/>
          <w:sz w:val="24"/>
          <w:szCs w:val="24"/>
        </w:rPr>
        <w:t>8</w:t>
      </w:r>
      <w:r w:rsidR="00E8167E" w:rsidRPr="00714E83">
        <w:rPr>
          <w:rStyle w:val="normaltextrun"/>
          <w:rFonts w:ascii="Times New Roman" w:hAnsi="Times New Roman" w:cs="Times New Roman"/>
          <w:sz w:val="24"/>
          <w:szCs w:val="24"/>
        </w:rPr>
        <w:t xml:space="preserve">% </w:t>
      </w:r>
      <w:r w:rsidR="00331133" w:rsidRPr="00714E83">
        <w:rPr>
          <w:rStyle w:val="normaltextrun"/>
          <w:rFonts w:ascii="Times New Roman" w:hAnsi="Times New Roman" w:cs="Times New Roman"/>
          <w:sz w:val="24"/>
          <w:szCs w:val="24"/>
        </w:rPr>
        <w:t>(</w:t>
      </w:r>
      <w:r w:rsidR="00A11A6C" w:rsidRPr="00714E83">
        <w:rPr>
          <w:rStyle w:val="normaltextrun"/>
          <w:rFonts w:ascii="Times New Roman" w:hAnsi="Times New Roman" w:cs="Times New Roman"/>
          <w:sz w:val="24"/>
          <w:szCs w:val="24"/>
        </w:rPr>
        <w:t>9</w:t>
      </w:r>
      <w:r w:rsidR="00591FA6" w:rsidRPr="00714E83">
        <w:rPr>
          <w:rStyle w:val="normaltextrun"/>
          <w:rFonts w:ascii="Times New Roman" w:hAnsi="Times New Roman" w:cs="Times New Roman"/>
          <w:sz w:val="24"/>
          <w:szCs w:val="24"/>
        </w:rPr>
        <w:t>40 000</w:t>
      </w:r>
      <w:r w:rsidR="004922E3" w:rsidRPr="00714E83">
        <w:rPr>
          <w:rStyle w:val="normaltextrun"/>
          <w:rFonts w:ascii="Times New Roman" w:hAnsi="Times New Roman" w:cs="Times New Roman"/>
          <w:sz w:val="24"/>
          <w:szCs w:val="24"/>
        </w:rPr>
        <w:t xml:space="preserve"> ha) </w:t>
      </w:r>
      <w:r w:rsidR="00E8167E" w:rsidRPr="00714E83">
        <w:rPr>
          <w:rStyle w:val="normaltextrun"/>
          <w:rFonts w:ascii="Times New Roman" w:hAnsi="Times New Roman" w:cs="Times New Roman"/>
          <w:sz w:val="24"/>
          <w:szCs w:val="24"/>
        </w:rPr>
        <w:t xml:space="preserve">maismaast. Sellele lisanduvad ranna ja kalda </w:t>
      </w:r>
      <w:r w:rsidR="00432F72" w:rsidRPr="00714E83">
        <w:rPr>
          <w:rStyle w:val="normaltextrun"/>
          <w:rFonts w:ascii="Times New Roman" w:hAnsi="Times New Roman" w:cs="Times New Roman"/>
          <w:sz w:val="24"/>
          <w:szCs w:val="24"/>
        </w:rPr>
        <w:t>kaitse</w:t>
      </w:r>
      <w:r w:rsidR="00E8167E" w:rsidRPr="00714E83">
        <w:rPr>
          <w:rStyle w:val="normaltextrun"/>
          <w:rFonts w:ascii="Times New Roman" w:hAnsi="Times New Roman" w:cs="Times New Roman"/>
          <w:sz w:val="24"/>
          <w:szCs w:val="24"/>
        </w:rPr>
        <w:t>vöönd</w:t>
      </w:r>
      <w:r w:rsidR="00432F72" w:rsidRPr="00714E83">
        <w:rPr>
          <w:rStyle w:val="normaltextrun"/>
          <w:rFonts w:ascii="Times New Roman" w:hAnsi="Times New Roman" w:cs="Times New Roman"/>
          <w:sz w:val="24"/>
          <w:szCs w:val="24"/>
        </w:rPr>
        <w:t>id</w:t>
      </w:r>
      <w:r w:rsidR="0018790B" w:rsidRPr="00714E83">
        <w:rPr>
          <w:rStyle w:val="normaltextrun"/>
          <w:rFonts w:ascii="Times New Roman" w:hAnsi="Times New Roman" w:cs="Times New Roman"/>
          <w:sz w:val="24"/>
          <w:szCs w:val="24"/>
        </w:rPr>
        <w:t xml:space="preserve"> – </w:t>
      </w:r>
      <w:r w:rsidR="00E8167E" w:rsidRPr="00714E83">
        <w:rPr>
          <w:rStyle w:val="normaltextrun"/>
          <w:rFonts w:ascii="Times New Roman" w:hAnsi="Times New Roman" w:cs="Times New Roman"/>
          <w:sz w:val="24"/>
          <w:szCs w:val="24"/>
        </w:rPr>
        <w:t>(v</w:t>
      </w:r>
      <w:r w:rsidR="00AF58EC" w:rsidRPr="00714E83">
        <w:rPr>
          <w:rStyle w:val="normaltextrun"/>
          <w:rFonts w:ascii="Times New Roman" w:hAnsi="Times New Roman" w:cs="Times New Roman"/>
          <w:sz w:val="24"/>
          <w:szCs w:val="24"/>
        </w:rPr>
        <w:t>.</w:t>
      </w:r>
      <w:r w:rsidR="00E8167E" w:rsidRPr="00714E83">
        <w:rPr>
          <w:rStyle w:val="normaltextrun"/>
          <w:rFonts w:ascii="Times New Roman" w:hAnsi="Times New Roman" w:cs="Times New Roman"/>
          <w:sz w:val="24"/>
          <w:szCs w:val="24"/>
        </w:rPr>
        <w:t>a tiheasustusalad)</w:t>
      </w:r>
      <w:r w:rsidR="006B62C8" w:rsidRPr="00714E83">
        <w:rPr>
          <w:rStyle w:val="normaltextrun"/>
          <w:rFonts w:ascii="Times New Roman" w:hAnsi="Times New Roman" w:cs="Times New Roman"/>
          <w:sz w:val="24"/>
          <w:szCs w:val="24"/>
        </w:rPr>
        <w:t xml:space="preserve"> </w:t>
      </w:r>
      <w:r w:rsidR="0018790B" w:rsidRPr="00714E83">
        <w:rPr>
          <w:rStyle w:val="normaltextrun"/>
          <w:rFonts w:ascii="Times New Roman" w:hAnsi="Times New Roman" w:cs="Times New Roman"/>
          <w:sz w:val="24"/>
          <w:szCs w:val="24"/>
        </w:rPr>
        <w:t xml:space="preserve">ranna ja kalda </w:t>
      </w:r>
      <w:commentRangeStart w:id="12"/>
      <w:r w:rsidR="0018790B" w:rsidRPr="00714E83">
        <w:rPr>
          <w:rStyle w:val="normaltextrun"/>
          <w:rFonts w:ascii="Times New Roman" w:hAnsi="Times New Roman" w:cs="Times New Roman"/>
          <w:sz w:val="24"/>
          <w:szCs w:val="24"/>
        </w:rPr>
        <w:t>EKV</w:t>
      </w:r>
      <w:commentRangeEnd w:id="12"/>
      <w:r w:rsidR="002E1B15">
        <w:rPr>
          <w:rStyle w:val="Kommentaariviide"/>
        </w:rPr>
        <w:commentReference w:id="12"/>
      </w:r>
      <w:r w:rsidR="0018790B" w:rsidRPr="00714E83">
        <w:rPr>
          <w:rStyle w:val="normaltextrun"/>
          <w:rFonts w:ascii="Times New Roman" w:hAnsi="Times New Roman" w:cs="Times New Roman"/>
          <w:sz w:val="24"/>
          <w:szCs w:val="24"/>
        </w:rPr>
        <w:t xml:space="preserve"> ja ranna piiranguvöönd </w:t>
      </w:r>
      <w:r w:rsidR="006B62C8" w:rsidRPr="00714E83">
        <w:rPr>
          <w:rStyle w:val="normaltextrun"/>
          <w:rFonts w:ascii="Times New Roman" w:hAnsi="Times New Roman" w:cs="Times New Roman"/>
          <w:sz w:val="24"/>
          <w:szCs w:val="24"/>
        </w:rPr>
        <w:t>(</w:t>
      </w:r>
      <w:r w:rsidR="0018790B" w:rsidRPr="00714E83">
        <w:rPr>
          <w:rStyle w:val="normaltextrun"/>
          <w:rFonts w:ascii="Times New Roman" w:hAnsi="Times New Roman" w:cs="Times New Roman"/>
          <w:sz w:val="24"/>
          <w:szCs w:val="24"/>
        </w:rPr>
        <w:t>135</w:t>
      </w:r>
      <w:r w:rsidR="006B62C8" w:rsidRPr="00714E83">
        <w:rPr>
          <w:rStyle w:val="normaltextrun"/>
          <w:rFonts w:ascii="Times New Roman" w:hAnsi="Times New Roman" w:cs="Times New Roman"/>
          <w:sz w:val="24"/>
          <w:szCs w:val="24"/>
        </w:rPr>
        <w:t> 000 ha)</w:t>
      </w:r>
      <w:r w:rsidR="00E8167E" w:rsidRPr="00714E83">
        <w:rPr>
          <w:rStyle w:val="normaltextrun"/>
          <w:rFonts w:ascii="Times New Roman" w:hAnsi="Times New Roman" w:cs="Times New Roman"/>
          <w:sz w:val="24"/>
          <w:szCs w:val="24"/>
        </w:rPr>
        <w:t xml:space="preserve">, </w:t>
      </w:r>
      <w:proofErr w:type="spellStart"/>
      <w:r w:rsidR="0033392D" w:rsidRPr="00714E83">
        <w:rPr>
          <w:rStyle w:val="normaltextrun"/>
          <w:rFonts w:ascii="Times New Roman" w:hAnsi="Times New Roman" w:cs="Times New Roman"/>
          <w:sz w:val="24"/>
          <w:szCs w:val="24"/>
        </w:rPr>
        <w:t>vääriselupaigad</w:t>
      </w:r>
      <w:proofErr w:type="spellEnd"/>
      <w:r w:rsidR="0033392D" w:rsidRPr="00714E83">
        <w:rPr>
          <w:rStyle w:val="normaltextrun"/>
          <w:rFonts w:ascii="Times New Roman" w:hAnsi="Times New Roman" w:cs="Times New Roman"/>
          <w:sz w:val="24"/>
          <w:szCs w:val="24"/>
        </w:rPr>
        <w:t xml:space="preserve"> (edaspidi </w:t>
      </w:r>
      <w:r w:rsidR="00E8167E" w:rsidRPr="00714E83">
        <w:rPr>
          <w:rStyle w:val="normaltextrun"/>
          <w:rFonts w:ascii="Times New Roman" w:hAnsi="Times New Roman" w:cs="Times New Roman"/>
          <w:sz w:val="24"/>
          <w:szCs w:val="24"/>
        </w:rPr>
        <w:t>VEP</w:t>
      </w:r>
      <w:r w:rsidR="0033392D" w:rsidRPr="00714E83">
        <w:rPr>
          <w:rStyle w:val="normaltextrun"/>
          <w:rFonts w:ascii="Times New Roman" w:hAnsi="Times New Roman" w:cs="Times New Roman"/>
          <w:sz w:val="24"/>
          <w:szCs w:val="24"/>
        </w:rPr>
        <w:t>)</w:t>
      </w:r>
      <w:r w:rsidR="00AF58EC" w:rsidRPr="00714E83">
        <w:rPr>
          <w:rStyle w:val="normaltextrun"/>
          <w:rFonts w:ascii="Times New Roman" w:hAnsi="Times New Roman" w:cs="Times New Roman"/>
          <w:sz w:val="24"/>
          <w:szCs w:val="24"/>
        </w:rPr>
        <w:t xml:space="preserve"> </w:t>
      </w:r>
      <w:r w:rsidR="006B62C8" w:rsidRPr="00714E83">
        <w:rPr>
          <w:rStyle w:val="normaltextrun"/>
          <w:rFonts w:ascii="Times New Roman" w:hAnsi="Times New Roman" w:cs="Times New Roman"/>
          <w:sz w:val="24"/>
          <w:szCs w:val="24"/>
        </w:rPr>
        <w:t>(</w:t>
      </w:r>
      <w:r w:rsidR="0018790B" w:rsidRPr="00714E83">
        <w:rPr>
          <w:rStyle w:val="normaltextrun"/>
          <w:rFonts w:ascii="Times New Roman" w:hAnsi="Times New Roman" w:cs="Times New Roman"/>
          <w:sz w:val="24"/>
          <w:szCs w:val="24"/>
        </w:rPr>
        <w:t>16</w:t>
      </w:r>
      <w:r w:rsidR="006B62C8" w:rsidRPr="00714E83">
        <w:rPr>
          <w:rStyle w:val="normaltextrun"/>
          <w:rFonts w:ascii="Times New Roman" w:hAnsi="Times New Roman" w:cs="Times New Roman"/>
          <w:sz w:val="24"/>
          <w:szCs w:val="24"/>
        </w:rPr>
        <w:t> 000 ha)</w:t>
      </w:r>
      <w:r w:rsidR="00E8167E" w:rsidRPr="00714E83">
        <w:rPr>
          <w:rStyle w:val="normaltextrun"/>
          <w:rFonts w:ascii="Times New Roman" w:hAnsi="Times New Roman" w:cs="Times New Roman"/>
          <w:sz w:val="24"/>
          <w:szCs w:val="24"/>
        </w:rPr>
        <w:t>, I ja II kategooria taime-, seene- ja samblike kasvukohad</w:t>
      </w:r>
      <w:r w:rsidR="00BD328F" w:rsidRPr="00714E83">
        <w:rPr>
          <w:rStyle w:val="normaltextrun"/>
          <w:rFonts w:ascii="Times New Roman" w:hAnsi="Times New Roman" w:cs="Times New Roman"/>
          <w:sz w:val="24"/>
          <w:szCs w:val="24"/>
        </w:rPr>
        <w:t xml:space="preserve"> (</w:t>
      </w:r>
      <w:r w:rsidR="0003575E" w:rsidRPr="00714E83">
        <w:rPr>
          <w:rStyle w:val="normaltextrun"/>
          <w:rFonts w:ascii="Times New Roman" w:hAnsi="Times New Roman" w:cs="Times New Roman"/>
          <w:sz w:val="24"/>
          <w:szCs w:val="24"/>
        </w:rPr>
        <w:t>600</w:t>
      </w:r>
      <w:r w:rsidR="00FB06BD" w:rsidRPr="00714E83">
        <w:rPr>
          <w:rStyle w:val="normaltextrun"/>
          <w:rFonts w:ascii="Times New Roman" w:hAnsi="Times New Roman" w:cs="Times New Roman"/>
          <w:sz w:val="24"/>
          <w:szCs w:val="24"/>
        </w:rPr>
        <w:t>0</w:t>
      </w:r>
      <w:r w:rsidR="00BD328F" w:rsidRPr="00714E83">
        <w:rPr>
          <w:rStyle w:val="normaltextrun"/>
          <w:rFonts w:ascii="Times New Roman" w:hAnsi="Times New Roman" w:cs="Times New Roman"/>
          <w:sz w:val="24"/>
          <w:szCs w:val="24"/>
        </w:rPr>
        <w:t xml:space="preserve"> ha)</w:t>
      </w:r>
      <w:r w:rsidR="00E8167E" w:rsidRPr="00714E83">
        <w:rPr>
          <w:rStyle w:val="normaltextrun"/>
          <w:rFonts w:ascii="Times New Roman" w:hAnsi="Times New Roman" w:cs="Times New Roman"/>
          <w:sz w:val="24"/>
          <w:szCs w:val="24"/>
        </w:rPr>
        <w:t>,</w:t>
      </w:r>
      <w:r w:rsidR="00E8167E" w:rsidRPr="00714E83">
        <w:rPr>
          <w:rFonts w:ascii="Times New Roman" w:hAnsi="Times New Roman" w:cs="Times New Roman"/>
          <w:sz w:val="24"/>
          <w:szCs w:val="24"/>
        </w:rPr>
        <w:t xml:space="preserve"> </w:t>
      </w:r>
      <w:r w:rsidR="00331133" w:rsidRPr="00714E83">
        <w:rPr>
          <w:rStyle w:val="normaltextrun"/>
          <w:rFonts w:ascii="Times New Roman" w:hAnsi="Times New Roman" w:cs="Times New Roman"/>
          <w:sz w:val="24"/>
          <w:szCs w:val="24"/>
        </w:rPr>
        <w:t>l</w:t>
      </w:r>
      <w:r w:rsidR="00331133" w:rsidRPr="00714E83">
        <w:rPr>
          <w:rFonts w:ascii="Times New Roman" w:hAnsi="Times New Roman" w:cs="Times New Roman"/>
          <w:sz w:val="24"/>
          <w:szCs w:val="24"/>
          <w:shd w:val="clear" w:color="auto" w:fill="FFFFFF"/>
        </w:rPr>
        <w:t>õhe, jõeforelli, meriforelli ja harjuse kudemis- ja elupaiga</w:t>
      </w:r>
      <w:r w:rsidR="00BB40C4" w:rsidRPr="00714E83">
        <w:rPr>
          <w:rFonts w:ascii="Times New Roman" w:hAnsi="Times New Roman" w:cs="Times New Roman"/>
          <w:sz w:val="24"/>
          <w:szCs w:val="24"/>
          <w:shd w:val="clear" w:color="auto" w:fill="FFFFFF"/>
        </w:rPr>
        <w:t>d</w:t>
      </w:r>
      <w:r w:rsidR="00331133" w:rsidRPr="00714E83">
        <w:rPr>
          <w:rFonts w:ascii="Times New Roman" w:hAnsi="Times New Roman" w:cs="Times New Roman"/>
          <w:sz w:val="24"/>
          <w:szCs w:val="24"/>
          <w:shd w:val="clear" w:color="auto" w:fill="FFFFFF"/>
        </w:rPr>
        <w:t xml:space="preserve"> (1400 ha), </w:t>
      </w:r>
      <w:r w:rsidR="00E8167E" w:rsidRPr="00714E83">
        <w:rPr>
          <w:rStyle w:val="normaltextrun"/>
          <w:rFonts w:ascii="Times New Roman" w:hAnsi="Times New Roman" w:cs="Times New Roman"/>
          <w:sz w:val="24"/>
          <w:szCs w:val="24"/>
        </w:rPr>
        <w:t xml:space="preserve">Natura elupaigatüübid riigimaal </w:t>
      </w:r>
      <w:r w:rsidR="006B62C8" w:rsidRPr="00714E83">
        <w:rPr>
          <w:rStyle w:val="normaltextrun"/>
          <w:rFonts w:ascii="Times New Roman" w:hAnsi="Times New Roman" w:cs="Times New Roman"/>
          <w:sz w:val="24"/>
          <w:szCs w:val="24"/>
        </w:rPr>
        <w:t>(</w:t>
      </w:r>
      <w:r w:rsidR="0018790B" w:rsidRPr="00714E83">
        <w:rPr>
          <w:rStyle w:val="normaltextrun"/>
          <w:rFonts w:ascii="Times New Roman" w:hAnsi="Times New Roman" w:cs="Times New Roman"/>
          <w:sz w:val="24"/>
          <w:szCs w:val="24"/>
        </w:rPr>
        <w:t>45</w:t>
      </w:r>
      <w:r w:rsidR="006B62C8" w:rsidRPr="00714E83">
        <w:rPr>
          <w:rStyle w:val="normaltextrun"/>
          <w:rFonts w:ascii="Times New Roman" w:hAnsi="Times New Roman" w:cs="Times New Roman"/>
          <w:sz w:val="24"/>
          <w:szCs w:val="24"/>
        </w:rPr>
        <w:t> 000 ha)</w:t>
      </w:r>
      <w:r w:rsidR="00554CAF" w:rsidRPr="00714E83">
        <w:rPr>
          <w:rStyle w:val="normaltextrun"/>
          <w:rFonts w:ascii="Times New Roman" w:hAnsi="Times New Roman" w:cs="Times New Roman"/>
          <w:sz w:val="24"/>
          <w:szCs w:val="24"/>
        </w:rPr>
        <w:t xml:space="preserve"> ning</w:t>
      </w:r>
      <w:r w:rsidR="00BD328F" w:rsidRPr="00714E83">
        <w:rPr>
          <w:rStyle w:val="normaltextrun"/>
          <w:rFonts w:ascii="Times New Roman" w:hAnsi="Times New Roman" w:cs="Times New Roman"/>
          <w:sz w:val="24"/>
          <w:szCs w:val="24"/>
        </w:rPr>
        <w:t xml:space="preserve"> </w:t>
      </w:r>
      <w:r w:rsidR="00E12D25" w:rsidRPr="00714E83">
        <w:rPr>
          <w:rStyle w:val="normaltextrun"/>
          <w:rFonts w:ascii="Times New Roman" w:hAnsi="Times New Roman" w:cs="Times New Roman"/>
          <w:sz w:val="24"/>
          <w:szCs w:val="24"/>
        </w:rPr>
        <w:t xml:space="preserve">kavandatavad </w:t>
      </w:r>
      <w:r w:rsidR="00BD328F" w:rsidRPr="00714E83">
        <w:rPr>
          <w:rStyle w:val="normaltextrun"/>
          <w:rFonts w:ascii="Times New Roman" w:hAnsi="Times New Roman" w:cs="Times New Roman"/>
          <w:sz w:val="24"/>
          <w:szCs w:val="24"/>
        </w:rPr>
        <w:t>kaitstava</w:t>
      </w:r>
      <w:r w:rsidR="00A11A6C" w:rsidRPr="00714E83">
        <w:rPr>
          <w:rStyle w:val="normaltextrun"/>
          <w:rFonts w:ascii="Times New Roman" w:hAnsi="Times New Roman" w:cs="Times New Roman"/>
          <w:sz w:val="24"/>
          <w:szCs w:val="24"/>
        </w:rPr>
        <w:t>d</w:t>
      </w:r>
      <w:r w:rsidR="00BD328F" w:rsidRPr="00714E83">
        <w:rPr>
          <w:rStyle w:val="normaltextrun"/>
          <w:rFonts w:ascii="Times New Roman" w:hAnsi="Times New Roman" w:cs="Times New Roman"/>
          <w:sz w:val="24"/>
          <w:szCs w:val="24"/>
        </w:rPr>
        <w:t xml:space="preserve"> alad (</w:t>
      </w:r>
      <w:r w:rsidR="0018790B" w:rsidRPr="00714E83">
        <w:rPr>
          <w:rStyle w:val="normaltextrun"/>
          <w:rFonts w:ascii="Times New Roman" w:hAnsi="Times New Roman" w:cs="Times New Roman"/>
          <w:sz w:val="24"/>
          <w:szCs w:val="24"/>
        </w:rPr>
        <w:t>75</w:t>
      </w:r>
      <w:r w:rsidR="005039CF" w:rsidRPr="00714E83">
        <w:rPr>
          <w:rStyle w:val="normaltextrun"/>
          <w:rFonts w:ascii="Times New Roman" w:hAnsi="Times New Roman" w:cs="Times New Roman"/>
          <w:sz w:val="24"/>
          <w:szCs w:val="24"/>
        </w:rPr>
        <w:t> 000 ha</w:t>
      </w:r>
      <w:r w:rsidR="00BD328F" w:rsidRPr="00714E83">
        <w:rPr>
          <w:rStyle w:val="normaltextrun"/>
          <w:rFonts w:ascii="Times New Roman" w:hAnsi="Times New Roman" w:cs="Times New Roman"/>
          <w:sz w:val="24"/>
          <w:szCs w:val="24"/>
        </w:rPr>
        <w:t>)</w:t>
      </w:r>
      <w:r w:rsidR="00FB06BD" w:rsidRPr="00714E83">
        <w:rPr>
          <w:rStyle w:val="normaltextrun"/>
          <w:rFonts w:ascii="Times New Roman" w:hAnsi="Times New Roman" w:cs="Times New Roman"/>
          <w:sz w:val="24"/>
          <w:szCs w:val="24"/>
        </w:rPr>
        <w:t>.</w:t>
      </w:r>
      <w:r w:rsidR="00252CEC" w:rsidRPr="00714E83">
        <w:rPr>
          <w:rStyle w:val="normaltextrun"/>
          <w:rFonts w:ascii="Times New Roman" w:hAnsi="Times New Roman" w:cs="Times New Roman"/>
          <w:sz w:val="24"/>
          <w:szCs w:val="24"/>
        </w:rPr>
        <w:t xml:space="preserve"> </w:t>
      </w:r>
      <w:r w:rsidR="008B348E" w:rsidRPr="00714E83">
        <w:rPr>
          <w:rStyle w:val="normaltextrun"/>
          <w:rFonts w:ascii="Times New Roman" w:hAnsi="Times New Roman" w:cs="Times New Roman"/>
          <w:sz w:val="24"/>
          <w:szCs w:val="24"/>
        </w:rPr>
        <w:t xml:space="preserve">KOV </w:t>
      </w:r>
      <w:r w:rsidR="001B3454">
        <w:rPr>
          <w:rStyle w:val="normaltextrun"/>
          <w:rFonts w:ascii="Times New Roman" w:hAnsi="Times New Roman" w:cs="Times New Roman"/>
          <w:sz w:val="24"/>
          <w:szCs w:val="24"/>
        </w:rPr>
        <w:t>kaitstavad loodusobjektid</w:t>
      </w:r>
      <w:r w:rsidR="001B3454" w:rsidRPr="00714E83">
        <w:rPr>
          <w:rStyle w:val="normaltextrun"/>
          <w:rFonts w:ascii="Times New Roman" w:hAnsi="Times New Roman" w:cs="Times New Roman"/>
          <w:sz w:val="24"/>
          <w:szCs w:val="24"/>
        </w:rPr>
        <w:t xml:space="preserve"> </w:t>
      </w:r>
      <w:r w:rsidR="008B348E" w:rsidRPr="00714E83">
        <w:rPr>
          <w:rStyle w:val="normaltextrun"/>
          <w:rFonts w:ascii="Times New Roman" w:hAnsi="Times New Roman" w:cs="Times New Roman"/>
          <w:sz w:val="24"/>
          <w:szCs w:val="24"/>
        </w:rPr>
        <w:t>(3400 ha)</w:t>
      </w:r>
      <w:r w:rsidR="0033392D" w:rsidRPr="00714E83">
        <w:rPr>
          <w:rStyle w:val="Allmrkuseviide"/>
          <w:rFonts w:ascii="Times New Roman" w:hAnsi="Times New Roman" w:cs="Times New Roman"/>
          <w:sz w:val="24"/>
          <w:szCs w:val="24"/>
        </w:rPr>
        <w:footnoteReference w:id="3"/>
      </w:r>
      <w:r w:rsidR="008B348E" w:rsidRPr="00714E83">
        <w:rPr>
          <w:rStyle w:val="normaltextrun"/>
          <w:rFonts w:ascii="Times New Roman" w:hAnsi="Times New Roman" w:cs="Times New Roman"/>
          <w:sz w:val="24"/>
          <w:szCs w:val="24"/>
        </w:rPr>
        <w:t>.</w:t>
      </w:r>
    </w:p>
    <w:p w14:paraId="65AECD73" w14:textId="3BB140F7" w:rsidR="00C123A1" w:rsidRPr="00714E83" w:rsidRDefault="004805F1" w:rsidP="13B09304">
      <w:pPr>
        <w:spacing w:after="0" w:line="240" w:lineRule="auto"/>
        <w:ind w:right="51"/>
        <w:contextualSpacing/>
        <w:jc w:val="both"/>
        <w:rPr>
          <w:rStyle w:val="normaltextrun"/>
          <w:rFonts w:ascii="Times New Roman" w:hAnsi="Times New Roman" w:cs="Times New Roman"/>
          <w:sz w:val="24"/>
          <w:szCs w:val="24"/>
        </w:rPr>
      </w:pPr>
      <w:r w:rsidRPr="13B09304">
        <w:rPr>
          <w:rStyle w:val="normaltextrun"/>
          <w:rFonts w:ascii="Times New Roman" w:hAnsi="Times New Roman" w:cs="Times New Roman"/>
          <w:sz w:val="24"/>
          <w:szCs w:val="24"/>
        </w:rPr>
        <w:t xml:space="preserve">Seega mõeldakse 30% </w:t>
      </w:r>
      <w:r w:rsidR="00833016" w:rsidRPr="13B09304">
        <w:rPr>
          <w:rStyle w:val="normaltextrun"/>
          <w:rFonts w:ascii="Times New Roman" w:hAnsi="Times New Roman" w:cs="Times New Roman"/>
          <w:sz w:val="24"/>
          <w:szCs w:val="24"/>
        </w:rPr>
        <w:t>puhul</w:t>
      </w:r>
      <w:r w:rsidRPr="13B09304">
        <w:rPr>
          <w:rStyle w:val="normaltextrun"/>
          <w:rFonts w:ascii="Times New Roman" w:hAnsi="Times New Roman" w:cs="Times New Roman"/>
          <w:sz w:val="24"/>
          <w:szCs w:val="24"/>
        </w:rPr>
        <w:t xml:space="preserve"> laiemat kaitset, mis praegu on kokku </w:t>
      </w:r>
      <w:r w:rsidR="009D4B5F" w:rsidRPr="13B09304">
        <w:rPr>
          <w:rStyle w:val="normaltextrun"/>
          <w:rFonts w:ascii="Times New Roman" w:hAnsi="Times New Roman" w:cs="Times New Roman"/>
          <w:sz w:val="24"/>
          <w:szCs w:val="24"/>
        </w:rPr>
        <w:t xml:space="preserve">ligikaudu </w:t>
      </w:r>
      <w:r w:rsidR="0003575E" w:rsidRPr="13B09304">
        <w:rPr>
          <w:rStyle w:val="normaltextrun"/>
          <w:rFonts w:ascii="Times New Roman" w:hAnsi="Times New Roman" w:cs="Times New Roman"/>
          <w:sz w:val="24"/>
          <w:szCs w:val="24"/>
        </w:rPr>
        <w:t>1</w:t>
      </w:r>
      <w:r w:rsidR="00AF58EC" w:rsidRPr="13B09304">
        <w:rPr>
          <w:rStyle w:val="normaltextrun"/>
          <w:rFonts w:ascii="Times New Roman" w:hAnsi="Times New Roman" w:cs="Times New Roman"/>
          <w:sz w:val="24"/>
          <w:szCs w:val="24"/>
        </w:rPr>
        <w:t> </w:t>
      </w:r>
      <w:r w:rsidR="0018790B" w:rsidRPr="13B09304">
        <w:rPr>
          <w:rStyle w:val="normaltextrun"/>
          <w:rFonts w:ascii="Times New Roman" w:hAnsi="Times New Roman" w:cs="Times New Roman"/>
          <w:sz w:val="24"/>
          <w:szCs w:val="24"/>
        </w:rPr>
        <w:t>22</w:t>
      </w:r>
      <w:r w:rsidR="00C123A1" w:rsidRPr="13B09304">
        <w:rPr>
          <w:rStyle w:val="normaltextrun"/>
          <w:rFonts w:ascii="Times New Roman" w:hAnsi="Times New Roman" w:cs="Times New Roman"/>
          <w:sz w:val="24"/>
          <w:szCs w:val="24"/>
        </w:rPr>
        <w:t>8</w:t>
      </w:r>
      <w:r w:rsidR="00AF58EC" w:rsidRPr="13B09304">
        <w:rPr>
          <w:rStyle w:val="normaltextrun"/>
          <w:rFonts w:ascii="Times New Roman" w:hAnsi="Times New Roman" w:cs="Times New Roman"/>
          <w:sz w:val="24"/>
          <w:szCs w:val="24"/>
        </w:rPr>
        <w:t> </w:t>
      </w:r>
      <w:r w:rsidR="0003575E" w:rsidRPr="13B09304">
        <w:rPr>
          <w:rStyle w:val="normaltextrun"/>
          <w:rFonts w:ascii="Times New Roman" w:hAnsi="Times New Roman" w:cs="Times New Roman"/>
          <w:sz w:val="24"/>
          <w:szCs w:val="24"/>
        </w:rPr>
        <w:t>000</w:t>
      </w:r>
      <w:r w:rsidR="00591FA6" w:rsidRPr="13B09304">
        <w:rPr>
          <w:rStyle w:val="normaltextrun"/>
          <w:rFonts w:ascii="Times New Roman" w:hAnsi="Times New Roman" w:cs="Times New Roman"/>
          <w:sz w:val="24"/>
          <w:szCs w:val="24"/>
        </w:rPr>
        <w:t xml:space="preserve"> ha </w:t>
      </w:r>
      <w:r w:rsidR="00FB06BD" w:rsidRPr="13B09304">
        <w:rPr>
          <w:rStyle w:val="normaltextrun"/>
          <w:rFonts w:ascii="Times New Roman" w:hAnsi="Times New Roman" w:cs="Times New Roman"/>
          <w:sz w:val="24"/>
          <w:szCs w:val="24"/>
        </w:rPr>
        <w:t xml:space="preserve">ehk </w:t>
      </w:r>
      <w:r w:rsidR="0018790B" w:rsidRPr="13B09304">
        <w:rPr>
          <w:rStyle w:val="normaltextrun"/>
          <w:rFonts w:ascii="Times New Roman" w:hAnsi="Times New Roman" w:cs="Times New Roman"/>
          <w:sz w:val="24"/>
          <w:szCs w:val="24"/>
        </w:rPr>
        <w:t>27</w:t>
      </w:r>
      <w:r w:rsidR="00E8167E" w:rsidRPr="13B09304">
        <w:rPr>
          <w:rStyle w:val="normaltextrun"/>
          <w:rFonts w:ascii="Times New Roman" w:hAnsi="Times New Roman" w:cs="Times New Roman"/>
          <w:sz w:val="24"/>
          <w:szCs w:val="24"/>
        </w:rPr>
        <w:t>%</w:t>
      </w:r>
      <w:r w:rsidR="00327618" w:rsidRPr="13B09304">
        <w:rPr>
          <w:rStyle w:val="normaltextrun"/>
          <w:rFonts w:ascii="Times New Roman" w:hAnsi="Times New Roman" w:cs="Times New Roman"/>
          <w:sz w:val="24"/>
          <w:szCs w:val="24"/>
        </w:rPr>
        <w:t xml:space="preserve"> maismaast. </w:t>
      </w:r>
      <w:commentRangeStart w:id="13"/>
      <w:r w:rsidR="00C123A1" w:rsidRPr="13B09304">
        <w:rPr>
          <w:rStyle w:val="normaltextrun"/>
          <w:rFonts w:ascii="Times New Roman" w:hAnsi="Times New Roman" w:cs="Times New Roman"/>
          <w:sz w:val="24"/>
          <w:szCs w:val="24"/>
        </w:rPr>
        <w:t>Kaitset tagavate loodusobjektide loetelu ja eelisjärjestuse kriteeriumid kehtestab Vabariigi Valitsus määrusega.</w:t>
      </w:r>
      <w:commentRangeEnd w:id="13"/>
      <w:r>
        <w:commentReference w:id="13"/>
      </w:r>
    </w:p>
    <w:p w14:paraId="5222F583" w14:textId="77777777" w:rsidR="00833016" w:rsidRDefault="00833016" w:rsidP="00BF13C2">
      <w:pPr>
        <w:spacing w:after="0" w:line="240" w:lineRule="auto"/>
        <w:ind w:right="51"/>
        <w:contextualSpacing/>
        <w:jc w:val="both"/>
        <w:rPr>
          <w:rStyle w:val="normaltextrun"/>
          <w:rFonts w:ascii="Times New Roman" w:hAnsi="Times New Roman" w:cs="Times New Roman"/>
          <w:sz w:val="24"/>
          <w:szCs w:val="24"/>
        </w:rPr>
      </w:pPr>
    </w:p>
    <w:p w14:paraId="63836484" w14:textId="1252C388" w:rsidR="007F4779" w:rsidRPr="00714E83" w:rsidRDefault="004805F1" w:rsidP="00BF13C2">
      <w:pPr>
        <w:spacing w:after="0" w:line="240" w:lineRule="auto"/>
        <w:ind w:right="51"/>
        <w:contextualSpacing/>
        <w:jc w:val="both"/>
        <w:rPr>
          <w:rStyle w:val="normaltextrun"/>
          <w:rFonts w:ascii="Times New Roman" w:hAnsi="Times New Roman" w:cs="Times New Roman"/>
          <w:sz w:val="24"/>
          <w:szCs w:val="24"/>
        </w:rPr>
      </w:pPr>
      <w:r w:rsidRPr="00714E83">
        <w:rPr>
          <w:rStyle w:val="normaltextrun"/>
          <w:rFonts w:ascii="Times New Roman" w:hAnsi="Times New Roman" w:cs="Times New Roman"/>
          <w:sz w:val="24"/>
          <w:szCs w:val="24"/>
        </w:rPr>
        <w:t xml:space="preserve">Tulevikus </w:t>
      </w:r>
      <w:r w:rsidR="00591FA6" w:rsidRPr="00714E83">
        <w:rPr>
          <w:rStyle w:val="normaltextrun"/>
          <w:rFonts w:ascii="Times New Roman" w:hAnsi="Times New Roman" w:cs="Times New Roman"/>
          <w:sz w:val="24"/>
          <w:szCs w:val="24"/>
        </w:rPr>
        <w:t xml:space="preserve">lisandub </w:t>
      </w:r>
      <w:r w:rsidRPr="00714E83">
        <w:rPr>
          <w:rStyle w:val="normaltextrun"/>
          <w:rFonts w:ascii="Times New Roman" w:hAnsi="Times New Roman" w:cs="Times New Roman"/>
          <w:sz w:val="24"/>
          <w:szCs w:val="24"/>
        </w:rPr>
        <w:t xml:space="preserve">veel </w:t>
      </w:r>
      <w:r w:rsidR="00E8167E" w:rsidRPr="00714E83">
        <w:rPr>
          <w:rStyle w:val="normaltextrun"/>
          <w:rFonts w:ascii="Times New Roman" w:hAnsi="Times New Roman" w:cs="Times New Roman"/>
          <w:sz w:val="24"/>
          <w:szCs w:val="24"/>
        </w:rPr>
        <w:t xml:space="preserve">elurikkuse strateegia eesmärkide täitmiseks loodus- ja põlismetsade </w:t>
      </w:r>
      <w:r w:rsidR="005301C3">
        <w:rPr>
          <w:rStyle w:val="normaltextrun"/>
          <w:rFonts w:ascii="Times New Roman" w:hAnsi="Times New Roman" w:cs="Times New Roman"/>
          <w:sz w:val="24"/>
          <w:szCs w:val="24"/>
        </w:rPr>
        <w:t xml:space="preserve">sh lepinguline looduskaitse </w:t>
      </w:r>
      <w:r w:rsidR="00E8167E" w:rsidRPr="00714E83">
        <w:rPr>
          <w:rStyle w:val="normaltextrun"/>
          <w:rFonts w:ascii="Times New Roman" w:hAnsi="Times New Roman" w:cs="Times New Roman"/>
          <w:sz w:val="24"/>
          <w:szCs w:val="24"/>
        </w:rPr>
        <w:t>ning väärtuslike soo</w:t>
      </w:r>
      <w:r w:rsidR="00AF58EC" w:rsidRPr="00714E83">
        <w:rPr>
          <w:rStyle w:val="normaltextrun"/>
          <w:rFonts w:ascii="Times New Roman" w:hAnsi="Times New Roman" w:cs="Times New Roman"/>
          <w:sz w:val="24"/>
          <w:szCs w:val="24"/>
        </w:rPr>
        <w:t>-</w:t>
      </w:r>
      <w:r w:rsidR="00E8167E" w:rsidRPr="00714E83">
        <w:rPr>
          <w:rStyle w:val="normaltextrun"/>
          <w:rFonts w:ascii="Times New Roman" w:hAnsi="Times New Roman" w:cs="Times New Roman"/>
          <w:sz w:val="24"/>
          <w:szCs w:val="24"/>
        </w:rPr>
        <w:t xml:space="preserve"> ja niiduelupaikade kaitse tagamiseks </w:t>
      </w:r>
      <w:r w:rsidR="00554CAF" w:rsidRPr="00714E83">
        <w:rPr>
          <w:rStyle w:val="normaltextrun"/>
          <w:rFonts w:ascii="Times New Roman" w:hAnsi="Times New Roman" w:cs="Times New Roman"/>
          <w:sz w:val="24"/>
          <w:szCs w:val="24"/>
        </w:rPr>
        <w:t xml:space="preserve">nende </w:t>
      </w:r>
      <w:r w:rsidR="00E8167E" w:rsidRPr="00714E83">
        <w:rPr>
          <w:rStyle w:val="normaltextrun"/>
          <w:rFonts w:ascii="Times New Roman" w:hAnsi="Times New Roman" w:cs="Times New Roman"/>
          <w:sz w:val="24"/>
          <w:szCs w:val="24"/>
        </w:rPr>
        <w:t>kaitse alla võtmine riigimaal.</w:t>
      </w:r>
      <w:r w:rsidR="00331133" w:rsidRPr="00714E83">
        <w:rPr>
          <w:rStyle w:val="normaltextrun"/>
          <w:rFonts w:ascii="Times New Roman" w:hAnsi="Times New Roman" w:cs="Times New Roman"/>
          <w:sz w:val="24"/>
          <w:szCs w:val="24"/>
        </w:rPr>
        <w:t xml:space="preserve"> </w:t>
      </w:r>
      <w:r w:rsidR="00BD328F" w:rsidRPr="00714E83">
        <w:rPr>
          <w:rStyle w:val="normaltextrun"/>
          <w:rFonts w:ascii="Times New Roman" w:hAnsi="Times New Roman" w:cs="Times New Roman"/>
          <w:sz w:val="24"/>
          <w:szCs w:val="24"/>
        </w:rPr>
        <w:t>S</w:t>
      </w:r>
      <w:r w:rsidR="00331133" w:rsidRPr="00714E83">
        <w:rPr>
          <w:rStyle w:val="normaltextrun"/>
          <w:rFonts w:ascii="Times New Roman" w:hAnsi="Times New Roman" w:cs="Times New Roman"/>
          <w:sz w:val="24"/>
          <w:szCs w:val="24"/>
        </w:rPr>
        <w:t xml:space="preserve">ee </w:t>
      </w:r>
      <w:r w:rsidR="00BB40C4" w:rsidRPr="00714E83">
        <w:rPr>
          <w:rStyle w:val="normaltextrun"/>
          <w:rFonts w:ascii="Times New Roman" w:hAnsi="Times New Roman" w:cs="Times New Roman"/>
          <w:sz w:val="24"/>
          <w:szCs w:val="24"/>
        </w:rPr>
        <w:t>protsess on veel pooleli</w:t>
      </w:r>
      <w:r w:rsidR="004B0DA4" w:rsidRPr="00714E83">
        <w:rPr>
          <w:rStyle w:val="normaltextrun"/>
          <w:rFonts w:ascii="Times New Roman" w:hAnsi="Times New Roman" w:cs="Times New Roman"/>
          <w:sz w:val="24"/>
          <w:szCs w:val="24"/>
        </w:rPr>
        <w:t xml:space="preserve"> ja täpset tähtaega selle saavutamiseks ei ole määratud</w:t>
      </w:r>
      <w:r w:rsidR="00BB40C4" w:rsidRPr="00714E83">
        <w:rPr>
          <w:rStyle w:val="normaltextrun"/>
          <w:rFonts w:ascii="Times New Roman" w:hAnsi="Times New Roman" w:cs="Times New Roman"/>
          <w:sz w:val="24"/>
          <w:szCs w:val="24"/>
        </w:rPr>
        <w:t>.</w:t>
      </w:r>
    </w:p>
    <w:p w14:paraId="7ACA145C" w14:textId="77777777" w:rsidR="00833016" w:rsidRDefault="00833016" w:rsidP="00BF13C2">
      <w:pPr>
        <w:spacing w:after="0" w:line="240" w:lineRule="auto"/>
        <w:ind w:right="51"/>
        <w:contextualSpacing/>
        <w:jc w:val="both"/>
        <w:rPr>
          <w:rStyle w:val="normaltextrun"/>
          <w:rFonts w:ascii="Times New Roman" w:hAnsi="Times New Roman" w:cs="Times New Roman"/>
          <w:sz w:val="24"/>
          <w:szCs w:val="24"/>
        </w:rPr>
      </w:pPr>
    </w:p>
    <w:p w14:paraId="19C7E79C" w14:textId="335C4FF8" w:rsidR="00E8167E" w:rsidRPr="00714E83" w:rsidRDefault="007F4779" w:rsidP="00BF13C2">
      <w:pPr>
        <w:spacing w:after="0" w:line="240" w:lineRule="auto"/>
        <w:ind w:right="51"/>
        <w:contextualSpacing/>
        <w:jc w:val="both"/>
        <w:rPr>
          <w:rStyle w:val="normaltextrun"/>
          <w:rFonts w:ascii="Times New Roman" w:hAnsi="Times New Roman" w:cs="Times New Roman"/>
          <w:sz w:val="24"/>
          <w:szCs w:val="24"/>
        </w:rPr>
      </w:pPr>
      <w:r w:rsidRPr="00714E83">
        <w:rPr>
          <w:rStyle w:val="normaltextrun"/>
          <w:rFonts w:ascii="Times New Roman" w:hAnsi="Times New Roman" w:cs="Times New Roman"/>
          <w:sz w:val="24"/>
          <w:szCs w:val="24"/>
        </w:rPr>
        <w:t>Mereala</w:t>
      </w:r>
      <w:r w:rsidR="00CD3C1F" w:rsidRPr="00714E83">
        <w:rPr>
          <w:rStyle w:val="normaltextrun"/>
          <w:rFonts w:ascii="Times New Roman" w:hAnsi="Times New Roman" w:cs="Times New Roman"/>
          <w:sz w:val="24"/>
          <w:szCs w:val="24"/>
        </w:rPr>
        <w:t xml:space="preserve"> tõhus kaitse tagatakse üksnes riiklike kaitstavate aladega </w:t>
      </w:r>
      <w:r w:rsidRPr="00714E83">
        <w:rPr>
          <w:rStyle w:val="normaltextrun"/>
          <w:rFonts w:ascii="Times New Roman" w:hAnsi="Times New Roman" w:cs="Times New Roman"/>
          <w:sz w:val="24"/>
          <w:szCs w:val="24"/>
        </w:rPr>
        <w:t>(kaitsealad, hoiualad ja püsielupaigad)</w:t>
      </w:r>
      <w:r w:rsidR="00CD3C1F" w:rsidRPr="00714E83">
        <w:rPr>
          <w:rStyle w:val="normaltextrun"/>
          <w:rFonts w:ascii="Times New Roman" w:hAnsi="Times New Roman" w:cs="Times New Roman"/>
          <w:sz w:val="24"/>
          <w:szCs w:val="24"/>
        </w:rPr>
        <w:t xml:space="preserve">. Ja mereala arvestatakse koos majandusvööndiga, mis on 3,6 miljonit ha. </w:t>
      </w:r>
      <w:r w:rsidR="00833016">
        <w:rPr>
          <w:rStyle w:val="normaltextrun"/>
          <w:rFonts w:ascii="Times New Roman" w:hAnsi="Times New Roman" w:cs="Times New Roman"/>
          <w:sz w:val="24"/>
          <w:szCs w:val="24"/>
        </w:rPr>
        <w:t>Praegu</w:t>
      </w:r>
      <w:r w:rsidR="00CD3C1F" w:rsidRPr="00714E83">
        <w:rPr>
          <w:rStyle w:val="normaltextrun"/>
          <w:rFonts w:ascii="Times New Roman" w:hAnsi="Times New Roman" w:cs="Times New Roman"/>
          <w:sz w:val="24"/>
          <w:szCs w:val="24"/>
        </w:rPr>
        <w:t xml:space="preserve"> on sellest riiklik</w:t>
      </w:r>
      <w:r w:rsidR="00833016">
        <w:rPr>
          <w:rStyle w:val="normaltextrun"/>
          <w:rFonts w:ascii="Times New Roman" w:hAnsi="Times New Roman" w:cs="Times New Roman"/>
          <w:sz w:val="24"/>
          <w:szCs w:val="24"/>
        </w:rPr>
        <w:t>ult kaitstud</w:t>
      </w:r>
      <w:r w:rsidRPr="00714E83">
        <w:rPr>
          <w:rStyle w:val="normaltextrun"/>
          <w:rFonts w:ascii="Times New Roman" w:hAnsi="Times New Roman" w:cs="Times New Roman"/>
          <w:sz w:val="24"/>
          <w:szCs w:val="24"/>
        </w:rPr>
        <w:t xml:space="preserve"> üle miljoni ha ehk 27,6%.</w:t>
      </w:r>
    </w:p>
    <w:p w14:paraId="516FAEE0" w14:textId="77777777" w:rsidR="00CE57A9" w:rsidRPr="00714E83" w:rsidRDefault="00CE57A9" w:rsidP="00BF13C2">
      <w:pPr>
        <w:spacing w:after="0" w:line="240" w:lineRule="auto"/>
        <w:ind w:right="51"/>
        <w:contextualSpacing/>
        <w:jc w:val="both"/>
        <w:rPr>
          <w:rStyle w:val="normaltextrun"/>
          <w:rFonts w:ascii="Times New Roman" w:hAnsi="Times New Roman" w:cs="Times New Roman"/>
          <w:sz w:val="24"/>
          <w:szCs w:val="24"/>
        </w:rPr>
      </w:pPr>
    </w:p>
    <w:p w14:paraId="5AB9EFF8" w14:textId="465A8E33" w:rsidR="00CE57A9" w:rsidRPr="00714E83" w:rsidRDefault="00CE57A9" w:rsidP="00BF13C2">
      <w:pPr>
        <w:spacing w:after="0" w:line="240" w:lineRule="auto"/>
        <w:ind w:right="51"/>
        <w:contextualSpacing/>
        <w:jc w:val="both"/>
        <w:rPr>
          <w:rStyle w:val="normaltextrun"/>
          <w:rFonts w:ascii="Times New Roman" w:hAnsi="Times New Roman" w:cs="Times New Roman"/>
          <w:sz w:val="24"/>
          <w:szCs w:val="24"/>
        </w:rPr>
      </w:pPr>
      <w:r w:rsidRPr="00714E83">
        <w:rPr>
          <w:rStyle w:val="normaltextrun"/>
          <w:rFonts w:ascii="Times New Roman" w:hAnsi="Times New Roman" w:cs="Times New Roman"/>
          <w:sz w:val="24"/>
          <w:szCs w:val="24"/>
        </w:rPr>
        <w:t xml:space="preserve">Kuna riikliku looduskaitse eesmärk on tagada pikaajaliselt Eesti loodus- ja kultuurmaastike mitmekesisus, Eestile iseloomulikud looduslikud ja poollooduslikud ökosüsteemid ning hoida eluruumi meiega kodumaad jagavale 40 000 liigile, siis nende eesmärkide saavutamiseks on vaja </w:t>
      </w:r>
      <w:r w:rsidR="00833016">
        <w:rPr>
          <w:rStyle w:val="normaltextrun"/>
          <w:rFonts w:ascii="Times New Roman" w:hAnsi="Times New Roman" w:cs="Times New Roman"/>
          <w:sz w:val="24"/>
          <w:szCs w:val="24"/>
        </w:rPr>
        <w:t>mõningaid</w:t>
      </w:r>
      <w:r w:rsidRPr="00714E83">
        <w:rPr>
          <w:rStyle w:val="normaltextrun"/>
          <w:rFonts w:ascii="Times New Roman" w:hAnsi="Times New Roman" w:cs="Times New Roman"/>
          <w:sz w:val="24"/>
          <w:szCs w:val="24"/>
        </w:rPr>
        <w:t xml:space="preserve"> alasid tõhusalt kaitsta ja seda saab tagada </w:t>
      </w:r>
      <w:r w:rsidR="00D95838" w:rsidRPr="00714E83">
        <w:rPr>
          <w:rStyle w:val="normaltextrun"/>
          <w:rFonts w:ascii="Times New Roman" w:hAnsi="Times New Roman" w:cs="Times New Roman"/>
          <w:sz w:val="24"/>
          <w:szCs w:val="24"/>
        </w:rPr>
        <w:t xml:space="preserve">eelkõige </w:t>
      </w:r>
      <w:r w:rsidRPr="00714E83">
        <w:rPr>
          <w:rStyle w:val="normaltextrun"/>
          <w:rFonts w:ascii="Times New Roman" w:hAnsi="Times New Roman" w:cs="Times New Roman"/>
          <w:sz w:val="24"/>
          <w:szCs w:val="24"/>
        </w:rPr>
        <w:t>riiklike kaitsealade või seaduse</w:t>
      </w:r>
      <w:r w:rsidR="00833016">
        <w:rPr>
          <w:rStyle w:val="normaltextrun"/>
          <w:rFonts w:ascii="Times New Roman" w:hAnsi="Times New Roman" w:cs="Times New Roman"/>
          <w:sz w:val="24"/>
          <w:szCs w:val="24"/>
        </w:rPr>
        <w:t>ga kehtestatud</w:t>
      </w:r>
      <w:r w:rsidRPr="00714E83">
        <w:rPr>
          <w:rStyle w:val="normaltextrun"/>
          <w:rFonts w:ascii="Times New Roman" w:hAnsi="Times New Roman" w:cs="Times New Roman"/>
          <w:sz w:val="24"/>
          <w:szCs w:val="24"/>
        </w:rPr>
        <w:t xml:space="preserve"> piirangutega. Seega moodustavad just riikliku kaitsega alad</w:t>
      </w:r>
      <w:r w:rsidR="00833016">
        <w:rPr>
          <w:rStyle w:val="normaltextrun"/>
          <w:rFonts w:ascii="Times New Roman" w:hAnsi="Times New Roman" w:cs="Times New Roman"/>
          <w:sz w:val="24"/>
          <w:szCs w:val="24"/>
        </w:rPr>
        <w:t xml:space="preserve"> 30%</w:t>
      </w:r>
      <w:r w:rsidRPr="00714E83">
        <w:rPr>
          <w:rStyle w:val="normaltextrun"/>
          <w:rFonts w:ascii="Times New Roman" w:hAnsi="Times New Roman" w:cs="Times New Roman"/>
          <w:sz w:val="24"/>
          <w:szCs w:val="24"/>
        </w:rPr>
        <w:t>. K</w:t>
      </w:r>
      <w:r w:rsidR="00833016">
        <w:rPr>
          <w:rStyle w:val="normaltextrun"/>
          <w:rFonts w:ascii="Times New Roman" w:hAnsi="Times New Roman" w:cs="Times New Roman"/>
          <w:sz w:val="24"/>
          <w:szCs w:val="24"/>
        </w:rPr>
        <w:t>OV</w:t>
      </w:r>
      <w:r w:rsidRPr="00714E83">
        <w:rPr>
          <w:rStyle w:val="normaltextrun"/>
          <w:rFonts w:ascii="Times New Roman" w:hAnsi="Times New Roman" w:cs="Times New Roman"/>
          <w:sz w:val="24"/>
          <w:szCs w:val="24"/>
        </w:rPr>
        <w:t xml:space="preserve"> tasandi kaitsealade </w:t>
      </w:r>
      <w:r w:rsidR="00D95838" w:rsidRPr="00714E83">
        <w:rPr>
          <w:rStyle w:val="normaltextrun"/>
          <w:rFonts w:ascii="Times New Roman" w:hAnsi="Times New Roman" w:cs="Times New Roman"/>
          <w:sz w:val="24"/>
          <w:szCs w:val="24"/>
        </w:rPr>
        <w:t xml:space="preserve">30% hulka arvamise eeldus on eelnev kaalutlus, kas ja kuidas </w:t>
      </w:r>
      <w:proofErr w:type="spellStart"/>
      <w:r w:rsidR="00833016">
        <w:rPr>
          <w:rStyle w:val="normaltextrun"/>
          <w:rFonts w:ascii="Times New Roman" w:hAnsi="Times New Roman" w:cs="Times New Roman"/>
          <w:sz w:val="24"/>
          <w:szCs w:val="24"/>
        </w:rPr>
        <w:t>KOVid</w:t>
      </w:r>
      <w:proofErr w:type="spellEnd"/>
      <w:r w:rsidR="00D95838" w:rsidRPr="00714E83">
        <w:rPr>
          <w:rStyle w:val="normaltextrun"/>
          <w:rFonts w:ascii="Times New Roman" w:hAnsi="Times New Roman" w:cs="Times New Roman"/>
          <w:sz w:val="24"/>
          <w:szCs w:val="24"/>
        </w:rPr>
        <w:t xml:space="preserve"> panustavad 30% tõhusasse kaitsesse. Selleks on seadust täiendatud ka sättega, mis kohustab </w:t>
      </w:r>
      <w:proofErr w:type="spellStart"/>
      <w:r w:rsidR="00D95838" w:rsidRPr="00714E83">
        <w:rPr>
          <w:rStyle w:val="normaltextrun"/>
          <w:rFonts w:ascii="Times New Roman" w:hAnsi="Times New Roman" w:cs="Times New Roman"/>
          <w:sz w:val="24"/>
          <w:szCs w:val="24"/>
        </w:rPr>
        <w:t>KOV</w:t>
      </w:r>
      <w:r w:rsidR="00833016">
        <w:rPr>
          <w:rStyle w:val="normaltextrun"/>
          <w:rFonts w:ascii="Times New Roman" w:hAnsi="Times New Roman" w:cs="Times New Roman"/>
          <w:sz w:val="24"/>
          <w:szCs w:val="24"/>
        </w:rPr>
        <w:t>i</w:t>
      </w:r>
      <w:r w:rsidR="00D95838" w:rsidRPr="00714E83">
        <w:rPr>
          <w:rStyle w:val="normaltextrun"/>
          <w:rFonts w:ascii="Times New Roman" w:hAnsi="Times New Roman" w:cs="Times New Roman"/>
          <w:sz w:val="24"/>
          <w:szCs w:val="24"/>
        </w:rPr>
        <w:t>del</w:t>
      </w:r>
      <w:proofErr w:type="spellEnd"/>
      <w:r w:rsidR="00D95838" w:rsidRPr="00714E83">
        <w:rPr>
          <w:rStyle w:val="normaltextrun"/>
          <w:rFonts w:ascii="Times New Roman" w:hAnsi="Times New Roman" w:cs="Times New Roman"/>
          <w:sz w:val="24"/>
          <w:szCs w:val="24"/>
        </w:rPr>
        <w:t xml:space="preserve"> kooskõlastada kaitseala moodustamised Kliimaministeeriumiga</w:t>
      </w:r>
      <w:r w:rsidR="00D029D8" w:rsidRPr="00714E83">
        <w:rPr>
          <w:rStyle w:val="normaltextrun"/>
          <w:rFonts w:ascii="Times New Roman" w:hAnsi="Times New Roman" w:cs="Times New Roman"/>
          <w:sz w:val="24"/>
          <w:szCs w:val="24"/>
        </w:rPr>
        <w:t>, misjärel saab need alad lugeda 30% hulka</w:t>
      </w:r>
      <w:r w:rsidR="00D95838" w:rsidRPr="00714E83">
        <w:rPr>
          <w:rStyle w:val="normaltextrun"/>
          <w:rFonts w:ascii="Times New Roman" w:hAnsi="Times New Roman" w:cs="Times New Roman"/>
          <w:sz w:val="24"/>
          <w:szCs w:val="24"/>
        </w:rPr>
        <w:t>. T</w:t>
      </w:r>
      <w:r w:rsidRPr="00714E83">
        <w:rPr>
          <w:rStyle w:val="normaltextrun"/>
          <w:rFonts w:ascii="Times New Roman" w:hAnsi="Times New Roman" w:cs="Times New Roman"/>
          <w:sz w:val="24"/>
          <w:szCs w:val="24"/>
        </w:rPr>
        <w:t xml:space="preserve">eiste mitteriiklike ja/või ajutiste piirangute korral ei ole riigil võimalik nende loomist ja kaitse korraldust suunata ning kaitse tõhusust ja väärtuste säilimist pikas vaates </w:t>
      </w:r>
      <w:r w:rsidR="00833016">
        <w:rPr>
          <w:rStyle w:val="normaltextrun"/>
          <w:rFonts w:ascii="Times New Roman" w:hAnsi="Times New Roman" w:cs="Times New Roman"/>
          <w:sz w:val="24"/>
          <w:szCs w:val="24"/>
        </w:rPr>
        <w:t>tagada</w:t>
      </w:r>
      <w:r w:rsidRPr="00714E83">
        <w:rPr>
          <w:rStyle w:val="normaltextrun"/>
          <w:rFonts w:ascii="Times New Roman" w:hAnsi="Times New Roman" w:cs="Times New Roman"/>
          <w:sz w:val="24"/>
          <w:szCs w:val="24"/>
        </w:rPr>
        <w:t>. Seetõttu ei saa neid lugeda kõnealuse 30% hulka.</w:t>
      </w:r>
    </w:p>
    <w:p w14:paraId="21CBB45A" w14:textId="77777777" w:rsidR="00CE57A9" w:rsidRPr="00714E83" w:rsidRDefault="00CE57A9" w:rsidP="00BF13C2">
      <w:pPr>
        <w:spacing w:after="0" w:line="240" w:lineRule="auto"/>
        <w:ind w:right="51"/>
        <w:contextualSpacing/>
        <w:jc w:val="both"/>
        <w:rPr>
          <w:rStyle w:val="normaltextrun"/>
          <w:rFonts w:ascii="Times New Roman" w:hAnsi="Times New Roman" w:cs="Times New Roman"/>
          <w:sz w:val="24"/>
          <w:szCs w:val="24"/>
        </w:rPr>
      </w:pPr>
    </w:p>
    <w:p w14:paraId="250D1E05" w14:textId="09F70501" w:rsidR="00E8167E" w:rsidRPr="00714E83" w:rsidRDefault="00E8167E" w:rsidP="00BF13C2">
      <w:pPr>
        <w:spacing w:after="0" w:line="240" w:lineRule="auto"/>
        <w:ind w:right="51"/>
        <w:contextualSpacing/>
        <w:jc w:val="both"/>
        <w:rPr>
          <w:rStyle w:val="normaltextrun"/>
          <w:rFonts w:ascii="Times New Roman" w:hAnsi="Times New Roman" w:cs="Times New Roman"/>
          <w:sz w:val="24"/>
          <w:szCs w:val="24"/>
        </w:rPr>
      </w:pPr>
      <w:r w:rsidRPr="00714E83">
        <w:rPr>
          <w:rStyle w:val="normaltextrun"/>
          <w:rFonts w:ascii="Times New Roman" w:hAnsi="Times New Roman" w:cs="Times New Roman"/>
          <w:sz w:val="24"/>
          <w:szCs w:val="24"/>
        </w:rPr>
        <w:t>Kui mainitud siht on saavutatud</w:t>
      </w:r>
      <w:r w:rsidR="00E264F2" w:rsidRPr="00714E83">
        <w:rPr>
          <w:rStyle w:val="normaltextrun"/>
          <w:rFonts w:ascii="Times New Roman" w:hAnsi="Times New Roman" w:cs="Times New Roman"/>
          <w:sz w:val="24"/>
          <w:szCs w:val="24"/>
        </w:rPr>
        <w:t>, kuid looduskaitsevajakutest lähtu</w:t>
      </w:r>
      <w:r w:rsidR="00833016">
        <w:rPr>
          <w:rStyle w:val="normaltextrun"/>
          <w:rFonts w:ascii="Times New Roman" w:hAnsi="Times New Roman" w:cs="Times New Roman"/>
          <w:sz w:val="24"/>
          <w:szCs w:val="24"/>
        </w:rPr>
        <w:t>des</w:t>
      </w:r>
      <w:r w:rsidR="00E264F2" w:rsidRPr="00714E83">
        <w:rPr>
          <w:rStyle w:val="normaltextrun"/>
          <w:rFonts w:ascii="Times New Roman" w:hAnsi="Times New Roman" w:cs="Times New Roman"/>
          <w:sz w:val="24"/>
          <w:szCs w:val="24"/>
        </w:rPr>
        <w:t xml:space="preserve"> on asjakohane loodusväärtusi </w:t>
      </w:r>
      <w:r w:rsidR="00A33E62" w:rsidRPr="00714E83">
        <w:rPr>
          <w:rStyle w:val="normaltextrun"/>
          <w:rFonts w:ascii="Times New Roman" w:hAnsi="Times New Roman" w:cs="Times New Roman"/>
          <w:sz w:val="24"/>
          <w:szCs w:val="24"/>
        </w:rPr>
        <w:t xml:space="preserve">veel </w:t>
      </w:r>
      <w:r w:rsidR="00E264F2" w:rsidRPr="00714E83">
        <w:rPr>
          <w:rStyle w:val="normaltextrun"/>
          <w:rFonts w:ascii="Times New Roman" w:hAnsi="Times New Roman" w:cs="Times New Roman"/>
          <w:sz w:val="24"/>
          <w:szCs w:val="24"/>
        </w:rPr>
        <w:t xml:space="preserve">kaitse alla võtta, </w:t>
      </w:r>
      <w:r w:rsidRPr="00714E83">
        <w:rPr>
          <w:rStyle w:val="normaltextrun"/>
          <w:rFonts w:ascii="Times New Roman" w:hAnsi="Times New Roman" w:cs="Times New Roman"/>
          <w:sz w:val="24"/>
          <w:szCs w:val="24"/>
        </w:rPr>
        <w:t xml:space="preserve">siis saab </w:t>
      </w:r>
      <w:bookmarkStart w:id="14" w:name="_Hlk185454199"/>
      <w:r w:rsidR="00C21F4D" w:rsidRPr="00714E83">
        <w:rPr>
          <w:rStyle w:val="normaltextrun"/>
          <w:rFonts w:ascii="Times New Roman" w:hAnsi="Times New Roman" w:cs="Times New Roman"/>
          <w:sz w:val="24"/>
          <w:szCs w:val="24"/>
        </w:rPr>
        <w:t>Keskkonnaamet</w:t>
      </w:r>
      <w:r w:rsidR="00A654BC" w:rsidRPr="00714E83">
        <w:rPr>
          <w:rStyle w:val="normaltextrun"/>
          <w:rFonts w:ascii="Times New Roman" w:hAnsi="Times New Roman" w:cs="Times New Roman"/>
          <w:sz w:val="24"/>
          <w:szCs w:val="24"/>
        </w:rPr>
        <w:t xml:space="preserve"> seire- ja teadusandmetele tuginedes </w:t>
      </w:r>
      <w:r w:rsidRPr="00714E83">
        <w:rPr>
          <w:rStyle w:val="normaltextrun"/>
          <w:rFonts w:ascii="Times New Roman" w:hAnsi="Times New Roman" w:cs="Times New Roman"/>
          <w:sz w:val="24"/>
          <w:szCs w:val="24"/>
        </w:rPr>
        <w:t>kaaluda looduskaitse seisukohast vähem</w:t>
      </w:r>
      <w:r w:rsidR="00C728B8" w:rsidRPr="00714E83">
        <w:rPr>
          <w:rStyle w:val="normaltextrun"/>
          <w:rFonts w:ascii="Times New Roman" w:hAnsi="Times New Roman" w:cs="Times New Roman"/>
          <w:sz w:val="24"/>
          <w:szCs w:val="24"/>
        </w:rPr>
        <w:t xml:space="preserve"> </w:t>
      </w:r>
      <w:r w:rsidRPr="00714E83">
        <w:rPr>
          <w:rStyle w:val="normaltextrun"/>
          <w:rFonts w:ascii="Times New Roman" w:hAnsi="Times New Roman" w:cs="Times New Roman"/>
          <w:sz w:val="24"/>
          <w:szCs w:val="24"/>
        </w:rPr>
        <w:t xml:space="preserve">väärtuslike või looduskaitseväärtuse </w:t>
      </w:r>
      <w:r w:rsidRPr="00714E83">
        <w:rPr>
          <w:rStyle w:val="normaltextrun"/>
          <w:rFonts w:ascii="Times New Roman" w:hAnsi="Times New Roman" w:cs="Times New Roman"/>
          <w:sz w:val="24"/>
          <w:szCs w:val="24"/>
        </w:rPr>
        <w:lastRenderedPageBreak/>
        <w:t>kaotanud alade riikliku kaitse alt väljaarvamis</w:t>
      </w:r>
      <w:r w:rsidR="00AE7DC5" w:rsidRPr="00714E83">
        <w:rPr>
          <w:rStyle w:val="normaltextrun"/>
          <w:rFonts w:ascii="Times New Roman" w:hAnsi="Times New Roman" w:cs="Times New Roman"/>
          <w:sz w:val="24"/>
          <w:szCs w:val="24"/>
        </w:rPr>
        <w:t>t</w:t>
      </w:r>
      <w:bookmarkEnd w:id="11"/>
      <w:bookmarkEnd w:id="14"/>
      <w:r w:rsidR="003C4DDF" w:rsidRPr="00714E83">
        <w:rPr>
          <w:rStyle w:val="normaltextrun"/>
          <w:rFonts w:ascii="Times New Roman" w:hAnsi="Times New Roman" w:cs="Times New Roman"/>
          <w:sz w:val="24"/>
          <w:szCs w:val="24"/>
        </w:rPr>
        <w:t xml:space="preserve"> ja vajaduse</w:t>
      </w:r>
      <w:r w:rsidR="00833016">
        <w:rPr>
          <w:rStyle w:val="normaltextrun"/>
          <w:rFonts w:ascii="Times New Roman" w:hAnsi="Times New Roman" w:cs="Times New Roman"/>
          <w:sz w:val="24"/>
          <w:szCs w:val="24"/>
        </w:rPr>
        <w:t xml:space="preserve"> korra</w:t>
      </w:r>
      <w:r w:rsidR="003C4DDF" w:rsidRPr="00714E83">
        <w:rPr>
          <w:rStyle w:val="normaltextrun"/>
          <w:rFonts w:ascii="Times New Roman" w:hAnsi="Times New Roman" w:cs="Times New Roman"/>
          <w:sz w:val="24"/>
          <w:szCs w:val="24"/>
        </w:rPr>
        <w:t xml:space="preserve">l nende soovitamist vabatahtlikesse looduskaitsealgatustesse. </w:t>
      </w:r>
      <w:r w:rsidRPr="00714E83">
        <w:rPr>
          <w:rStyle w:val="normaltextrun"/>
          <w:rFonts w:ascii="Times New Roman" w:hAnsi="Times New Roman" w:cs="Times New Roman"/>
          <w:sz w:val="24"/>
          <w:szCs w:val="24"/>
        </w:rPr>
        <w:t xml:space="preserve">Erand on </w:t>
      </w:r>
      <w:r w:rsidR="00E264F2" w:rsidRPr="00714E83">
        <w:rPr>
          <w:rStyle w:val="normaltextrun"/>
          <w:rFonts w:ascii="Times New Roman" w:hAnsi="Times New Roman" w:cs="Times New Roman"/>
          <w:sz w:val="24"/>
          <w:szCs w:val="24"/>
        </w:rPr>
        <w:t xml:space="preserve">siinkohal </w:t>
      </w:r>
      <w:r w:rsidRPr="00714E83">
        <w:rPr>
          <w:rStyle w:val="cf01"/>
          <w:rFonts w:ascii="Times New Roman" w:hAnsi="Times New Roman" w:cs="Times New Roman"/>
          <w:sz w:val="24"/>
          <w:szCs w:val="24"/>
        </w:rPr>
        <w:t>Natura võrgustiku alad, kus</w:t>
      </w:r>
      <w:r w:rsidR="00042996" w:rsidRPr="00714E83">
        <w:rPr>
          <w:rStyle w:val="cf01"/>
          <w:rFonts w:ascii="Times New Roman" w:hAnsi="Times New Roman" w:cs="Times New Roman"/>
          <w:sz w:val="24"/>
          <w:szCs w:val="24"/>
        </w:rPr>
        <w:t>t</w:t>
      </w:r>
      <w:r w:rsidRPr="00714E83">
        <w:rPr>
          <w:rStyle w:val="cf01"/>
          <w:rFonts w:ascii="Times New Roman" w:hAnsi="Times New Roman" w:cs="Times New Roman"/>
          <w:sz w:val="24"/>
          <w:szCs w:val="24"/>
        </w:rPr>
        <w:t xml:space="preserve"> väljaarvamise võimalused </w:t>
      </w:r>
      <w:r w:rsidR="00833016">
        <w:rPr>
          <w:rStyle w:val="cf01"/>
          <w:rFonts w:ascii="Times New Roman" w:hAnsi="Times New Roman" w:cs="Times New Roman"/>
          <w:sz w:val="24"/>
          <w:szCs w:val="24"/>
        </w:rPr>
        <w:t>seab</w:t>
      </w:r>
      <w:r w:rsidRPr="00714E83">
        <w:rPr>
          <w:rStyle w:val="cf01"/>
          <w:rFonts w:ascii="Times New Roman" w:hAnsi="Times New Roman" w:cs="Times New Roman"/>
          <w:sz w:val="24"/>
          <w:szCs w:val="24"/>
        </w:rPr>
        <w:t xml:space="preserve"> loodusdirektiiv ja kus liikmesriigi kaalutlus on viidud peaaegu nullini.</w:t>
      </w:r>
    </w:p>
    <w:p w14:paraId="6F2BBE9A" w14:textId="77777777" w:rsidR="00833016" w:rsidRDefault="00833016" w:rsidP="00BF13C2">
      <w:pPr>
        <w:spacing w:line="240" w:lineRule="auto"/>
        <w:ind w:right="51"/>
        <w:contextualSpacing/>
        <w:jc w:val="both"/>
        <w:rPr>
          <w:rStyle w:val="normaltextrun"/>
          <w:rFonts w:ascii="Times New Roman" w:hAnsi="Times New Roman" w:cs="Times New Roman"/>
          <w:sz w:val="24"/>
          <w:szCs w:val="24"/>
        </w:rPr>
      </w:pPr>
      <w:bookmarkStart w:id="15" w:name="_Hlk164615260"/>
    </w:p>
    <w:p w14:paraId="03457133" w14:textId="44166740" w:rsidR="00E8167E" w:rsidRPr="00714E83" w:rsidRDefault="00E8167E" w:rsidP="00BF13C2">
      <w:pPr>
        <w:spacing w:line="240" w:lineRule="auto"/>
        <w:ind w:right="51"/>
        <w:contextualSpacing/>
        <w:jc w:val="both"/>
        <w:rPr>
          <w:rStyle w:val="normaltextrun"/>
          <w:rFonts w:ascii="Times New Roman" w:hAnsi="Times New Roman" w:cs="Times New Roman"/>
          <w:sz w:val="24"/>
          <w:szCs w:val="24"/>
        </w:rPr>
      </w:pPr>
      <w:r w:rsidRPr="00714E83">
        <w:rPr>
          <w:rStyle w:val="normaltextrun"/>
          <w:rFonts w:ascii="Times New Roman" w:hAnsi="Times New Roman" w:cs="Times New Roman"/>
          <w:sz w:val="24"/>
          <w:szCs w:val="24"/>
        </w:rPr>
        <w:t xml:space="preserve">30% kaitse eesmärkide tulemuslikkust </w:t>
      </w:r>
      <w:r w:rsidR="00276947" w:rsidRPr="00714E83">
        <w:rPr>
          <w:rStyle w:val="normaltextrun"/>
          <w:rFonts w:ascii="Times New Roman" w:hAnsi="Times New Roman" w:cs="Times New Roman"/>
          <w:sz w:val="24"/>
          <w:szCs w:val="24"/>
        </w:rPr>
        <w:t xml:space="preserve">ja tõhusust </w:t>
      </w:r>
      <w:r w:rsidRPr="00714E83">
        <w:rPr>
          <w:rStyle w:val="normaltextrun"/>
          <w:rFonts w:ascii="Times New Roman" w:hAnsi="Times New Roman" w:cs="Times New Roman"/>
          <w:sz w:val="24"/>
          <w:szCs w:val="24"/>
        </w:rPr>
        <w:t xml:space="preserve">hindab </w:t>
      </w:r>
      <w:r w:rsidR="00DC2EB2">
        <w:rPr>
          <w:rStyle w:val="normaltextrun"/>
          <w:rFonts w:ascii="Times New Roman" w:hAnsi="Times New Roman" w:cs="Times New Roman"/>
          <w:sz w:val="24"/>
          <w:szCs w:val="24"/>
        </w:rPr>
        <w:t>korrapäraselt</w:t>
      </w:r>
      <w:r w:rsidRPr="00714E83">
        <w:rPr>
          <w:rStyle w:val="normaltextrun"/>
          <w:rFonts w:ascii="Times New Roman" w:hAnsi="Times New Roman" w:cs="Times New Roman"/>
          <w:sz w:val="24"/>
          <w:szCs w:val="24"/>
        </w:rPr>
        <w:t xml:space="preserve"> </w:t>
      </w:r>
      <w:r w:rsidR="00C21F4D" w:rsidRPr="00714E83">
        <w:rPr>
          <w:rStyle w:val="normaltextrun"/>
          <w:rFonts w:ascii="Times New Roman" w:hAnsi="Times New Roman" w:cs="Times New Roman"/>
          <w:sz w:val="24"/>
          <w:szCs w:val="24"/>
        </w:rPr>
        <w:t>Keskkonnaamet</w:t>
      </w:r>
      <w:r w:rsidRPr="00714E83">
        <w:rPr>
          <w:rStyle w:val="normaltextrun"/>
          <w:rFonts w:ascii="Times New Roman" w:hAnsi="Times New Roman" w:cs="Times New Roman"/>
          <w:sz w:val="24"/>
          <w:szCs w:val="24"/>
        </w:rPr>
        <w:t>, kes vajaduse</w:t>
      </w:r>
      <w:r w:rsidR="00DC2EB2">
        <w:rPr>
          <w:rStyle w:val="normaltextrun"/>
          <w:rFonts w:ascii="Times New Roman" w:hAnsi="Times New Roman" w:cs="Times New Roman"/>
          <w:sz w:val="24"/>
          <w:szCs w:val="24"/>
        </w:rPr>
        <w:t xml:space="preserve"> korra</w:t>
      </w:r>
      <w:r w:rsidRPr="00714E83">
        <w:rPr>
          <w:rStyle w:val="normaltextrun"/>
          <w:rFonts w:ascii="Times New Roman" w:hAnsi="Times New Roman" w:cs="Times New Roman"/>
          <w:sz w:val="24"/>
          <w:szCs w:val="24"/>
        </w:rPr>
        <w:t xml:space="preserve">l </w:t>
      </w:r>
      <w:r w:rsidR="00C21F4D" w:rsidRPr="00714E83">
        <w:rPr>
          <w:rStyle w:val="normaltextrun"/>
          <w:rFonts w:ascii="Times New Roman" w:hAnsi="Times New Roman" w:cs="Times New Roman"/>
          <w:sz w:val="24"/>
          <w:szCs w:val="24"/>
        </w:rPr>
        <w:t xml:space="preserve">liikide ja elupaikade eksperte </w:t>
      </w:r>
      <w:r w:rsidR="00042996" w:rsidRPr="00714E83">
        <w:rPr>
          <w:rStyle w:val="normaltextrun"/>
          <w:rFonts w:ascii="Times New Roman" w:hAnsi="Times New Roman" w:cs="Times New Roman"/>
          <w:sz w:val="24"/>
          <w:szCs w:val="24"/>
        </w:rPr>
        <w:t xml:space="preserve">kaasates </w:t>
      </w:r>
      <w:r w:rsidRPr="00714E83">
        <w:rPr>
          <w:rStyle w:val="normaltextrun"/>
          <w:rFonts w:ascii="Times New Roman" w:hAnsi="Times New Roman" w:cs="Times New Roman"/>
          <w:sz w:val="24"/>
          <w:szCs w:val="24"/>
        </w:rPr>
        <w:t xml:space="preserve">teeb </w:t>
      </w:r>
      <w:r w:rsidR="00E264F2" w:rsidRPr="00714E83">
        <w:rPr>
          <w:rStyle w:val="normaltextrun"/>
          <w:rFonts w:ascii="Times New Roman" w:hAnsi="Times New Roman" w:cs="Times New Roman"/>
          <w:sz w:val="24"/>
          <w:szCs w:val="24"/>
        </w:rPr>
        <w:t xml:space="preserve">olemasolevatele andmetele ja kogunenud teadmistele </w:t>
      </w:r>
      <w:r w:rsidR="00554CAF" w:rsidRPr="00714E83">
        <w:rPr>
          <w:rStyle w:val="normaltextrun"/>
          <w:rFonts w:ascii="Times New Roman" w:hAnsi="Times New Roman" w:cs="Times New Roman"/>
          <w:sz w:val="24"/>
          <w:szCs w:val="24"/>
        </w:rPr>
        <w:t xml:space="preserve">tuginedes </w:t>
      </w:r>
      <w:r w:rsidRPr="00714E83">
        <w:rPr>
          <w:rStyle w:val="normaltextrun"/>
          <w:rFonts w:ascii="Times New Roman" w:hAnsi="Times New Roman" w:cs="Times New Roman"/>
          <w:sz w:val="24"/>
          <w:szCs w:val="24"/>
        </w:rPr>
        <w:t>ettepaneku</w:t>
      </w:r>
      <w:r w:rsidR="00E264F2" w:rsidRPr="00714E83">
        <w:rPr>
          <w:rStyle w:val="normaltextrun"/>
          <w:rFonts w:ascii="Times New Roman" w:hAnsi="Times New Roman" w:cs="Times New Roman"/>
          <w:sz w:val="24"/>
          <w:szCs w:val="24"/>
        </w:rPr>
        <w:t>d uute kaitsevajakute tekkimise</w:t>
      </w:r>
      <w:r w:rsidR="00D83337" w:rsidRPr="00714E83">
        <w:rPr>
          <w:rStyle w:val="normaltextrun"/>
          <w:rFonts w:ascii="Times New Roman" w:hAnsi="Times New Roman" w:cs="Times New Roman"/>
          <w:sz w:val="24"/>
          <w:szCs w:val="24"/>
        </w:rPr>
        <w:t xml:space="preserve"> korra</w:t>
      </w:r>
      <w:r w:rsidR="00E264F2" w:rsidRPr="00714E83">
        <w:rPr>
          <w:rStyle w:val="normaltextrun"/>
          <w:rFonts w:ascii="Times New Roman" w:hAnsi="Times New Roman" w:cs="Times New Roman"/>
          <w:sz w:val="24"/>
          <w:szCs w:val="24"/>
        </w:rPr>
        <w:t>l väiksema kaitsevajadusega alade kaitse alt väljaarvamiseks</w:t>
      </w:r>
      <w:r w:rsidR="003C4DDF" w:rsidRPr="00714E83">
        <w:rPr>
          <w:rStyle w:val="normaltextrun"/>
          <w:rFonts w:ascii="Times New Roman" w:hAnsi="Times New Roman" w:cs="Times New Roman"/>
          <w:sz w:val="24"/>
          <w:szCs w:val="24"/>
        </w:rPr>
        <w:t xml:space="preserve"> või kaitse </w:t>
      </w:r>
      <w:r w:rsidR="00A654BC" w:rsidRPr="00714E83">
        <w:rPr>
          <w:rStyle w:val="normaltextrun"/>
          <w:rFonts w:ascii="Times New Roman" w:hAnsi="Times New Roman" w:cs="Times New Roman"/>
          <w:sz w:val="24"/>
          <w:szCs w:val="24"/>
        </w:rPr>
        <w:t xml:space="preserve">tulemuslikumaks </w:t>
      </w:r>
      <w:r w:rsidR="003C4DDF" w:rsidRPr="00714E83">
        <w:rPr>
          <w:rStyle w:val="normaltextrun"/>
          <w:rFonts w:ascii="Times New Roman" w:hAnsi="Times New Roman" w:cs="Times New Roman"/>
          <w:sz w:val="24"/>
          <w:szCs w:val="24"/>
        </w:rPr>
        <w:t>korraldamiseks.</w:t>
      </w:r>
    </w:p>
    <w:bookmarkEnd w:id="15"/>
    <w:p w14:paraId="1A145AAA" w14:textId="77777777" w:rsidR="00E8167E" w:rsidRPr="00714E83" w:rsidRDefault="00E8167E" w:rsidP="00BF13C2">
      <w:pPr>
        <w:spacing w:line="240" w:lineRule="auto"/>
        <w:ind w:right="51"/>
        <w:contextualSpacing/>
        <w:jc w:val="both"/>
        <w:rPr>
          <w:rStyle w:val="normaltextrun"/>
          <w:rFonts w:ascii="Times New Roman" w:hAnsi="Times New Roman" w:cs="Times New Roman"/>
          <w:sz w:val="24"/>
          <w:szCs w:val="24"/>
        </w:rPr>
      </w:pPr>
    </w:p>
    <w:p w14:paraId="36281E84" w14:textId="2E325E67" w:rsidR="0072775E" w:rsidRPr="000818B0" w:rsidRDefault="00E8167E" w:rsidP="00BF13C2">
      <w:pPr>
        <w:spacing w:line="240" w:lineRule="auto"/>
        <w:ind w:right="51"/>
        <w:contextualSpacing/>
        <w:jc w:val="both"/>
        <w:rPr>
          <w:rFonts w:ascii="Times New Roman" w:hAnsi="Times New Roman" w:cs="Times New Roman"/>
          <w:sz w:val="24"/>
          <w:szCs w:val="24"/>
        </w:rPr>
      </w:pPr>
      <w:r w:rsidRPr="00714E83">
        <w:rPr>
          <w:rFonts w:ascii="Times New Roman" w:hAnsi="Times New Roman" w:cs="Times New Roman"/>
          <w:sz w:val="24"/>
          <w:szCs w:val="24"/>
          <w:shd w:val="clear" w:color="auto" w:fill="FFFFFF"/>
        </w:rPr>
        <w:t xml:space="preserve">Ühiskonna praegune ootus on nii stabiilne majanduskeskkond kui ka </w:t>
      </w:r>
      <w:r w:rsidR="00A654BC" w:rsidRPr="00714E83">
        <w:rPr>
          <w:rFonts w:ascii="Times New Roman" w:hAnsi="Times New Roman" w:cs="Times New Roman"/>
          <w:sz w:val="24"/>
          <w:szCs w:val="24"/>
          <w:shd w:val="clear" w:color="auto" w:fill="FFFFFF"/>
        </w:rPr>
        <w:t xml:space="preserve">Eesti </w:t>
      </w:r>
      <w:r w:rsidRPr="00714E83">
        <w:rPr>
          <w:rFonts w:ascii="Times New Roman" w:hAnsi="Times New Roman" w:cs="Times New Roman"/>
          <w:sz w:val="24"/>
          <w:szCs w:val="24"/>
          <w:shd w:val="clear" w:color="auto" w:fill="FFFFFF"/>
        </w:rPr>
        <w:t xml:space="preserve">loodusruumi säilimine. </w:t>
      </w:r>
      <w:r w:rsidR="00C36368" w:rsidRPr="00714E83">
        <w:rPr>
          <w:rFonts w:ascii="Times New Roman" w:hAnsi="Times New Roman" w:cs="Times New Roman"/>
          <w:sz w:val="24"/>
          <w:szCs w:val="24"/>
          <w:shd w:val="clear" w:color="auto" w:fill="FFFFFF"/>
        </w:rPr>
        <w:t xml:space="preserve">Kindel </w:t>
      </w:r>
      <w:r w:rsidR="00111857">
        <w:rPr>
          <w:rFonts w:ascii="Times New Roman" w:hAnsi="Times New Roman" w:cs="Times New Roman"/>
          <w:sz w:val="24"/>
          <w:szCs w:val="24"/>
          <w:shd w:val="clear" w:color="auto" w:fill="FFFFFF"/>
        </w:rPr>
        <w:t>kord</w:t>
      </w:r>
      <w:r w:rsidRPr="00714E83">
        <w:rPr>
          <w:rFonts w:ascii="Times New Roman" w:hAnsi="Times New Roman" w:cs="Times New Roman"/>
          <w:sz w:val="24"/>
          <w:szCs w:val="24"/>
          <w:shd w:val="clear" w:color="auto" w:fill="FFFFFF"/>
        </w:rPr>
        <w:t xml:space="preserve"> </w:t>
      </w:r>
      <w:r w:rsidR="00276947" w:rsidRPr="00714E83">
        <w:rPr>
          <w:rFonts w:ascii="Times New Roman" w:hAnsi="Times New Roman" w:cs="Times New Roman"/>
          <w:sz w:val="24"/>
          <w:szCs w:val="24"/>
          <w:shd w:val="clear" w:color="auto" w:fill="FFFFFF"/>
        </w:rPr>
        <w:t>püsiva riikliku</w:t>
      </w:r>
      <w:r w:rsidR="00EF7C2C" w:rsidRPr="00714E83">
        <w:rPr>
          <w:rFonts w:ascii="Times New Roman" w:hAnsi="Times New Roman" w:cs="Times New Roman"/>
          <w:sz w:val="24"/>
          <w:szCs w:val="24"/>
          <w:shd w:val="clear" w:color="auto" w:fill="FFFFFF"/>
        </w:rPr>
        <w:t>lt suunatud</w:t>
      </w:r>
      <w:r w:rsidR="00276947" w:rsidRPr="00714E83">
        <w:rPr>
          <w:rFonts w:ascii="Times New Roman" w:hAnsi="Times New Roman" w:cs="Times New Roman"/>
          <w:sz w:val="24"/>
          <w:szCs w:val="24"/>
          <w:shd w:val="clear" w:color="auto" w:fill="FFFFFF"/>
        </w:rPr>
        <w:t xml:space="preserve"> kaitse </w:t>
      </w:r>
      <w:r w:rsidR="00877A1A" w:rsidRPr="00714E83">
        <w:rPr>
          <w:rFonts w:ascii="Times New Roman" w:hAnsi="Times New Roman" w:cs="Times New Roman"/>
          <w:sz w:val="24"/>
          <w:szCs w:val="24"/>
          <w:shd w:val="clear" w:color="auto" w:fill="FFFFFF"/>
        </w:rPr>
        <w:t xml:space="preserve">kohta </w:t>
      </w:r>
      <w:r w:rsidRPr="00714E83">
        <w:rPr>
          <w:rFonts w:ascii="Times New Roman" w:hAnsi="Times New Roman" w:cs="Times New Roman"/>
          <w:sz w:val="24"/>
          <w:szCs w:val="24"/>
          <w:shd w:val="clear" w:color="auto" w:fill="FFFFFF"/>
        </w:rPr>
        <w:t>annab selguse kõigile.</w:t>
      </w:r>
      <w:bookmarkEnd w:id="8"/>
    </w:p>
    <w:p w14:paraId="0489D6E0" w14:textId="770FD50E" w:rsidR="00305A06" w:rsidRPr="00714E83" w:rsidRDefault="00305A06" w:rsidP="1E6455F2">
      <w:pPr>
        <w:pStyle w:val="Loendilik"/>
        <w:ind w:left="0"/>
        <w:jc w:val="both"/>
        <w:rPr>
          <w:rFonts w:cs="Times New Roman"/>
        </w:rPr>
      </w:pPr>
      <w:commentRangeStart w:id="16"/>
      <w:r w:rsidRPr="1E6455F2">
        <w:rPr>
          <w:rFonts w:cs="Times New Roman"/>
          <w:b/>
          <w:bCs/>
        </w:rPr>
        <w:t xml:space="preserve">Punktidega 2 ja </w:t>
      </w:r>
      <w:r w:rsidR="00C96B35" w:rsidRPr="1E6455F2">
        <w:rPr>
          <w:rFonts w:cs="Times New Roman"/>
          <w:b/>
          <w:bCs/>
        </w:rPr>
        <w:t>12</w:t>
      </w:r>
      <w:r w:rsidRPr="1E6455F2">
        <w:rPr>
          <w:rFonts w:cs="Times New Roman"/>
          <w:b/>
          <w:bCs/>
        </w:rPr>
        <w:t xml:space="preserve"> </w:t>
      </w:r>
      <w:r w:rsidRPr="1E6455F2">
        <w:rPr>
          <w:rFonts w:cs="Times New Roman"/>
        </w:rPr>
        <w:t>täiendatakse seadust uu</w:t>
      </w:r>
      <w:r w:rsidR="00DC2EB2" w:rsidRPr="1E6455F2">
        <w:rPr>
          <w:rFonts w:cs="Times New Roman"/>
        </w:rPr>
        <w:t>t</w:t>
      </w:r>
      <w:r w:rsidRPr="1E6455F2">
        <w:rPr>
          <w:rFonts w:cs="Times New Roman"/>
        </w:rPr>
        <w:t xml:space="preserve">e </w:t>
      </w:r>
      <w:r w:rsidR="00DC2EB2" w:rsidRPr="1E6455F2">
        <w:rPr>
          <w:rFonts w:cs="Times New Roman"/>
        </w:rPr>
        <w:t>sätetega</w:t>
      </w:r>
      <w:r w:rsidRPr="1E6455F2">
        <w:rPr>
          <w:rFonts w:cs="Times New Roman"/>
        </w:rPr>
        <w:t xml:space="preserve"> väärtuslike, looduslike</w:t>
      </w:r>
      <w:r w:rsidR="00EE1CB0" w:rsidRPr="1E6455F2">
        <w:rPr>
          <w:rFonts w:cs="Times New Roman"/>
        </w:rPr>
        <w:t>n</w:t>
      </w:r>
      <w:r w:rsidRPr="1E6455F2">
        <w:rPr>
          <w:rFonts w:cs="Times New Roman"/>
        </w:rPr>
        <w:t>a säilinud metsade kaitseks.</w:t>
      </w:r>
    </w:p>
    <w:p w14:paraId="0C710F14" w14:textId="4686C9E8" w:rsidR="00EE1CB0" w:rsidRPr="00714E83" w:rsidRDefault="00EE1CB0" w:rsidP="00BF13C2">
      <w:pPr>
        <w:spacing w:after="0" w:line="240" w:lineRule="auto"/>
        <w:jc w:val="both"/>
        <w:rPr>
          <w:rFonts w:ascii="Times New Roman" w:hAnsi="Times New Roman" w:cs="Times New Roman"/>
          <w:sz w:val="24"/>
          <w:szCs w:val="24"/>
        </w:rPr>
      </w:pPr>
      <w:r w:rsidRPr="00714E83">
        <w:rPr>
          <w:rFonts w:ascii="Times New Roman" w:hAnsi="Times New Roman" w:cs="Times New Roman"/>
          <w:sz w:val="24"/>
          <w:szCs w:val="24"/>
        </w:rPr>
        <w:t xml:space="preserve">Eestis on vaja kaitsta loodusmetsi, sest need on asendamatud elupaigad paljudele ohustatud liikidele, säilitavad bioloogilist mitmekesisust ja aitavad hoida ökosüsteemide tasakaalu. Loodusmetsad seovad ja talletavad süsinikku, puhastavad õhku ja vett ning pakuvad olulisi </w:t>
      </w:r>
      <w:r w:rsidR="005013D7" w:rsidRPr="00714E83">
        <w:rPr>
          <w:rFonts w:ascii="Times New Roman" w:hAnsi="Times New Roman" w:cs="Times New Roman"/>
          <w:sz w:val="24"/>
          <w:szCs w:val="24"/>
        </w:rPr>
        <w:t>hüvesid</w:t>
      </w:r>
      <w:r w:rsidRPr="00714E83">
        <w:rPr>
          <w:rFonts w:ascii="Times New Roman" w:hAnsi="Times New Roman" w:cs="Times New Roman"/>
          <w:sz w:val="24"/>
          <w:szCs w:val="24"/>
        </w:rPr>
        <w:t xml:space="preserve"> ka inimesele.</w:t>
      </w:r>
    </w:p>
    <w:p w14:paraId="205B8599" w14:textId="3BFCB3D4" w:rsidR="0055307D" w:rsidRPr="00714E83" w:rsidRDefault="00EE1CB0" w:rsidP="00BF13C2">
      <w:pPr>
        <w:spacing w:after="0" w:line="240" w:lineRule="auto"/>
        <w:jc w:val="both"/>
        <w:rPr>
          <w:rFonts w:ascii="Times New Roman" w:hAnsi="Times New Roman" w:cs="Times New Roman"/>
          <w:sz w:val="24"/>
          <w:szCs w:val="24"/>
        </w:rPr>
      </w:pPr>
      <w:r w:rsidRPr="00714E83">
        <w:rPr>
          <w:rFonts w:ascii="Times New Roman" w:hAnsi="Times New Roman" w:cs="Times New Roman"/>
          <w:sz w:val="24"/>
          <w:szCs w:val="24"/>
        </w:rPr>
        <w:t>Eesti on Euroopa Liidu kontekstis üks metsarikkaid riike, kuid loodusmetsade säilimine on kriitiline küsimus ka rahvusvahelises looduskaitses (nt EL</w:t>
      </w:r>
      <w:r w:rsidR="00DC2EB2">
        <w:rPr>
          <w:rFonts w:ascii="Times New Roman" w:hAnsi="Times New Roman" w:cs="Times New Roman"/>
          <w:sz w:val="24"/>
          <w:szCs w:val="24"/>
        </w:rPr>
        <w:t>i</w:t>
      </w:r>
      <w:r w:rsidRPr="00714E83">
        <w:rPr>
          <w:rFonts w:ascii="Times New Roman" w:hAnsi="Times New Roman" w:cs="Times New Roman"/>
          <w:sz w:val="24"/>
          <w:szCs w:val="24"/>
        </w:rPr>
        <w:t xml:space="preserve"> elurikkuse strateegia ja metsastrateegia</w:t>
      </w:r>
      <w:r w:rsidR="00DB794D">
        <w:rPr>
          <w:rFonts w:ascii="Times New Roman" w:hAnsi="Times New Roman" w:cs="Times New Roman"/>
          <w:sz w:val="24"/>
          <w:szCs w:val="24"/>
        </w:rPr>
        <w:t>s</w:t>
      </w:r>
      <w:r w:rsidRPr="00714E83">
        <w:rPr>
          <w:rFonts w:ascii="Times New Roman" w:hAnsi="Times New Roman" w:cs="Times New Roman"/>
          <w:sz w:val="24"/>
          <w:szCs w:val="24"/>
        </w:rPr>
        <w:t>)</w:t>
      </w:r>
      <w:r w:rsidR="00451F8C" w:rsidRPr="00714E83">
        <w:rPr>
          <w:rFonts w:ascii="Times New Roman" w:hAnsi="Times New Roman" w:cs="Times New Roman"/>
          <w:sz w:val="24"/>
          <w:szCs w:val="24"/>
        </w:rPr>
        <w:t>.</w:t>
      </w:r>
    </w:p>
    <w:p w14:paraId="5FD0A119" w14:textId="2EA305FB" w:rsidR="00EF706E" w:rsidRPr="00714E83" w:rsidRDefault="00EF706E" w:rsidP="000939E3">
      <w:pPr>
        <w:spacing w:after="0"/>
        <w:jc w:val="both"/>
        <w:rPr>
          <w:rFonts w:ascii="Times New Roman" w:hAnsi="Times New Roman" w:cs="Times New Roman"/>
          <w:sz w:val="24"/>
          <w:szCs w:val="24"/>
        </w:rPr>
      </w:pPr>
      <w:r w:rsidRPr="05F7EFEE">
        <w:rPr>
          <w:rFonts w:ascii="Times New Roman" w:hAnsi="Times New Roman" w:cs="Times New Roman"/>
          <w:sz w:val="24"/>
          <w:szCs w:val="24"/>
        </w:rPr>
        <w:t>Seadusesse lisatakse § 18</w:t>
      </w:r>
      <w:r w:rsidRPr="05F7EFEE">
        <w:rPr>
          <w:rFonts w:ascii="Times New Roman" w:hAnsi="Times New Roman" w:cs="Times New Roman"/>
          <w:sz w:val="24"/>
          <w:szCs w:val="24"/>
          <w:vertAlign w:val="superscript"/>
        </w:rPr>
        <w:t>1</w:t>
      </w:r>
      <w:r w:rsidRPr="05F7EFEE">
        <w:rPr>
          <w:rFonts w:ascii="Times New Roman" w:hAnsi="Times New Roman" w:cs="Times New Roman"/>
          <w:sz w:val="24"/>
          <w:szCs w:val="24"/>
        </w:rPr>
        <w:t>, millega antakse</w:t>
      </w:r>
      <w:r w:rsidRPr="05F7EFEE">
        <w:rPr>
          <w:rFonts w:ascii="Times New Roman" w:hAnsi="Times New Roman" w:cs="Times New Roman"/>
          <w:b/>
          <w:bCs/>
          <w:sz w:val="24"/>
          <w:szCs w:val="24"/>
        </w:rPr>
        <w:t xml:space="preserve"> </w:t>
      </w:r>
      <w:r w:rsidRPr="05F7EFEE">
        <w:rPr>
          <w:rFonts w:ascii="Times New Roman" w:hAnsi="Times New Roman" w:cs="Times New Roman"/>
          <w:sz w:val="24"/>
          <w:szCs w:val="24"/>
        </w:rPr>
        <w:t xml:space="preserve">võimalus sõlmida eramaa omanikuga leping loodusväärtuse kaitseks väljaspool kaitstavat looduobjekti. </w:t>
      </w:r>
      <w:r w:rsidR="000939E3" w:rsidRPr="05F7EFEE">
        <w:rPr>
          <w:rFonts w:ascii="Times New Roman" w:hAnsi="Times New Roman" w:cs="Times New Roman"/>
          <w:sz w:val="24"/>
          <w:szCs w:val="24"/>
        </w:rPr>
        <w:t xml:space="preserve">Analoogia on metsaseadusega antud võimalusega sõlmida leping </w:t>
      </w:r>
      <w:proofErr w:type="spellStart"/>
      <w:r w:rsidR="000939E3" w:rsidRPr="05F7EFEE">
        <w:rPr>
          <w:rFonts w:ascii="Times New Roman" w:hAnsi="Times New Roman" w:cs="Times New Roman"/>
          <w:sz w:val="24"/>
          <w:szCs w:val="24"/>
        </w:rPr>
        <w:t>vääriselupaiga</w:t>
      </w:r>
      <w:proofErr w:type="spellEnd"/>
      <w:r w:rsidR="000939E3" w:rsidRPr="05F7EFEE">
        <w:rPr>
          <w:rFonts w:ascii="Times New Roman" w:hAnsi="Times New Roman" w:cs="Times New Roman"/>
          <w:sz w:val="24"/>
          <w:szCs w:val="24"/>
        </w:rPr>
        <w:t xml:space="preserve"> kaitseks, millest on selle võimaluse loomisel ja regulatsioonide väljatöötamisel eeskuju võetud. </w:t>
      </w:r>
      <w:r w:rsidRPr="05F7EFEE">
        <w:rPr>
          <w:rFonts w:ascii="Times New Roman" w:hAnsi="Times New Roman" w:cs="Times New Roman"/>
          <w:sz w:val="24"/>
          <w:szCs w:val="24"/>
        </w:rPr>
        <w:t xml:space="preserve">Väärtus, mille kaitseks leping sõlmitakse, peab olema kantud Eesti looduse infosüsteemi ja selle kaitse on toetav meede seadusest tulenevate kohustuste täitmiseks ja loodusväärtuste seisundi parandamiseks ning soodsa seisundi saavutamiseks. </w:t>
      </w:r>
      <w:r w:rsidR="000939E3" w:rsidRPr="05F7EFEE">
        <w:rPr>
          <w:rFonts w:ascii="Times New Roman" w:hAnsi="Times New Roman" w:cs="Times New Roman"/>
          <w:sz w:val="24"/>
          <w:szCs w:val="24"/>
        </w:rPr>
        <w:t xml:space="preserve">Seaduse muudatusega antakse õigus sõlmida eramaa omanikuga notariaalne leping, mille alusel koormatakse kinnisasi isikliku kasutusõigusega riigi kasuks, millega on riigil õigus piirata kinnisasjal loodusväärtuse kaitse eesmärgil majandustegevust.  Hüvitis piirangute eest </w:t>
      </w:r>
      <w:r w:rsidR="000939E3" w:rsidRPr="05F7EFEE">
        <w:rPr>
          <w:rFonts w:ascii="Times New Roman" w:hAnsi="Times New Roman" w:cs="Times New Roman"/>
        </w:rPr>
        <w:t>makstakse kinnisasja omanikule riigi kasuks isikliku kasutusõigusega koormamise perioodil iga-aastaste võrdsete maksetena.</w:t>
      </w:r>
      <w:commentRangeStart w:id="17"/>
      <w:r w:rsidR="000939E3" w:rsidRPr="05F7EFEE">
        <w:rPr>
          <w:rFonts w:ascii="Times New Roman" w:hAnsi="Times New Roman" w:cs="Times New Roman"/>
        </w:rPr>
        <w:t xml:space="preserve"> </w:t>
      </w:r>
      <w:r w:rsidRPr="05F7EFEE">
        <w:rPr>
          <w:rFonts w:ascii="Times New Roman" w:hAnsi="Times New Roman" w:cs="Times New Roman"/>
          <w:sz w:val="24"/>
          <w:szCs w:val="24"/>
        </w:rPr>
        <w:t>Loodusväärtuste loetelu, kasutusõiguse tasu arvutamise alused</w:t>
      </w:r>
      <w:r w:rsidR="00787478" w:rsidRPr="05F7EFEE">
        <w:rPr>
          <w:rFonts w:ascii="Times New Roman" w:hAnsi="Times New Roman" w:cs="Times New Roman"/>
          <w:sz w:val="24"/>
          <w:szCs w:val="24"/>
        </w:rPr>
        <w:t xml:space="preserve"> ja metoodika</w:t>
      </w:r>
      <w:r w:rsidRPr="05F7EFEE">
        <w:rPr>
          <w:rFonts w:ascii="Times New Roman" w:hAnsi="Times New Roman" w:cs="Times New Roman"/>
          <w:sz w:val="24"/>
          <w:szCs w:val="24"/>
        </w:rPr>
        <w:t>, lepingu sisu ja sõlmimise kord reguleeritakse ministri määrusega.</w:t>
      </w:r>
      <w:commentRangeEnd w:id="16"/>
      <w:r>
        <w:commentReference w:id="16"/>
      </w:r>
      <w:commentRangeEnd w:id="17"/>
      <w:r>
        <w:commentReference w:id="17"/>
      </w:r>
    </w:p>
    <w:p w14:paraId="01CE9FDB" w14:textId="77777777" w:rsidR="00305A06" w:rsidRPr="00714E83" w:rsidRDefault="00305A06" w:rsidP="00BF13C2">
      <w:pPr>
        <w:pStyle w:val="Loendilik"/>
        <w:ind w:left="0"/>
        <w:jc w:val="both"/>
        <w:rPr>
          <w:rFonts w:cs="Times New Roman"/>
          <w:b/>
          <w:bCs/>
          <w:szCs w:val="24"/>
        </w:rPr>
      </w:pPr>
    </w:p>
    <w:p w14:paraId="3D63363E" w14:textId="4D105DB2" w:rsidR="0072775E" w:rsidRPr="00714E83" w:rsidRDefault="0072775E" w:rsidP="05F7EFEE">
      <w:pPr>
        <w:pStyle w:val="Loendilik"/>
        <w:ind w:left="0"/>
        <w:jc w:val="both"/>
        <w:rPr>
          <w:rFonts w:cs="Times New Roman"/>
        </w:rPr>
      </w:pPr>
      <w:r w:rsidRPr="05F7EFEE">
        <w:rPr>
          <w:rFonts w:cs="Times New Roman"/>
          <w:b/>
          <w:bCs/>
        </w:rPr>
        <w:t>Punktiga 3</w:t>
      </w:r>
      <w:r w:rsidRPr="05F7EFEE">
        <w:rPr>
          <w:rFonts w:cs="Times New Roman"/>
        </w:rPr>
        <w:t xml:space="preserve"> täiendatakse § 7 lõi</w:t>
      </w:r>
      <w:r w:rsidR="005013D7" w:rsidRPr="05F7EFEE">
        <w:rPr>
          <w:rFonts w:cs="Times New Roman"/>
        </w:rPr>
        <w:t>get 1</w:t>
      </w:r>
      <w:r w:rsidR="00777569" w:rsidRPr="05F7EFEE">
        <w:rPr>
          <w:rFonts w:cs="Times New Roman"/>
        </w:rPr>
        <w:t xml:space="preserve">. Lõikesse lisatakse </w:t>
      </w:r>
      <w:r w:rsidRPr="05F7EFEE">
        <w:rPr>
          <w:rFonts w:cs="Times New Roman"/>
        </w:rPr>
        <w:t>kaitse alla võtmise eelduste loetel</w:t>
      </w:r>
      <w:r w:rsidR="001C2B85" w:rsidRPr="05F7EFEE">
        <w:rPr>
          <w:rFonts w:cs="Times New Roman"/>
        </w:rPr>
        <w:t>l</w:t>
      </w:r>
      <w:r w:rsidRPr="05F7EFEE">
        <w:rPr>
          <w:rFonts w:cs="Times New Roman"/>
        </w:rPr>
        <w:t xml:space="preserve">u „tähtsus </w:t>
      </w:r>
      <w:commentRangeStart w:id="18"/>
      <w:r w:rsidRPr="05F7EFEE">
        <w:rPr>
          <w:rFonts w:cs="Times New Roman"/>
        </w:rPr>
        <w:t>ökosüsteemide sidususe</w:t>
      </w:r>
      <w:commentRangeEnd w:id="18"/>
      <w:r>
        <w:commentReference w:id="18"/>
      </w:r>
      <w:r w:rsidRPr="05F7EFEE">
        <w:rPr>
          <w:rFonts w:cs="Times New Roman"/>
        </w:rPr>
        <w:t xml:space="preserve"> tagamisel“. Selline täiendus annab parema võimaluse</w:t>
      </w:r>
      <w:r w:rsidR="004277F3" w:rsidRPr="05F7EFEE">
        <w:rPr>
          <w:rFonts w:cs="Times New Roman"/>
        </w:rPr>
        <w:t xml:space="preserve"> loodusobjekti kaitse alla võtmisel arvestada ka elupaikade sidususega ja seega</w:t>
      </w:r>
      <w:r w:rsidRPr="05F7EFEE">
        <w:rPr>
          <w:rFonts w:cs="Times New Roman"/>
        </w:rPr>
        <w:t xml:space="preserve"> tagada ohustatud taime- ja loomaliikide levimis- ja sigimisvõimalused ökosüsteemide vahel ning </w:t>
      </w:r>
      <w:r w:rsidR="00463DF5" w:rsidRPr="05F7EFEE">
        <w:rPr>
          <w:rFonts w:cs="Times New Roman"/>
        </w:rPr>
        <w:t>aita</w:t>
      </w:r>
      <w:r w:rsidR="00DD13E2" w:rsidRPr="05F7EFEE">
        <w:rPr>
          <w:rFonts w:cs="Times New Roman"/>
        </w:rPr>
        <w:t xml:space="preserve">b </w:t>
      </w:r>
      <w:r w:rsidRPr="05F7EFEE">
        <w:rPr>
          <w:rFonts w:cs="Times New Roman"/>
        </w:rPr>
        <w:t>vältida loodusalade asurkondade geneetilist vaesestumist.</w:t>
      </w:r>
    </w:p>
    <w:p w14:paraId="33AF4058" w14:textId="77777777" w:rsidR="006656E7" w:rsidRPr="00714E83" w:rsidRDefault="006656E7" w:rsidP="00BF13C2">
      <w:pPr>
        <w:pStyle w:val="Loendilik"/>
        <w:ind w:left="0"/>
        <w:jc w:val="both"/>
        <w:rPr>
          <w:rFonts w:cs="Times New Roman"/>
          <w:szCs w:val="24"/>
        </w:rPr>
      </w:pPr>
    </w:p>
    <w:p w14:paraId="5F50624D" w14:textId="49D80A53" w:rsidR="00305A06" w:rsidRPr="00714E83" w:rsidRDefault="00305A06" w:rsidP="05F7EFEE">
      <w:pPr>
        <w:pStyle w:val="Loendilik"/>
        <w:ind w:left="0"/>
        <w:jc w:val="both"/>
        <w:rPr>
          <w:rFonts w:cs="Times New Roman"/>
        </w:rPr>
      </w:pPr>
      <w:commentRangeStart w:id="19"/>
      <w:r w:rsidRPr="05F7EFEE">
        <w:rPr>
          <w:rFonts w:cs="Times New Roman"/>
          <w:b/>
          <w:bCs/>
        </w:rPr>
        <w:t>Punktiga</w:t>
      </w:r>
      <w:r w:rsidR="0055307D" w:rsidRPr="05F7EFEE">
        <w:rPr>
          <w:rFonts w:cs="Times New Roman"/>
          <w:b/>
          <w:bCs/>
        </w:rPr>
        <w:t xml:space="preserve"> 4</w:t>
      </w:r>
      <w:r w:rsidR="0055307D" w:rsidRPr="05F7EFEE">
        <w:rPr>
          <w:rFonts w:cs="Times New Roman"/>
        </w:rPr>
        <w:t xml:space="preserve"> </w:t>
      </w:r>
      <w:commentRangeEnd w:id="19"/>
      <w:r>
        <w:commentReference w:id="19"/>
      </w:r>
      <w:r w:rsidR="0055307D" w:rsidRPr="05F7EFEE">
        <w:rPr>
          <w:rFonts w:cs="Times New Roman"/>
        </w:rPr>
        <w:t xml:space="preserve">lisatakse seadusesse nõue, et hüvitusala määramisel peab arendaja saavutama kokkuleppe maaomaniku või -haldajaga. </w:t>
      </w:r>
      <w:r w:rsidR="005C1F83" w:rsidRPr="05F7EFEE">
        <w:rPr>
          <w:rFonts w:cs="Times New Roman"/>
        </w:rPr>
        <w:t>Suurte infrastruktuuri objektide (Rail Baltic) või kaitseväe polügoonide (</w:t>
      </w:r>
      <w:proofErr w:type="spellStart"/>
      <w:r w:rsidR="005C1F83" w:rsidRPr="05F7EFEE">
        <w:rPr>
          <w:rFonts w:cs="Times New Roman"/>
        </w:rPr>
        <w:t>Nursipalu</w:t>
      </w:r>
      <w:proofErr w:type="spellEnd"/>
      <w:r w:rsidR="005C1F83" w:rsidRPr="05F7EFEE">
        <w:rPr>
          <w:rFonts w:cs="Times New Roman"/>
        </w:rPr>
        <w:t xml:space="preserve">, Soodla) planeerimisel on välja pakutud 4500–10 000 hektari suurused hüvitusalad riigimetsast, mis tuleb täiendavalt kaitse alla võtta, mistõttu väheneb Riigimetsa Majandamise Keskuse majandatava metsa pindala. </w:t>
      </w:r>
      <w:r w:rsidR="004C55AE" w:rsidRPr="05F7EFEE">
        <w:rPr>
          <w:rFonts w:cs="Times New Roman"/>
        </w:rPr>
        <w:t xml:space="preserve">Kui hüvitusala on vaja määrata riigile vajalikul põhjusel, siis üldjuhul määratakse hüvitusala riigimaale. Kui </w:t>
      </w:r>
      <w:r w:rsidR="00FD6A4D" w:rsidRPr="05F7EFEE">
        <w:rPr>
          <w:rFonts w:cs="Times New Roman"/>
        </w:rPr>
        <w:t xml:space="preserve">eraomanik on nõus ja </w:t>
      </w:r>
      <w:r w:rsidR="004C55AE" w:rsidRPr="05F7EFEE">
        <w:rPr>
          <w:rFonts w:cs="Times New Roman"/>
        </w:rPr>
        <w:t>saavutatakse kokkulepe, siis on võimalik kinnisasja omaniku nõusolekul määrata ka riigile vajalikul põhjusel hüvitusala eramaale</w:t>
      </w:r>
      <w:r w:rsidR="00227945" w:rsidRPr="05F7EFEE">
        <w:rPr>
          <w:rFonts w:cs="Times New Roman"/>
        </w:rPr>
        <w:t>.</w:t>
      </w:r>
      <w:r w:rsidR="004C55AE" w:rsidRPr="05F7EFEE">
        <w:rPr>
          <w:rFonts w:cs="Times New Roman"/>
        </w:rPr>
        <w:t xml:space="preserve"> </w:t>
      </w:r>
      <w:r w:rsidR="00F47C44" w:rsidRPr="05F7EFEE">
        <w:rPr>
          <w:rFonts w:cs="Times New Roman"/>
        </w:rPr>
        <w:t xml:space="preserve">Hüvitamine on vajalik arendusega kavandatud tegevusest tulenevalt kaitstava loodusobjektile tekitatava kahju kompenseerimiseks, kuid hüvitusala kaitse alla võtmine toimub pärast kinnisasja riigile omandamist. </w:t>
      </w:r>
      <w:r w:rsidR="00D85A83" w:rsidRPr="05F7EFEE">
        <w:rPr>
          <w:rFonts w:cs="Times New Roman"/>
        </w:rPr>
        <w:t xml:space="preserve">Juhul kui arendaja </w:t>
      </w:r>
      <w:r w:rsidR="00D85A83" w:rsidRPr="05F7EFEE">
        <w:rPr>
          <w:rFonts w:cs="Times New Roman"/>
        </w:rPr>
        <w:lastRenderedPageBreak/>
        <w:t xml:space="preserve">ja maaomanik on eraisikud toimub hüvitamine nende omavahelisel kokkuleppel. </w:t>
      </w:r>
    </w:p>
    <w:p w14:paraId="3366C77B" w14:textId="77777777" w:rsidR="00305A06" w:rsidRPr="00714E83" w:rsidRDefault="00305A06" w:rsidP="00BF13C2">
      <w:pPr>
        <w:pStyle w:val="Loendilik"/>
        <w:ind w:left="0"/>
        <w:jc w:val="both"/>
        <w:rPr>
          <w:rFonts w:cs="Times New Roman"/>
          <w:szCs w:val="24"/>
        </w:rPr>
      </w:pPr>
    </w:p>
    <w:p w14:paraId="39E80AC5" w14:textId="0762AA61" w:rsidR="00B27AAD" w:rsidRPr="00714E83" w:rsidRDefault="00B27AAD" w:rsidP="05F7EFEE">
      <w:pPr>
        <w:pStyle w:val="Loendilik"/>
        <w:ind w:left="0"/>
        <w:jc w:val="both"/>
        <w:rPr>
          <w:rFonts w:cs="Times New Roman"/>
        </w:rPr>
      </w:pPr>
      <w:r w:rsidRPr="130B4AAE">
        <w:rPr>
          <w:rFonts w:cs="Times New Roman"/>
          <w:b/>
          <w:bCs/>
        </w:rPr>
        <w:t xml:space="preserve">Punktiga </w:t>
      </w:r>
      <w:r w:rsidR="00305A06" w:rsidRPr="130B4AAE">
        <w:rPr>
          <w:rFonts w:cs="Times New Roman"/>
          <w:b/>
          <w:bCs/>
        </w:rPr>
        <w:t>5</w:t>
      </w:r>
      <w:r w:rsidRPr="130B4AAE">
        <w:rPr>
          <w:rFonts w:cs="Times New Roman"/>
        </w:rPr>
        <w:t xml:space="preserve"> </w:t>
      </w:r>
      <w:commentRangeStart w:id="20"/>
      <w:r w:rsidRPr="130B4AAE">
        <w:rPr>
          <w:rFonts w:cs="Times New Roman"/>
        </w:rPr>
        <w:t>täiendatakse eelnõu sättega, mis kohustab KOV kooskõlastama loodusobjekti kohaliku kaitse alla võtmi</w:t>
      </w:r>
      <w:r w:rsidR="00DB794D" w:rsidRPr="130B4AAE">
        <w:rPr>
          <w:rFonts w:cs="Times New Roman"/>
        </w:rPr>
        <w:t>s</w:t>
      </w:r>
      <w:r w:rsidRPr="130B4AAE">
        <w:rPr>
          <w:rFonts w:cs="Times New Roman"/>
        </w:rPr>
        <w:t>e Kliimaministeeriumiga.</w:t>
      </w:r>
      <w:commentRangeEnd w:id="20"/>
      <w:r>
        <w:commentReference w:id="20"/>
      </w:r>
      <w:r w:rsidRPr="130B4AAE">
        <w:rPr>
          <w:rFonts w:cs="Times New Roman"/>
        </w:rPr>
        <w:t xml:space="preserve"> Kliimaministeerium vastuta</w:t>
      </w:r>
      <w:r w:rsidR="00DB794D" w:rsidRPr="130B4AAE">
        <w:rPr>
          <w:rFonts w:cs="Times New Roman"/>
        </w:rPr>
        <w:t>b</w:t>
      </w:r>
      <w:r w:rsidRPr="130B4AAE">
        <w:rPr>
          <w:rFonts w:cs="Times New Roman"/>
        </w:rPr>
        <w:t xml:space="preserve"> 30% Eesti maismaa kaitse toimimise eest</w:t>
      </w:r>
      <w:r w:rsidR="00714528" w:rsidRPr="130B4AAE">
        <w:rPr>
          <w:rFonts w:cs="Times New Roman"/>
        </w:rPr>
        <w:t>, selle ulatuses peab olema tagatud liikide ja elupaikade tõhus kaitse</w:t>
      </w:r>
      <w:r w:rsidRPr="130B4AAE">
        <w:rPr>
          <w:rFonts w:cs="Times New Roman"/>
        </w:rPr>
        <w:t xml:space="preserve">. </w:t>
      </w:r>
      <w:r w:rsidR="00714528" w:rsidRPr="130B4AAE">
        <w:rPr>
          <w:rFonts w:cs="Times New Roman"/>
        </w:rPr>
        <w:t>K</w:t>
      </w:r>
      <w:r w:rsidRPr="130B4AAE">
        <w:rPr>
          <w:rFonts w:cs="Times New Roman"/>
        </w:rPr>
        <w:t>ooskõlastuse käigus saab KLIM kaaluda, kas ja millises ulatuses mõjutab KOV loodusobjekti kaitse alla võtmine kogu Eesti kaitstuse taset ja kvaliteeti</w:t>
      </w:r>
      <w:r w:rsidR="00714528" w:rsidRPr="130B4AAE">
        <w:rPr>
          <w:rFonts w:cs="Times New Roman"/>
        </w:rPr>
        <w:t xml:space="preserve"> ning panustab 30% kaitsesse.</w:t>
      </w:r>
      <w:r w:rsidR="00D21F1A" w:rsidRPr="130B4AAE">
        <w:rPr>
          <w:rFonts w:cs="Times New Roman"/>
        </w:rPr>
        <w:t xml:space="preserve"> Samuti on sellisel juhul </w:t>
      </w:r>
      <w:r w:rsidR="00456B34" w:rsidRPr="130B4AAE">
        <w:rPr>
          <w:rFonts w:cs="Times New Roman"/>
        </w:rPr>
        <w:t xml:space="preserve">riigil olemas ajakohane KOV kaitsealade info ja </w:t>
      </w:r>
      <w:r w:rsidR="00BB0921" w:rsidRPr="130B4AAE">
        <w:rPr>
          <w:rFonts w:cs="Times New Roman"/>
        </w:rPr>
        <w:t xml:space="preserve">võimalus </w:t>
      </w:r>
      <w:r w:rsidR="00B97AE0" w:rsidRPr="130B4AAE">
        <w:rPr>
          <w:rFonts w:cs="Times New Roman"/>
        </w:rPr>
        <w:t xml:space="preserve">tagada </w:t>
      </w:r>
      <w:r w:rsidR="00D21F1A" w:rsidRPr="130B4AAE">
        <w:rPr>
          <w:rFonts w:cs="Times New Roman"/>
        </w:rPr>
        <w:t xml:space="preserve">ka asjakohaste piiride edastamine </w:t>
      </w:r>
      <w:proofErr w:type="spellStart"/>
      <w:r w:rsidR="00D21F1A" w:rsidRPr="130B4AAE">
        <w:rPr>
          <w:rFonts w:cs="Times New Roman"/>
        </w:rPr>
        <w:t>KAURi</w:t>
      </w:r>
      <w:proofErr w:type="spellEnd"/>
      <w:r w:rsidR="00D21F1A" w:rsidRPr="130B4AAE">
        <w:rPr>
          <w:rFonts w:cs="Times New Roman"/>
        </w:rPr>
        <w:t xml:space="preserve"> ja sisestamine </w:t>
      </w:r>
      <w:proofErr w:type="spellStart"/>
      <w:r w:rsidR="00D21F1A" w:rsidRPr="130B4AAE">
        <w:rPr>
          <w:rFonts w:cs="Times New Roman"/>
        </w:rPr>
        <w:t>EELISe</w:t>
      </w:r>
      <w:proofErr w:type="spellEnd"/>
      <w:r w:rsidR="00D21F1A" w:rsidRPr="130B4AAE">
        <w:rPr>
          <w:rFonts w:cs="Times New Roman"/>
        </w:rPr>
        <w:t xml:space="preserve"> vastavale kihile.</w:t>
      </w:r>
    </w:p>
    <w:p w14:paraId="79983761" w14:textId="77777777" w:rsidR="00310842" w:rsidRPr="00714E83" w:rsidRDefault="00310842" w:rsidP="00BF13C2">
      <w:pPr>
        <w:spacing w:line="240" w:lineRule="auto"/>
        <w:contextualSpacing/>
        <w:jc w:val="both"/>
        <w:rPr>
          <w:rFonts w:ascii="Times New Roman" w:hAnsi="Times New Roman" w:cs="Times New Roman"/>
          <w:sz w:val="24"/>
          <w:szCs w:val="24"/>
        </w:rPr>
      </w:pPr>
    </w:p>
    <w:p w14:paraId="7B56BA9B" w14:textId="00FC515D" w:rsidR="00B3017B" w:rsidRPr="00714E83" w:rsidRDefault="003C04CA" w:rsidP="05F7EFEE">
      <w:pPr>
        <w:spacing w:after="0" w:line="240" w:lineRule="auto"/>
        <w:contextualSpacing/>
        <w:jc w:val="both"/>
        <w:rPr>
          <w:rFonts w:ascii="Times New Roman" w:hAnsi="Times New Roman" w:cs="Times New Roman"/>
          <w:sz w:val="24"/>
          <w:szCs w:val="24"/>
        </w:rPr>
      </w:pPr>
      <w:commentRangeStart w:id="21"/>
      <w:r w:rsidRPr="00714E83">
        <w:rPr>
          <w:rFonts w:ascii="Times New Roman" w:hAnsi="Times New Roman" w:cs="Times New Roman"/>
          <w:b/>
          <w:bCs/>
          <w:color w:val="000000" w:themeColor="text1"/>
          <w:sz w:val="24"/>
          <w:szCs w:val="24"/>
        </w:rPr>
        <w:t>P</w:t>
      </w:r>
      <w:r w:rsidR="00A85043" w:rsidRPr="00714E83">
        <w:rPr>
          <w:rFonts w:ascii="Times New Roman" w:hAnsi="Times New Roman" w:cs="Times New Roman"/>
          <w:b/>
          <w:bCs/>
          <w:color w:val="000000" w:themeColor="text1"/>
          <w:sz w:val="24"/>
          <w:szCs w:val="24"/>
        </w:rPr>
        <w:t xml:space="preserve">unktiga </w:t>
      </w:r>
      <w:r w:rsidR="00970ECA" w:rsidRPr="00714E83">
        <w:rPr>
          <w:rFonts w:ascii="Times New Roman" w:hAnsi="Times New Roman" w:cs="Times New Roman"/>
          <w:b/>
          <w:bCs/>
          <w:color w:val="000000" w:themeColor="text1"/>
          <w:sz w:val="24"/>
          <w:szCs w:val="24"/>
        </w:rPr>
        <w:t>7</w:t>
      </w:r>
      <w:r w:rsidR="00A85043" w:rsidRPr="00714E83">
        <w:rPr>
          <w:rFonts w:ascii="Times New Roman" w:hAnsi="Times New Roman" w:cs="Times New Roman"/>
          <w:color w:val="000000" w:themeColor="text1"/>
          <w:sz w:val="24"/>
          <w:szCs w:val="24"/>
        </w:rPr>
        <w:t xml:space="preserve"> </w:t>
      </w:r>
      <w:r w:rsidR="00DD13E2" w:rsidRPr="00714E83">
        <w:rPr>
          <w:rFonts w:ascii="Times New Roman" w:hAnsi="Times New Roman" w:cs="Times New Roman"/>
          <w:color w:val="000000" w:themeColor="text1"/>
          <w:sz w:val="24"/>
          <w:szCs w:val="24"/>
        </w:rPr>
        <w:t xml:space="preserve">tehakse kaks muudatust. </w:t>
      </w:r>
      <w:r w:rsidR="0045086E" w:rsidRPr="00714E83">
        <w:rPr>
          <w:rFonts w:ascii="Times New Roman" w:hAnsi="Times New Roman" w:cs="Times New Roman"/>
          <w:color w:val="000000" w:themeColor="text1"/>
          <w:sz w:val="24"/>
          <w:szCs w:val="24"/>
        </w:rPr>
        <w:t>Ühe muudatusena t</w:t>
      </w:r>
      <w:r w:rsidR="00F25658" w:rsidRPr="00714E83">
        <w:rPr>
          <w:rFonts w:ascii="Times New Roman" w:hAnsi="Times New Roman" w:cs="Times New Roman"/>
          <w:color w:val="000000" w:themeColor="text1"/>
          <w:sz w:val="24"/>
          <w:szCs w:val="24"/>
        </w:rPr>
        <w:t xml:space="preserve">äiendatakse § 14 lõiget 1 </w:t>
      </w:r>
      <w:r w:rsidR="00DD13E2" w:rsidRPr="00714E83">
        <w:rPr>
          <w:rFonts w:ascii="Times New Roman" w:hAnsi="Times New Roman" w:cs="Times New Roman"/>
          <w:color w:val="000000" w:themeColor="text1"/>
          <w:sz w:val="24"/>
          <w:szCs w:val="24"/>
        </w:rPr>
        <w:t xml:space="preserve">punktiga, millega </w:t>
      </w:r>
      <w:r w:rsidR="00A85043" w:rsidRPr="00714E83">
        <w:rPr>
          <w:rFonts w:ascii="Times New Roman" w:hAnsi="Times New Roman" w:cs="Times New Roman"/>
          <w:color w:val="000000" w:themeColor="text1"/>
          <w:sz w:val="24"/>
          <w:szCs w:val="24"/>
        </w:rPr>
        <w:t xml:space="preserve">lisatakse </w:t>
      </w:r>
      <w:commentRangeStart w:id="22"/>
      <w:r w:rsidR="00A85043" w:rsidRPr="00714E83">
        <w:rPr>
          <w:rFonts w:ascii="Times New Roman" w:hAnsi="Times New Roman" w:cs="Times New Roman"/>
          <w:color w:val="000000" w:themeColor="text1"/>
          <w:sz w:val="24"/>
          <w:szCs w:val="24"/>
        </w:rPr>
        <w:t>maaparandussüsteemide ho</w:t>
      </w:r>
      <w:r w:rsidR="001005DA" w:rsidRPr="00714E83">
        <w:rPr>
          <w:rFonts w:ascii="Times New Roman" w:hAnsi="Times New Roman" w:cs="Times New Roman"/>
          <w:color w:val="000000" w:themeColor="text1"/>
          <w:sz w:val="24"/>
          <w:szCs w:val="24"/>
        </w:rPr>
        <w:t>iu</w:t>
      </w:r>
      <w:r w:rsidR="00A85043" w:rsidRPr="00714E83">
        <w:rPr>
          <w:rFonts w:ascii="Times New Roman" w:hAnsi="Times New Roman" w:cs="Times New Roman"/>
          <w:color w:val="000000" w:themeColor="text1"/>
          <w:sz w:val="24"/>
          <w:szCs w:val="24"/>
        </w:rPr>
        <w:t>tööd</w:t>
      </w:r>
      <w:commentRangeEnd w:id="22"/>
      <w:r>
        <w:commentReference w:id="22"/>
      </w:r>
      <w:r w:rsidR="00A85043" w:rsidRPr="00714E83">
        <w:rPr>
          <w:rFonts w:ascii="Times New Roman" w:hAnsi="Times New Roman" w:cs="Times New Roman"/>
          <w:color w:val="000000" w:themeColor="text1"/>
          <w:sz w:val="24"/>
          <w:szCs w:val="24"/>
        </w:rPr>
        <w:t xml:space="preserve"> nende tegevuste hulka, mida ei või k</w:t>
      </w:r>
      <w:r w:rsidR="00A85043" w:rsidRPr="00714E83">
        <w:rPr>
          <w:rFonts w:ascii="Times New Roman" w:hAnsi="Times New Roman" w:cs="Times New Roman"/>
          <w:color w:val="202020"/>
          <w:sz w:val="24"/>
          <w:szCs w:val="24"/>
          <w:shd w:val="clear" w:color="auto" w:fill="FFFFFF"/>
        </w:rPr>
        <w:t>aitsealal, hoiualal, püsielupaigas ja kaitstava looduse üksikobjekti kaitsevööndis teha kaitstava loodusobjekti valitseja</w:t>
      </w:r>
      <w:r w:rsidR="00D44534" w:rsidRPr="00714E83">
        <w:rPr>
          <w:rFonts w:ascii="Times New Roman" w:hAnsi="Times New Roman" w:cs="Times New Roman"/>
          <w:color w:val="202020"/>
          <w:sz w:val="24"/>
          <w:szCs w:val="24"/>
          <w:shd w:val="clear" w:color="auto" w:fill="FFFFFF"/>
        </w:rPr>
        <w:t xml:space="preserve"> ehk Keskkonnaameti </w:t>
      </w:r>
      <w:r w:rsidR="00A85043" w:rsidRPr="00714E83">
        <w:rPr>
          <w:rFonts w:ascii="Times New Roman" w:hAnsi="Times New Roman" w:cs="Times New Roman"/>
          <w:color w:val="202020"/>
          <w:sz w:val="24"/>
          <w:szCs w:val="24"/>
          <w:shd w:val="clear" w:color="auto" w:fill="FFFFFF"/>
        </w:rPr>
        <w:t xml:space="preserve">nõusolekuta. </w:t>
      </w:r>
      <w:r w:rsidR="00A85043" w:rsidRPr="00714E83">
        <w:rPr>
          <w:rFonts w:ascii="Times New Roman" w:hAnsi="Times New Roman" w:cs="Times New Roman"/>
          <w:sz w:val="24"/>
          <w:szCs w:val="24"/>
        </w:rPr>
        <w:t>Muudatus on seotud Natura hindamise</w:t>
      </w:r>
      <w:r w:rsidR="00E979F8" w:rsidRPr="00714E83">
        <w:rPr>
          <w:rFonts w:ascii="Times New Roman" w:hAnsi="Times New Roman" w:cs="Times New Roman"/>
          <w:sz w:val="24"/>
          <w:szCs w:val="24"/>
        </w:rPr>
        <w:t xml:space="preserve"> käigus</w:t>
      </w:r>
      <w:r w:rsidR="00A85043" w:rsidRPr="00714E83">
        <w:rPr>
          <w:rFonts w:ascii="Times New Roman" w:hAnsi="Times New Roman" w:cs="Times New Roman"/>
          <w:sz w:val="24"/>
          <w:szCs w:val="24"/>
        </w:rPr>
        <w:t xml:space="preserve"> t</w:t>
      </w:r>
      <w:r w:rsidR="00E979F8" w:rsidRPr="00714E83">
        <w:rPr>
          <w:rFonts w:ascii="Times New Roman" w:hAnsi="Times New Roman" w:cs="Times New Roman"/>
          <w:sz w:val="24"/>
          <w:szCs w:val="24"/>
        </w:rPr>
        <w:t>ekkinud</w:t>
      </w:r>
      <w:r w:rsidR="00A85043" w:rsidRPr="00714E83">
        <w:rPr>
          <w:rFonts w:ascii="Times New Roman" w:hAnsi="Times New Roman" w:cs="Times New Roman"/>
          <w:sz w:val="24"/>
          <w:szCs w:val="24"/>
        </w:rPr>
        <w:t xml:space="preserve"> probleemidega maaparanduse mõju hindamise</w:t>
      </w:r>
      <w:r w:rsidR="00E979F8" w:rsidRPr="00714E83">
        <w:rPr>
          <w:rFonts w:ascii="Times New Roman" w:hAnsi="Times New Roman" w:cs="Times New Roman"/>
          <w:sz w:val="24"/>
          <w:szCs w:val="24"/>
        </w:rPr>
        <w:t>l</w:t>
      </w:r>
      <w:r w:rsidR="00A85043" w:rsidRPr="00714E83">
        <w:rPr>
          <w:rFonts w:ascii="Times New Roman" w:hAnsi="Times New Roman" w:cs="Times New Roman"/>
          <w:sz w:val="24"/>
          <w:szCs w:val="24"/>
        </w:rPr>
        <w:t xml:space="preserve">. </w:t>
      </w:r>
      <w:r w:rsidR="00E979F8" w:rsidRPr="00714E83">
        <w:rPr>
          <w:rFonts w:ascii="Times New Roman" w:hAnsi="Times New Roman" w:cs="Times New Roman"/>
          <w:sz w:val="24"/>
          <w:szCs w:val="24"/>
        </w:rPr>
        <w:t>Praeguses korras</w:t>
      </w:r>
      <w:r w:rsidR="00A85043" w:rsidRPr="00714E83">
        <w:rPr>
          <w:rFonts w:ascii="Times New Roman" w:hAnsi="Times New Roman" w:cs="Times New Roman"/>
          <w:sz w:val="24"/>
          <w:szCs w:val="24"/>
        </w:rPr>
        <w:t xml:space="preserve"> on keeruline hinnata mõju tegevuse</w:t>
      </w:r>
      <w:r w:rsidR="00556FC3" w:rsidRPr="00714E83">
        <w:rPr>
          <w:rFonts w:ascii="Times New Roman" w:hAnsi="Times New Roman" w:cs="Times New Roman"/>
          <w:sz w:val="24"/>
          <w:szCs w:val="24"/>
        </w:rPr>
        <w:t xml:space="preserve"> korral</w:t>
      </w:r>
      <w:r w:rsidR="00A85043" w:rsidRPr="00714E83">
        <w:rPr>
          <w:rFonts w:ascii="Times New Roman" w:hAnsi="Times New Roman" w:cs="Times New Roman"/>
          <w:sz w:val="24"/>
          <w:szCs w:val="24"/>
        </w:rPr>
        <w:t xml:space="preserve">, mis ei vaja luba, teatise esitamist, nõusoleku küsimist </w:t>
      </w:r>
      <w:r w:rsidR="00556FC3" w:rsidRPr="00714E83">
        <w:rPr>
          <w:rFonts w:ascii="Times New Roman" w:hAnsi="Times New Roman" w:cs="Times New Roman"/>
          <w:sz w:val="24"/>
          <w:szCs w:val="24"/>
        </w:rPr>
        <w:t xml:space="preserve">ega </w:t>
      </w:r>
      <w:r w:rsidR="00A85043" w:rsidRPr="00714E83">
        <w:rPr>
          <w:rFonts w:ascii="Times New Roman" w:hAnsi="Times New Roman" w:cs="Times New Roman"/>
          <w:sz w:val="24"/>
          <w:szCs w:val="24"/>
        </w:rPr>
        <w:t>muud teavitamist. Muudatusega lisat</w:t>
      </w:r>
      <w:r w:rsidR="00556FC3" w:rsidRPr="00714E83">
        <w:rPr>
          <w:rFonts w:ascii="Times New Roman" w:hAnsi="Times New Roman" w:cs="Times New Roman"/>
          <w:sz w:val="24"/>
          <w:szCs w:val="24"/>
        </w:rPr>
        <w:t>akse nõue</w:t>
      </w:r>
      <w:r w:rsidR="00A9543B" w:rsidRPr="00714E83">
        <w:rPr>
          <w:rFonts w:ascii="Times New Roman" w:hAnsi="Times New Roman" w:cs="Times New Roman"/>
          <w:sz w:val="24"/>
          <w:szCs w:val="24"/>
        </w:rPr>
        <w:t>, et</w:t>
      </w:r>
      <w:r w:rsidR="00A85043" w:rsidRPr="00714E83">
        <w:rPr>
          <w:rFonts w:ascii="Times New Roman" w:hAnsi="Times New Roman" w:cs="Times New Roman"/>
          <w:sz w:val="24"/>
          <w:szCs w:val="24"/>
        </w:rPr>
        <w:t xml:space="preserve"> suurema mõjuga tegevuste</w:t>
      </w:r>
      <w:r w:rsidRPr="00714E83">
        <w:rPr>
          <w:rFonts w:ascii="Times New Roman" w:hAnsi="Times New Roman" w:cs="Times New Roman"/>
          <w:sz w:val="24"/>
          <w:szCs w:val="24"/>
        </w:rPr>
        <w:t>ks</w:t>
      </w:r>
      <w:r w:rsidR="00A85043" w:rsidRPr="00714E83">
        <w:rPr>
          <w:rFonts w:ascii="Times New Roman" w:hAnsi="Times New Roman" w:cs="Times New Roman"/>
          <w:sz w:val="24"/>
          <w:szCs w:val="24"/>
        </w:rPr>
        <w:t xml:space="preserve"> </w:t>
      </w:r>
      <w:r w:rsidR="00A9543B" w:rsidRPr="00714E83">
        <w:rPr>
          <w:rFonts w:ascii="Times New Roman" w:hAnsi="Times New Roman" w:cs="Times New Roman"/>
          <w:sz w:val="24"/>
          <w:szCs w:val="24"/>
        </w:rPr>
        <w:t>o</w:t>
      </w:r>
      <w:r w:rsidR="00DB794D">
        <w:rPr>
          <w:rFonts w:ascii="Times New Roman" w:hAnsi="Times New Roman" w:cs="Times New Roman"/>
          <w:sz w:val="24"/>
          <w:szCs w:val="24"/>
        </w:rPr>
        <w:t>n vaja</w:t>
      </w:r>
      <w:r w:rsidR="00A9543B" w:rsidRPr="00714E83">
        <w:rPr>
          <w:rFonts w:ascii="Times New Roman" w:hAnsi="Times New Roman" w:cs="Times New Roman"/>
          <w:sz w:val="24"/>
          <w:szCs w:val="24"/>
        </w:rPr>
        <w:t xml:space="preserve"> </w:t>
      </w:r>
      <w:r w:rsidR="00A85043" w:rsidRPr="00714E83">
        <w:rPr>
          <w:rFonts w:ascii="Times New Roman" w:hAnsi="Times New Roman" w:cs="Times New Roman"/>
          <w:sz w:val="24"/>
          <w:szCs w:val="24"/>
        </w:rPr>
        <w:t>valitseja nõusolek</w:t>
      </w:r>
      <w:r w:rsidR="00DB794D">
        <w:rPr>
          <w:rFonts w:ascii="Times New Roman" w:hAnsi="Times New Roman" w:cs="Times New Roman"/>
          <w:sz w:val="24"/>
          <w:szCs w:val="24"/>
        </w:rPr>
        <w:t>ut</w:t>
      </w:r>
      <w:r w:rsidR="00A85043" w:rsidRPr="00714E83">
        <w:rPr>
          <w:rFonts w:ascii="Times New Roman" w:hAnsi="Times New Roman" w:cs="Times New Roman"/>
          <w:sz w:val="24"/>
          <w:szCs w:val="24"/>
        </w:rPr>
        <w:t>.</w:t>
      </w:r>
      <w:r w:rsidR="00BA04CC" w:rsidRPr="00714E83">
        <w:rPr>
          <w:rFonts w:ascii="Times New Roman" w:hAnsi="Times New Roman" w:cs="Times New Roman"/>
          <w:sz w:val="24"/>
          <w:szCs w:val="24"/>
        </w:rPr>
        <w:t xml:space="preserve"> Ehitiste hooldustöödega seotud hoiutööde</w:t>
      </w:r>
      <w:r w:rsidR="00DB794D">
        <w:rPr>
          <w:rFonts w:ascii="Times New Roman" w:hAnsi="Times New Roman" w:cs="Times New Roman"/>
          <w:sz w:val="24"/>
          <w:szCs w:val="24"/>
        </w:rPr>
        <w:t>na</w:t>
      </w:r>
      <w:r w:rsidR="00BA04CC" w:rsidRPr="00714E83">
        <w:rPr>
          <w:rFonts w:ascii="Times New Roman" w:hAnsi="Times New Roman" w:cs="Times New Roman"/>
          <w:sz w:val="24"/>
          <w:szCs w:val="24"/>
        </w:rPr>
        <w:t xml:space="preserve"> peetakse silmas eelkõige teekraavide ja truupide setetest puhastamist. Veerežiimi reguleerimise</w:t>
      </w:r>
      <w:r w:rsidR="00DB794D">
        <w:rPr>
          <w:rFonts w:ascii="Times New Roman" w:hAnsi="Times New Roman" w:cs="Times New Roman"/>
          <w:sz w:val="24"/>
          <w:szCs w:val="24"/>
        </w:rPr>
        <w:t>na</w:t>
      </w:r>
      <w:r w:rsidR="00BA04CC" w:rsidRPr="00714E83">
        <w:rPr>
          <w:rFonts w:ascii="Times New Roman" w:hAnsi="Times New Roman" w:cs="Times New Roman"/>
          <w:sz w:val="24"/>
          <w:szCs w:val="24"/>
        </w:rPr>
        <w:t xml:space="preserve"> mõeldakse polderehitistega veetasemete reguleerimist.</w:t>
      </w:r>
    </w:p>
    <w:p w14:paraId="2038547B" w14:textId="77777777" w:rsidR="00DB794D" w:rsidRDefault="00DB794D" w:rsidP="00BF13C2">
      <w:pPr>
        <w:pStyle w:val="Standard"/>
        <w:contextualSpacing/>
        <w:jc w:val="both"/>
        <w:rPr>
          <w:rFonts w:cs="Times New Roman"/>
        </w:rPr>
      </w:pPr>
    </w:p>
    <w:p w14:paraId="4875D96E" w14:textId="2D047CE6" w:rsidR="001558F4" w:rsidRPr="00714E83" w:rsidRDefault="00B3017B" w:rsidP="05F7EFEE">
      <w:pPr>
        <w:pStyle w:val="Standard"/>
        <w:contextualSpacing/>
        <w:jc w:val="both"/>
        <w:rPr>
          <w:rFonts w:cs="Times New Roman"/>
        </w:rPr>
      </w:pPr>
      <w:r w:rsidRPr="05F7EFEE">
        <w:rPr>
          <w:rFonts w:cs="Times New Roman"/>
        </w:rPr>
        <w:t>Teise muudatusega täpsustatakse poollooduslike koosluste kaitseks kehtestatud korda, mille kohta on täpsem selgitus allpool.</w:t>
      </w:r>
      <w:commentRangeEnd w:id="21"/>
      <w:r>
        <w:commentReference w:id="21"/>
      </w:r>
    </w:p>
    <w:p w14:paraId="41F5F2C8" w14:textId="77777777" w:rsidR="00203739" w:rsidRPr="00714E83" w:rsidRDefault="00203739" w:rsidP="00BF13C2">
      <w:pPr>
        <w:pStyle w:val="Standard"/>
        <w:contextualSpacing/>
        <w:jc w:val="both"/>
        <w:rPr>
          <w:rFonts w:cs="Times New Roman"/>
        </w:rPr>
      </w:pPr>
    </w:p>
    <w:p w14:paraId="2031824E" w14:textId="6A778744" w:rsidR="00536259" w:rsidRDefault="00203739" w:rsidP="05F7EFEE">
      <w:pPr>
        <w:pStyle w:val="Standard"/>
        <w:contextualSpacing/>
        <w:jc w:val="both"/>
        <w:rPr>
          <w:rFonts w:cs="Times New Roman"/>
        </w:rPr>
      </w:pPr>
      <w:bookmarkStart w:id="23" w:name="_Hlk208330568"/>
      <w:r w:rsidRPr="00714E83">
        <w:rPr>
          <w:rFonts w:cs="Times New Roman"/>
          <w:b/>
          <w:bCs/>
        </w:rPr>
        <w:t>Punktiga 8</w:t>
      </w:r>
      <w:r w:rsidRPr="00714E83">
        <w:rPr>
          <w:rFonts w:cs="Times New Roman"/>
        </w:rPr>
        <w:t xml:space="preserve"> </w:t>
      </w:r>
      <w:r w:rsidR="00536259" w:rsidRPr="00714E83">
        <w:rPr>
          <w:rFonts w:cs="Times New Roman"/>
        </w:rPr>
        <w:t xml:space="preserve">täiendatakse seadust </w:t>
      </w:r>
      <w:r w:rsidR="00536259" w:rsidRPr="00714E83">
        <w:rPr>
          <w:rFonts w:cs="Times New Roman"/>
          <w:b/>
          <w:bCs/>
        </w:rPr>
        <w:t>§</w:t>
      </w:r>
      <w:r w:rsidR="00DB794D">
        <w:rPr>
          <w:rFonts w:cs="Times New Roman"/>
          <w:b/>
          <w:bCs/>
        </w:rPr>
        <w:t>-ga</w:t>
      </w:r>
      <w:r w:rsidR="00536259" w:rsidRPr="00714E83">
        <w:rPr>
          <w:rFonts w:cs="Times New Roman"/>
          <w:b/>
          <w:bCs/>
        </w:rPr>
        <w:t xml:space="preserve"> 14</w:t>
      </w:r>
      <w:r w:rsidR="00536259" w:rsidRPr="00714E83">
        <w:rPr>
          <w:rFonts w:cs="Times New Roman"/>
          <w:b/>
          <w:bCs/>
          <w:vertAlign w:val="superscript"/>
        </w:rPr>
        <w:t>1</w:t>
      </w:r>
      <w:r w:rsidR="00536259" w:rsidRPr="00714E83">
        <w:rPr>
          <w:rFonts w:cs="Times New Roman"/>
        </w:rPr>
        <w:t>, millega</w:t>
      </w:r>
      <w:r w:rsidR="00536259" w:rsidRPr="00714E83">
        <w:rPr>
          <w:rFonts w:cs="Times New Roman"/>
          <w:b/>
          <w:bCs/>
          <w:vertAlign w:val="superscript"/>
        </w:rPr>
        <w:t xml:space="preserve"> </w:t>
      </w:r>
      <w:r w:rsidR="00536259" w:rsidRPr="00714E83">
        <w:rPr>
          <w:rFonts w:cs="Times New Roman"/>
        </w:rPr>
        <w:t xml:space="preserve">antakse õigus viibida võõral maal </w:t>
      </w:r>
      <w:r w:rsidR="00B37539">
        <w:rPr>
          <w:rFonts w:cs="Times New Roman"/>
        </w:rPr>
        <w:t xml:space="preserve">LKS alusel </w:t>
      </w:r>
      <w:r w:rsidR="00536259" w:rsidRPr="00714E83">
        <w:rPr>
          <w:rFonts w:cs="Times New Roman"/>
        </w:rPr>
        <w:t xml:space="preserve">riigi kavandatud või tellitud seire, uuringu või inventuuri tegemiseks. </w:t>
      </w:r>
      <w:r w:rsidR="005C37CD">
        <w:rPr>
          <w:rFonts w:cs="Times New Roman"/>
        </w:rPr>
        <w:t>Tegemist on Eesti Vabariigi põhiseaduse</w:t>
      </w:r>
      <w:r w:rsidR="009A1188">
        <w:rPr>
          <w:rFonts w:cs="Times New Roman"/>
        </w:rPr>
        <w:t xml:space="preserve"> (PS)</w:t>
      </w:r>
      <w:r w:rsidR="005C37CD">
        <w:rPr>
          <w:rFonts w:cs="Times New Roman"/>
        </w:rPr>
        <w:t xml:space="preserve"> §-st 5 tuleneva riigi ülesande täitmisega </w:t>
      </w:r>
      <w:r w:rsidR="00C87CF7">
        <w:rPr>
          <w:rFonts w:cs="Times New Roman"/>
        </w:rPr>
        <w:t xml:space="preserve">kasutada säästlikult </w:t>
      </w:r>
      <w:r w:rsidR="00FC059F">
        <w:rPr>
          <w:rFonts w:cs="Times New Roman"/>
        </w:rPr>
        <w:t>rahvuslikku rikkust</w:t>
      </w:r>
      <w:r w:rsidR="00C87CF7">
        <w:rPr>
          <w:rStyle w:val="Allmrkuseviide"/>
          <w:rFonts w:cs="Times New Roman"/>
        </w:rPr>
        <w:footnoteReference w:id="4"/>
      </w:r>
      <w:r w:rsidR="00FC059F">
        <w:rPr>
          <w:rFonts w:cs="Times New Roman"/>
        </w:rPr>
        <w:t xml:space="preserve"> </w:t>
      </w:r>
      <w:r w:rsidR="005C37CD">
        <w:rPr>
          <w:rFonts w:cs="Times New Roman"/>
        </w:rPr>
        <w:t xml:space="preserve">ning ühtlasi §-st 53 </w:t>
      </w:r>
      <w:r w:rsidR="00D85A83">
        <w:rPr>
          <w:rFonts w:cs="Times New Roman"/>
        </w:rPr>
        <w:t>ja § 32</w:t>
      </w:r>
      <w:r w:rsidR="00B84FD4">
        <w:rPr>
          <w:rFonts w:cs="Times New Roman"/>
        </w:rPr>
        <w:t xml:space="preserve"> </w:t>
      </w:r>
      <w:r w:rsidR="00364964">
        <w:rPr>
          <w:rFonts w:cs="Times New Roman"/>
        </w:rPr>
        <w:t>lõike 2 viimasest</w:t>
      </w:r>
      <w:r w:rsidR="00B84FD4">
        <w:rPr>
          <w:rFonts w:cs="Times New Roman"/>
        </w:rPr>
        <w:t xml:space="preserve"> lausest</w:t>
      </w:r>
      <w:r w:rsidR="00D85A83">
        <w:rPr>
          <w:rFonts w:cs="Times New Roman"/>
        </w:rPr>
        <w:t xml:space="preserve"> </w:t>
      </w:r>
      <w:r w:rsidR="005C37CD">
        <w:rPr>
          <w:rFonts w:cs="Times New Roman"/>
        </w:rPr>
        <w:t xml:space="preserve">tuleneva igaühe </w:t>
      </w:r>
      <w:r w:rsidR="00FC059F">
        <w:rPr>
          <w:rFonts w:cs="Times New Roman"/>
        </w:rPr>
        <w:t>talumiskohustusega</w:t>
      </w:r>
      <w:r w:rsidR="009A1188">
        <w:rPr>
          <w:rStyle w:val="Allmrkuseviide"/>
          <w:rFonts w:cs="Times New Roman"/>
        </w:rPr>
        <w:footnoteReference w:id="5"/>
      </w:r>
      <w:r w:rsidR="005C37CD">
        <w:rPr>
          <w:rFonts w:cs="Times New Roman"/>
        </w:rPr>
        <w:t xml:space="preserve">. Selleks, et oleks võimalik elu- ja looduskeskkonda säästa on vajalik välja selgitada loodusväärtuste seisund. </w:t>
      </w:r>
      <w:r w:rsidR="00536259" w:rsidRPr="00714E83">
        <w:rPr>
          <w:rFonts w:cs="Times New Roman"/>
        </w:rPr>
        <w:t xml:space="preserve">Töö tegija on kohustatud kinnisaja valdaja nõudel esitama töötõendi, lepingu või andmed, millise haldusmenetluse </w:t>
      </w:r>
      <w:r w:rsidR="00DB794D">
        <w:rPr>
          <w:rFonts w:cs="Times New Roman"/>
        </w:rPr>
        <w:t>käigus</w:t>
      </w:r>
      <w:r w:rsidR="00536259" w:rsidRPr="00714E83">
        <w:rPr>
          <w:rFonts w:cs="Times New Roman"/>
        </w:rPr>
        <w:t xml:space="preserve"> teavet kogutakse. </w:t>
      </w:r>
      <w:r w:rsidR="00536259" w:rsidRPr="05F7EFEE">
        <w:rPr>
          <w:rFonts w:cs="Times New Roman"/>
        </w:rPr>
        <w:t xml:space="preserve">Riigi keskkonnalased otsused toetuvad ajahetke parimale keskkonnateabele, mida tihti kogutakse riiklike ülesannete ja muude seadusest tulevate kohustuste </w:t>
      </w:r>
      <w:r w:rsidR="00DB794D" w:rsidRPr="05F7EFEE">
        <w:rPr>
          <w:rFonts w:cs="Times New Roman"/>
        </w:rPr>
        <w:t>käigus</w:t>
      </w:r>
      <w:r w:rsidR="00536259" w:rsidRPr="05F7EFEE">
        <w:rPr>
          <w:rFonts w:cs="Times New Roman"/>
        </w:rPr>
        <w:t xml:space="preserve">. Andmed kogutakse </w:t>
      </w:r>
      <w:r w:rsidR="00145165" w:rsidRPr="05F7EFEE">
        <w:rPr>
          <w:rFonts w:cs="Times New Roman"/>
        </w:rPr>
        <w:t>vastavatesse andmebaasidesse (</w:t>
      </w:r>
      <w:r w:rsidR="00536259" w:rsidRPr="05F7EFEE">
        <w:rPr>
          <w:rFonts w:cs="Times New Roman"/>
        </w:rPr>
        <w:t>Eesti looduse infosüsteem</w:t>
      </w:r>
      <w:r w:rsidR="00145165" w:rsidRPr="05F7EFEE">
        <w:rPr>
          <w:rFonts w:cs="Times New Roman"/>
        </w:rPr>
        <w:t xml:space="preserve">, Keskkonnaseire </w:t>
      </w:r>
      <w:r w:rsidR="00536259" w:rsidRPr="05F7EFEE">
        <w:rPr>
          <w:rFonts w:cs="Times New Roman"/>
        </w:rPr>
        <w:t>i</w:t>
      </w:r>
      <w:r w:rsidR="00145165" w:rsidRPr="05F7EFEE">
        <w:rPr>
          <w:rFonts w:cs="Times New Roman"/>
        </w:rPr>
        <w:t>nfosüsteem)</w:t>
      </w:r>
      <w:r w:rsidR="00536259" w:rsidRPr="05F7EFEE">
        <w:rPr>
          <w:rFonts w:cs="Times New Roman"/>
        </w:rPr>
        <w:t xml:space="preserve">. Inimeste teadlikkuse </w:t>
      </w:r>
      <w:r w:rsidR="00DB794D" w:rsidRPr="05F7EFEE">
        <w:rPr>
          <w:rFonts w:cs="Times New Roman"/>
        </w:rPr>
        <w:t>kasvuga</w:t>
      </w:r>
      <w:r w:rsidR="00536259" w:rsidRPr="05F7EFEE">
        <w:rPr>
          <w:rFonts w:cs="Times New Roman"/>
        </w:rPr>
        <w:t xml:space="preserve"> on </w:t>
      </w:r>
      <w:r w:rsidR="00DB794D" w:rsidRPr="05F7EFEE">
        <w:rPr>
          <w:rFonts w:cs="Times New Roman"/>
        </w:rPr>
        <w:t>tekkinud</w:t>
      </w:r>
      <w:r w:rsidR="00536259" w:rsidRPr="05F7EFEE">
        <w:rPr>
          <w:rFonts w:cs="Times New Roman"/>
        </w:rPr>
        <w:t xml:space="preserve"> küsimus, millised on maaomanike ja keskkonnateabe kogujate õigused ja kohustused, mida tuleb järgida, kui keskkonnateavet kogutakse võõral maal. Eriti oluline on see olukorras, kus need andmed võivad kaasa tuua </w:t>
      </w:r>
      <w:r w:rsidR="00DB794D" w:rsidRPr="05F7EFEE">
        <w:rPr>
          <w:rFonts w:cs="Times New Roman"/>
        </w:rPr>
        <w:t>lisa</w:t>
      </w:r>
      <w:r w:rsidR="00536259" w:rsidRPr="05F7EFEE">
        <w:rPr>
          <w:rFonts w:cs="Times New Roman"/>
        </w:rPr>
        <w:t>kitsendus</w:t>
      </w:r>
      <w:r w:rsidR="00DB794D" w:rsidRPr="05F7EFEE">
        <w:rPr>
          <w:rFonts w:cs="Times New Roman"/>
        </w:rPr>
        <w:t>i</w:t>
      </w:r>
      <w:r w:rsidR="00536259" w:rsidRPr="05F7EFEE">
        <w:rPr>
          <w:rFonts w:cs="Times New Roman"/>
        </w:rPr>
        <w:t xml:space="preserve"> maaomanikule. Looduskaitseseaduses on reguleeritud seda vaid kaitstavatel loodusobjektidel, samas neid andmeid kogutakse ka väljaspool kaitstavaid alasi. Õigusselguse loomiseks lisatakse seadusesse </w:t>
      </w:r>
      <w:r w:rsidR="00CE581B" w:rsidRPr="05F7EFEE">
        <w:rPr>
          <w:rFonts w:cs="Times New Roman"/>
        </w:rPr>
        <w:t>uus</w:t>
      </w:r>
      <w:r w:rsidR="00536259" w:rsidRPr="05F7EFEE">
        <w:rPr>
          <w:rFonts w:cs="Times New Roman"/>
        </w:rPr>
        <w:t xml:space="preserve"> paragrahv</w:t>
      </w:r>
      <w:r w:rsidR="00CE581B" w:rsidRPr="05F7EFEE">
        <w:rPr>
          <w:rFonts w:cs="Times New Roman"/>
        </w:rPr>
        <w:t>,</w:t>
      </w:r>
      <w:r w:rsidR="00536259" w:rsidRPr="05F7EFEE">
        <w:rPr>
          <w:rFonts w:cs="Times New Roman"/>
        </w:rPr>
        <w:t xml:space="preserve"> mille</w:t>
      </w:r>
      <w:r w:rsidR="00CE581B" w:rsidRPr="05F7EFEE">
        <w:rPr>
          <w:rFonts w:cs="Times New Roman"/>
        </w:rPr>
        <w:t xml:space="preserve"> kohaselt</w:t>
      </w:r>
      <w:r w:rsidR="00536259" w:rsidRPr="05F7EFEE">
        <w:rPr>
          <w:rFonts w:cs="Times New Roman"/>
        </w:rPr>
        <w:t xml:space="preserve"> laienevad kaitstavatel loodusobjektidel kehtivad seirete</w:t>
      </w:r>
      <w:r w:rsidR="00145165" w:rsidRPr="05F7EFEE">
        <w:rPr>
          <w:rFonts w:cs="Times New Roman"/>
        </w:rPr>
        <w:t>,</w:t>
      </w:r>
      <w:r w:rsidR="00536259" w:rsidRPr="05F7EFEE">
        <w:rPr>
          <w:rFonts w:cs="Times New Roman"/>
        </w:rPr>
        <w:t xml:space="preserve"> uuringute ja inventuuridega kaasnevad õigused ja kohustused ka väljapoole kaitstavaid alasi. Maaomanikel pole õigus keelata oma maal viibimist</w:t>
      </w:r>
      <w:r w:rsidR="00145165" w:rsidRPr="05F7EFEE">
        <w:rPr>
          <w:rFonts w:cs="Times New Roman"/>
        </w:rPr>
        <w:t xml:space="preserve"> ja vajalike tehniliste </w:t>
      </w:r>
      <w:r w:rsidR="00145165" w:rsidRPr="05F7EFEE">
        <w:rPr>
          <w:rFonts w:cs="Times New Roman"/>
        </w:rPr>
        <w:lastRenderedPageBreak/>
        <w:t xml:space="preserve">vahendite kasutamist </w:t>
      </w:r>
      <w:r w:rsidR="00536259" w:rsidRPr="05F7EFEE">
        <w:rPr>
          <w:rFonts w:cs="Times New Roman"/>
        </w:rPr>
        <w:t xml:space="preserve">keskkonnateabe kogumisel, samas peab see </w:t>
      </w:r>
      <w:r w:rsidR="00CE581B" w:rsidRPr="05F7EFEE">
        <w:rPr>
          <w:rFonts w:cs="Times New Roman"/>
        </w:rPr>
        <w:t>teabekoguja</w:t>
      </w:r>
      <w:r w:rsidR="00536259" w:rsidRPr="05F7EFEE">
        <w:rPr>
          <w:rFonts w:cs="Times New Roman"/>
        </w:rPr>
        <w:t xml:space="preserve"> tõendama töövõtulepingu või töötõendiga, et täidab riiklikku tellimust või </w:t>
      </w:r>
      <w:proofErr w:type="spellStart"/>
      <w:r w:rsidR="00B37539" w:rsidRPr="05F7EFEE">
        <w:rPr>
          <w:rFonts w:cs="Times New Roman"/>
        </w:rPr>
        <w:t>LKSis</w:t>
      </w:r>
      <w:proofErr w:type="spellEnd"/>
      <w:r w:rsidR="00CE581B" w:rsidRPr="05F7EFEE">
        <w:rPr>
          <w:rFonts w:cs="Times New Roman"/>
        </w:rPr>
        <w:t xml:space="preserve"> sätestatud</w:t>
      </w:r>
      <w:r w:rsidR="00536259" w:rsidRPr="05F7EFEE">
        <w:rPr>
          <w:rFonts w:cs="Times New Roman"/>
        </w:rPr>
        <w:t xml:space="preserve"> kohustust. </w:t>
      </w:r>
      <w:r w:rsidR="00BF64F3" w:rsidRPr="05F7EFEE">
        <w:rPr>
          <w:rFonts w:cs="Times New Roman"/>
        </w:rPr>
        <w:t xml:space="preserve">Maaomanikul on võimalik seire, uuringu või inventuuri tegemisel osaleda, kui ta selleks soovi avaldab, töö tegija pakutud ajal ja juhiseid järgides, välja arvatud, kui tegemist on </w:t>
      </w:r>
      <w:r w:rsidR="002B1248" w:rsidRPr="05F7EFEE">
        <w:rPr>
          <w:rFonts w:cs="Times New Roman"/>
        </w:rPr>
        <w:t xml:space="preserve">näiteks </w:t>
      </w:r>
      <w:r w:rsidR="00BF64F3" w:rsidRPr="05F7EFEE">
        <w:rPr>
          <w:rFonts w:cs="Times New Roman"/>
        </w:rPr>
        <w:t xml:space="preserve">häirimistundliku liigiga või osalemine võib kahjustada liigi kasvukohta või elupaika. </w:t>
      </w:r>
      <w:r w:rsidR="00C105D3" w:rsidRPr="05F7EFEE">
        <w:rPr>
          <w:rFonts w:cs="Times New Roman"/>
        </w:rPr>
        <w:t xml:space="preserve">Kuna inventuuri tegemiseks sobiv aeg on väga piiratud ja </w:t>
      </w:r>
      <w:r w:rsidR="002B1248" w:rsidRPr="05F7EFEE">
        <w:rPr>
          <w:rFonts w:cs="Times New Roman"/>
        </w:rPr>
        <w:t xml:space="preserve">osade </w:t>
      </w:r>
      <w:r w:rsidR="00C105D3" w:rsidRPr="05F7EFEE">
        <w:rPr>
          <w:rFonts w:cs="Times New Roman"/>
        </w:rPr>
        <w:t xml:space="preserve">liikide puhul sageli varajastel </w:t>
      </w:r>
      <w:r w:rsidR="002B1248" w:rsidRPr="05F7EFEE">
        <w:rPr>
          <w:rFonts w:cs="Times New Roman"/>
        </w:rPr>
        <w:t xml:space="preserve">või hilistel </w:t>
      </w:r>
      <w:r w:rsidR="00C105D3" w:rsidRPr="05F7EFEE">
        <w:rPr>
          <w:rFonts w:cs="Times New Roman"/>
        </w:rPr>
        <w:t xml:space="preserve">tundidel, siis ei ole </w:t>
      </w:r>
      <w:r w:rsidR="002B1248" w:rsidRPr="05F7EFEE">
        <w:rPr>
          <w:rFonts w:cs="Times New Roman"/>
        </w:rPr>
        <w:t xml:space="preserve">alati </w:t>
      </w:r>
      <w:r w:rsidR="00C105D3" w:rsidRPr="05F7EFEE">
        <w:rPr>
          <w:rFonts w:cs="Times New Roman"/>
        </w:rPr>
        <w:t xml:space="preserve">võimalik arvestada omaniku soovidega inventuuri toimumise aja kohta. Samuti on oluline, et omanik järgiks </w:t>
      </w:r>
      <w:proofErr w:type="spellStart"/>
      <w:r w:rsidR="00C105D3" w:rsidRPr="05F7EFEE">
        <w:rPr>
          <w:rFonts w:cs="Times New Roman"/>
        </w:rPr>
        <w:t>inventeerija</w:t>
      </w:r>
      <w:proofErr w:type="spellEnd"/>
      <w:r w:rsidR="00C105D3" w:rsidRPr="05F7EFEE">
        <w:rPr>
          <w:rFonts w:cs="Times New Roman"/>
        </w:rPr>
        <w:t xml:space="preserve"> juhiseid inventuuri ajal, et andmete kogumine õnnestuks</w:t>
      </w:r>
      <w:r w:rsidR="002B1248" w:rsidRPr="05F7EFEE">
        <w:rPr>
          <w:rFonts w:cs="Times New Roman"/>
        </w:rPr>
        <w:t xml:space="preserve"> ning selle tulemused oleksid objektiivsed</w:t>
      </w:r>
      <w:r w:rsidR="00C105D3" w:rsidRPr="05F7EFEE">
        <w:rPr>
          <w:rFonts w:cs="Times New Roman"/>
        </w:rPr>
        <w:t xml:space="preserve">. </w:t>
      </w:r>
      <w:r w:rsidR="00536259" w:rsidRPr="05F7EFEE">
        <w:rPr>
          <w:rFonts w:cs="Times New Roman"/>
        </w:rPr>
        <w:t xml:space="preserve">Õuemaal tuleb arvestada lisaks kinnisasja </w:t>
      </w:r>
      <w:r w:rsidR="0014085D" w:rsidRPr="05F7EFEE">
        <w:rPr>
          <w:rFonts w:cs="Times New Roman"/>
        </w:rPr>
        <w:t xml:space="preserve">omaniku </w:t>
      </w:r>
      <w:r w:rsidR="00536259" w:rsidRPr="05F7EFEE">
        <w:rPr>
          <w:rFonts w:cs="Times New Roman"/>
        </w:rPr>
        <w:t>õigusega privaatsusele ja sellise</w:t>
      </w:r>
      <w:r w:rsidR="00145165" w:rsidRPr="05F7EFEE">
        <w:rPr>
          <w:rFonts w:cs="Times New Roman"/>
        </w:rPr>
        <w:t>l</w:t>
      </w:r>
      <w:r w:rsidR="00536259" w:rsidRPr="05F7EFEE">
        <w:rPr>
          <w:rFonts w:cs="Times New Roman"/>
        </w:rPr>
        <w:t xml:space="preserve"> juhu</w:t>
      </w:r>
      <w:r w:rsidR="00145165" w:rsidRPr="05F7EFEE">
        <w:rPr>
          <w:rFonts w:cs="Times New Roman"/>
        </w:rPr>
        <w:t>l</w:t>
      </w:r>
      <w:r w:rsidR="00536259" w:rsidRPr="05F7EFEE">
        <w:rPr>
          <w:rFonts w:cs="Times New Roman"/>
        </w:rPr>
        <w:t xml:space="preserve"> tuleb maaomanik</w:t>
      </w:r>
      <w:r w:rsidR="00145165" w:rsidRPr="05F7EFEE">
        <w:rPr>
          <w:rFonts w:cs="Times New Roman"/>
        </w:rPr>
        <w:t>k</w:t>
      </w:r>
      <w:r w:rsidR="00536259" w:rsidRPr="05F7EFEE">
        <w:rPr>
          <w:rFonts w:cs="Times New Roman"/>
        </w:rPr>
        <w:t xml:space="preserve">u põhjalikumalt teavitada ja anda õigus </w:t>
      </w:r>
      <w:r w:rsidR="00145165" w:rsidRPr="05F7EFEE">
        <w:rPr>
          <w:rFonts w:cs="Times New Roman"/>
        </w:rPr>
        <w:t xml:space="preserve">soovi korral </w:t>
      </w:r>
      <w:r w:rsidR="00536259" w:rsidRPr="05F7EFEE">
        <w:rPr>
          <w:rFonts w:cs="Times New Roman"/>
        </w:rPr>
        <w:t xml:space="preserve">viibida </w:t>
      </w:r>
      <w:r w:rsidR="00145165" w:rsidRPr="05F7EFEE">
        <w:rPr>
          <w:rFonts w:cs="Times New Roman"/>
        </w:rPr>
        <w:t xml:space="preserve">ka </w:t>
      </w:r>
      <w:r w:rsidR="00536259" w:rsidRPr="05F7EFEE">
        <w:rPr>
          <w:rFonts w:cs="Times New Roman"/>
        </w:rPr>
        <w:t xml:space="preserve">inventuuri juures. </w:t>
      </w:r>
      <w:r w:rsidR="00B37539" w:rsidRPr="05F7EFEE">
        <w:rPr>
          <w:rFonts w:cs="Times New Roman"/>
        </w:rPr>
        <w:t xml:space="preserve">Muul juhul </w:t>
      </w:r>
      <w:r w:rsidR="00536259" w:rsidRPr="05F7EFEE">
        <w:rPr>
          <w:rFonts w:cs="Times New Roman"/>
        </w:rPr>
        <w:t>tuleb maaomanikke inventuurides</w:t>
      </w:r>
      <w:r w:rsidR="00145165" w:rsidRPr="05F7EFEE">
        <w:rPr>
          <w:rFonts w:cs="Times New Roman"/>
        </w:rPr>
        <w:t>t</w:t>
      </w:r>
      <w:r w:rsidR="00536259" w:rsidRPr="05F7EFEE">
        <w:rPr>
          <w:rFonts w:cs="Times New Roman"/>
        </w:rPr>
        <w:t xml:space="preserve"> teavitada vähemalt </w:t>
      </w:r>
      <w:r w:rsidR="004B438E" w:rsidRPr="05F7EFEE">
        <w:rPr>
          <w:rFonts w:cs="Times New Roman"/>
        </w:rPr>
        <w:t xml:space="preserve">uuringu kavandaja või tellija </w:t>
      </w:r>
      <w:r w:rsidR="00536259" w:rsidRPr="05F7EFEE">
        <w:rPr>
          <w:rFonts w:cs="Times New Roman"/>
        </w:rPr>
        <w:t>kodulehe vahendusel</w:t>
      </w:r>
      <w:r w:rsidR="004B6DCD" w:rsidRPr="05F7EFEE">
        <w:rPr>
          <w:rFonts w:cs="Times New Roman"/>
        </w:rPr>
        <w:t>.</w:t>
      </w:r>
      <w:r w:rsidR="005C37CD" w:rsidRPr="05F7EFEE">
        <w:rPr>
          <w:rFonts w:cs="Times New Roman"/>
        </w:rPr>
        <w:t xml:space="preserve"> Peamiselt on keskkonnateavet koguvaks asutuseks riigis Keskkonnaamet või Keskkonnaagentuur, kuid inventuure</w:t>
      </w:r>
      <w:r w:rsidR="006A2E8F" w:rsidRPr="05F7EFEE">
        <w:rPr>
          <w:rFonts w:cs="Times New Roman"/>
        </w:rPr>
        <w:t xml:space="preserve"> ja uuringuid</w:t>
      </w:r>
      <w:r w:rsidR="005C37CD" w:rsidRPr="05F7EFEE">
        <w:rPr>
          <w:rFonts w:cs="Times New Roman"/>
        </w:rPr>
        <w:t xml:space="preserve"> tehakse ka </w:t>
      </w:r>
      <w:r w:rsidR="002B1248" w:rsidRPr="05F7EFEE">
        <w:rPr>
          <w:rFonts w:cs="Times New Roman"/>
        </w:rPr>
        <w:t xml:space="preserve">keskkonnamõjude, sealhulgas </w:t>
      </w:r>
      <w:r w:rsidR="00B37539" w:rsidRPr="05F7EFEE">
        <w:rPr>
          <w:rFonts w:cs="Times New Roman"/>
        </w:rPr>
        <w:t>Natura hindamise</w:t>
      </w:r>
      <w:r w:rsidR="002B1248" w:rsidRPr="05F7EFEE">
        <w:rPr>
          <w:rFonts w:cs="Times New Roman"/>
        </w:rPr>
        <w:t>,</w:t>
      </w:r>
      <w:r w:rsidR="005C37CD" w:rsidRPr="05F7EFEE">
        <w:rPr>
          <w:rFonts w:cs="Times New Roman"/>
        </w:rPr>
        <w:t xml:space="preserve"> käigus ning info </w:t>
      </w:r>
      <w:r w:rsidR="006A2E8F" w:rsidRPr="05F7EFEE">
        <w:rPr>
          <w:rFonts w:cs="Times New Roman"/>
        </w:rPr>
        <w:t>selle</w:t>
      </w:r>
      <w:r w:rsidR="005C37CD" w:rsidRPr="05F7EFEE">
        <w:rPr>
          <w:rFonts w:cs="Times New Roman"/>
        </w:rPr>
        <w:t xml:space="preserve"> kohta antakse asutuse kodulehel, kes viib läbi </w:t>
      </w:r>
      <w:r w:rsidR="002B1248" w:rsidRPr="05F7EFEE">
        <w:rPr>
          <w:rFonts w:cs="Times New Roman"/>
        </w:rPr>
        <w:t xml:space="preserve">keskkonnamõju </w:t>
      </w:r>
      <w:r w:rsidR="00B37539" w:rsidRPr="05F7EFEE">
        <w:rPr>
          <w:rFonts w:cs="Times New Roman"/>
        </w:rPr>
        <w:t>hindamist</w:t>
      </w:r>
      <w:r w:rsidR="005C37CD" w:rsidRPr="05F7EFEE">
        <w:rPr>
          <w:rFonts w:cs="Times New Roman"/>
        </w:rPr>
        <w:t xml:space="preserve"> </w:t>
      </w:r>
      <w:r w:rsidR="00FC059F" w:rsidRPr="05F7EFEE">
        <w:rPr>
          <w:rFonts w:cs="Times New Roman"/>
        </w:rPr>
        <w:t>sisaldavat</w:t>
      </w:r>
      <w:r w:rsidR="005C37CD" w:rsidRPr="05F7EFEE">
        <w:rPr>
          <w:rFonts w:cs="Times New Roman"/>
        </w:rPr>
        <w:t xml:space="preserve"> haldusmenetlust.</w:t>
      </w:r>
      <w:r w:rsidR="004B6DCD" w:rsidRPr="05F7EFEE">
        <w:rPr>
          <w:rFonts w:cs="Times New Roman"/>
        </w:rPr>
        <w:t xml:space="preserve"> </w:t>
      </w:r>
      <w:r w:rsidR="00B37539" w:rsidRPr="05F7EFEE">
        <w:rPr>
          <w:rFonts w:cs="Times New Roman"/>
        </w:rPr>
        <w:t>Eraldiseisvat Natura hindamist saab kehtiva LKS kohaselt läbi viia</w:t>
      </w:r>
      <w:r w:rsidR="00F2607C" w:rsidRPr="05F7EFEE">
        <w:rPr>
          <w:rFonts w:cs="Times New Roman"/>
        </w:rPr>
        <w:t>,</w:t>
      </w:r>
      <w:r w:rsidR="00B37539" w:rsidRPr="05F7EFEE">
        <w:rPr>
          <w:rFonts w:cs="Times New Roman"/>
        </w:rPr>
        <w:t xml:space="preserve"> </w:t>
      </w:r>
      <w:r w:rsidR="00F2607C" w:rsidRPr="05F7EFEE">
        <w:rPr>
          <w:rFonts w:cs="Times New Roman"/>
        </w:rPr>
        <w:t xml:space="preserve">kui </w:t>
      </w:r>
      <w:r w:rsidR="00B37539" w:rsidRPr="05F7EFEE">
        <w:rPr>
          <w:rFonts w:cs="Times New Roman"/>
        </w:rPr>
        <w:t xml:space="preserve">kavandatava tegevuse või strateegilise planeerimisdokumendi ainus eesmärk on riigi julgeoleku tagamine. </w:t>
      </w:r>
      <w:r w:rsidR="00F2607C" w:rsidRPr="05F7EFEE">
        <w:rPr>
          <w:rFonts w:cs="Times New Roman"/>
        </w:rPr>
        <w:t xml:space="preserve">Riigikogu menetluses oleva </w:t>
      </w:r>
      <w:r w:rsidR="00F2607C">
        <w:rPr>
          <w:rFonts w:cs="Times New Roman"/>
        </w:rPr>
        <w:t>l</w:t>
      </w:r>
      <w:r w:rsidR="00F2607C" w:rsidRPr="00F2607C">
        <w:rPr>
          <w:rFonts w:cs="Times New Roman"/>
        </w:rPr>
        <w:t>ooduskaitseseaduse muutmise ja sellega seonduvalt teiste seaduste muutmise seadus</w:t>
      </w:r>
      <w:r w:rsidR="00F2607C">
        <w:rPr>
          <w:rFonts w:cs="Times New Roman"/>
        </w:rPr>
        <w:t>e</w:t>
      </w:r>
      <w:r w:rsidR="00F2607C" w:rsidRPr="00F2607C">
        <w:rPr>
          <w:rFonts w:cs="Times New Roman"/>
        </w:rPr>
        <w:t xml:space="preserve"> (Natura hindamine) </w:t>
      </w:r>
      <w:r w:rsidR="00F2607C">
        <w:rPr>
          <w:rFonts w:cs="Times New Roman"/>
        </w:rPr>
        <w:t>eelnõuga (</w:t>
      </w:r>
      <w:r w:rsidR="00F2607C" w:rsidRPr="00F2607C">
        <w:rPr>
          <w:rFonts w:cs="Times New Roman"/>
        </w:rPr>
        <w:t>610 SE</w:t>
      </w:r>
      <w:r w:rsidR="00F2607C">
        <w:rPr>
          <w:rFonts w:cs="Times New Roman"/>
        </w:rPr>
        <w:t>) on kavandatud kohaldada eraldiseisvat Natura hindamist kõikidele tegevustele, mis on loa, registreeringu</w:t>
      </w:r>
      <w:r w:rsidR="009A1188">
        <w:rPr>
          <w:rFonts w:cs="Times New Roman"/>
        </w:rPr>
        <w:t>,</w:t>
      </w:r>
      <w:r w:rsidR="00F2607C">
        <w:rPr>
          <w:rFonts w:cs="Times New Roman"/>
        </w:rPr>
        <w:t xml:space="preserve"> nõusoleku </w:t>
      </w:r>
      <w:proofErr w:type="spellStart"/>
      <w:r w:rsidR="009A1188">
        <w:rPr>
          <w:rFonts w:cs="Times New Roman"/>
        </w:rPr>
        <w:t>vmt</w:t>
      </w:r>
      <w:proofErr w:type="spellEnd"/>
      <w:r w:rsidR="009A1188">
        <w:rPr>
          <w:rFonts w:cs="Times New Roman"/>
        </w:rPr>
        <w:t xml:space="preserve"> dokumendi </w:t>
      </w:r>
      <w:r w:rsidR="00E15CB2">
        <w:rPr>
          <w:rFonts w:cs="Times New Roman"/>
        </w:rPr>
        <w:t xml:space="preserve">alusel </w:t>
      </w:r>
      <w:r w:rsidR="00F2607C">
        <w:rPr>
          <w:rFonts w:cs="Times New Roman"/>
        </w:rPr>
        <w:t xml:space="preserve">kohustuslikud. </w:t>
      </w:r>
      <w:r w:rsidR="003A7C80" w:rsidRPr="05F7EFEE">
        <w:rPr>
          <w:rFonts w:cs="Times New Roman"/>
        </w:rPr>
        <w:t xml:space="preserve">Haldusmenetluse korral on eeldus, et puudutatud kinnisasja omanikud kaasatakse menetlusse. </w:t>
      </w:r>
      <w:r w:rsidR="004B6DCD" w:rsidRPr="05F7EFEE">
        <w:rPr>
          <w:rFonts w:cs="Times New Roman"/>
        </w:rPr>
        <w:t>Võimaluse</w:t>
      </w:r>
      <w:r w:rsidR="00CE581B" w:rsidRPr="05F7EFEE">
        <w:rPr>
          <w:rFonts w:cs="Times New Roman"/>
        </w:rPr>
        <w:t xml:space="preserve"> korra</w:t>
      </w:r>
      <w:r w:rsidR="004B6DCD" w:rsidRPr="05F7EFEE">
        <w:rPr>
          <w:rFonts w:cs="Times New Roman"/>
        </w:rPr>
        <w:t xml:space="preserve">l teavitatakse maaomanikke ka </w:t>
      </w:r>
      <w:r w:rsidR="00536259" w:rsidRPr="05F7EFEE">
        <w:rPr>
          <w:rFonts w:cs="Times New Roman"/>
        </w:rPr>
        <w:t>elektroonselt.</w:t>
      </w:r>
      <w:r w:rsidR="00890F36" w:rsidRPr="05F7EFEE">
        <w:rPr>
          <w:rFonts w:cs="Times New Roman"/>
        </w:rPr>
        <w:t xml:space="preserve"> Selleks saab kasutada ka </w:t>
      </w:r>
      <w:r w:rsidR="002B1248" w:rsidRPr="05F7EFEE">
        <w:rPr>
          <w:rFonts w:cs="Times New Roman"/>
        </w:rPr>
        <w:t xml:space="preserve">näiteks </w:t>
      </w:r>
      <w:r w:rsidR="00D73988" w:rsidRPr="05F7EFEE">
        <w:rPr>
          <w:rFonts w:cs="Times New Roman"/>
        </w:rPr>
        <w:t xml:space="preserve">Maa- ja Ruumiameti </w:t>
      </w:r>
      <w:r w:rsidR="002B1248" w:rsidRPr="05F7EFEE">
        <w:rPr>
          <w:rFonts w:cs="Times New Roman"/>
        </w:rPr>
        <w:t>kaardirakendust „Loodusväärtuste Inventuurid“</w:t>
      </w:r>
      <w:r w:rsidR="00890F36" w:rsidRPr="05F7EFEE">
        <w:rPr>
          <w:rFonts w:cs="Times New Roman"/>
        </w:rPr>
        <w:t xml:space="preserve"> ja Word</w:t>
      </w:r>
      <w:r w:rsidR="00CE581B" w:rsidRPr="05F7EFEE">
        <w:rPr>
          <w:rFonts w:cs="Times New Roman"/>
        </w:rPr>
        <w:t xml:space="preserve">i </w:t>
      </w:r>
      <w:r w:rsidR="00E23223" w:rsidRPr="05F7EFEE">
        <w:rPr>
          <w:rFonts w:cs="Times New Roman"/>
        </w:rPr>
        <w:t>kirjakooste funktsionaalsust</w:t>
      </w:r>
      <w:r w:rsidR="00890F36" w:rsidRPr="05F7EFEE">
        <w:rPr>
          <w:rFonts w:cs="Times New Roman"/>
        </w:rPr>
        <w:t>.</w:t>
      </w:r>
      <w:r w:rsidR="00B76A0D" w:rsidRPr="05F7EFEE">
        <w:rPr>
          <w:rFonts w:asciiTheme="minorHAnsi" w:eastAsiaTheme="minorEastAsia" w:hAnsiTheme="minorHAnsi" w:cstheme="minorBidi"/>
          <w:kern w:val="0"/>
          <w:sz w:val="22"/>
          <w:szCs w:val="22"/>
          <w:lang w:eastAsia="en-US" w:bidi="ar-SA"/>
        </w:rPr>
        <w:t xml:space="preserve"> </w:t>
      </w:r>
      <w:r w:rsidR="00F2607C" w:rsidRPr="05F7EFEE">
        <w:rPr>
          <w:rFonts w:cs="Times New Roman"/>
        </w:rPr>
        <w:t>Alates 2025. aasta suvest</w:t>
      </w:r>
      <w:r w:rsidR="003A7C80" w:rsidRPr="05F7EFEE">
        <w:rPr>
          <w:rFonts w:cs="Times New Roman"/>
        </w:rPr>
        <w:t xml:space="preserve"> saadab Keskkonnaamet maaomanikele elektroonse teate kavandatava uuringu või inventuuri kohta ja suunab täpsema info saamiseks kodulehele. </w:t>
      </w:r>
      <w:r w:rsidR="00B76A0D" w:rsidRPr="05F7EFEE">
        <w:rPr>
          <w:rFonts w:cs="Times New Roman"/>
        </w:rPr>
        <w:t>Tagamaks, et teavituste esitamine on võimalik mõistliku halduskoormusega, on ette nähtud, et eelduslikult tuleb</w:t>
      </w:r>
      <w:r w:rsidR="00CF1070" w:rsidRPr="05F7EFEE">
        <w:rPr>
          <w:rFonts w:cs="Times New Roman"/>
        </w:rPr>
        <w:t xml:space="preserve"> õuemaal viibimiseks </w:t>
      </w:r>
      <w:r w:rsidR="00B76A0D" w:rsidRPr="05F7EFEE">
        <w:rPr>
          <w:rFonts w:cs="Times New Roman"/>
        </w:rPr>
        <w:t xml:space="preserve"> teavitused toimetada kätte elektrooniliselt, kasutades riigile teadaolevaid e-posti aadresse. Kui füüsilise isiku puhul ei ole e-posti aadress riigile teada (st see ei ole registreeritud Eesti teabeväravas või kantud rahvastikuregistrisse) saadetakse see isiku rahvastikuregistrisse kantud aadressile. Tulenevalt EL isikuandmete kaitse </w:t>
      </w:r>
      <w:proofErr w:type="spellStart"/>
      <w:r w:rsidR="00B76A0D" w:rsidRPr="05F7EFEE">
        <w:rPr>
          <w:rFonts w:cs="Times New Roman"/>
        </w:rPr>
        <w:t>üldmäärusest</w:t>
      </w:r>
      <w:proofErr w:type="spellEnd"/>
      <w:r w:rsidR="00B76A0D" w:rsidRPr="05F7EFEE">
        <w:rPr>
          <w:rFonts w:cs="Times New Roman"/>
        </w:rPr>
        <w:t xml:space="preserve"> (</w:t>
      </w:r>
      <w:r w:rsidR="00B76A0D" w:rsidRPr="130B4AAE">
        <w:rPr>
          <w:rFonts w:cs="Times New Roman"/>
          <w:i/>
          <w:iCs/>
        </w:rPr>
        <w:t>GDPR</w:t>
      </w:r>
      <w:r w:rsidR="00B76A0D" w:rsidRPr="05F7EFEE">
        <w:rPr>
          <w:rFonts w:cs="Times New Roman"/>
        </w:rPr>
        <w:t>)</w:t>
      </w:r>
      <w:r w:rsidR="00FC059F" w:rsidRPr="05F7EFEE">
        <w:rPr>
          <w:rStyle w:val="Allmrkuseviide"/>
          <w:rFonts w:cs="Times New Roman"/>
        </w:rPr>
        <w:footnoteReference w:id="6"/>
      </w:r>
      <w:r w:rsidR="00B76A0D" w:rsidRPr="05F7EFEE">
        <w:rPr>
          <w:rFonts w:cs="Times New Roman"/>
        </w:rPr>
        <w:t xml:space="preserve"> on ka täpsustatud, et </w:t>
      </w:r>
      <w:r w:rsidR="00D73988" w:rsidRPr="05F7EFEE">
        <w:rPr>
          <w:rFonts w:cs="Times New Roman"/>
        </w:rPr>
        <w:t>inventuuri, seire või uuringu</w:t>
      </w:r>
      <w:r w:rsidR="00F7576E" w:rsidRPr="05F7EFEE">
        <w:rPr>
          <w:rFonts w:cs="Times New Roman"/>
        </w:rPr>
        <w:t xml:space="preserve"> tegijal </w:t>
      </w:r>
      <w:r w:rsidR="00B76A0D" w:rsidRPr="05F7EFEE">
        <w:rPr>
          <w:rFonts w:cs="Times New Roman"/>
        </w:rPr>
        <w:t xml:space="preserve">on õigus selle ülesande täitmiseks saada vastavate registrite pidajatelt isikuandmeid </w:t>
      </w:r>
      <w:r w:rsidR="00F2607C" w:rsidRPr="05F7EFEE">
        <w:rPr>
          <w:rFonts w:cs="Times New Roman"/>
        </w:rPr>
        <w:t xml:space="preserve">(kontaktandmeid) </w:t>
      </w:r>
      <w:r w:rsidR="00B76A0D" w:rsidRPr="05F7EFEE">
        <w:rPr>
          <w:rFonts w:cs="Times New Roman"/>
        </w:rPr>
        <w:t>ning neid töödelda.</w:t>
      </w:r>
      <w:r w:rsidR="005C37CD" w:rsidRPr="05F7EFEE">
        <w:rPr>
          <w:rFonts w:cs="Times New Roman"/>
        </w:rPr>
        <w:t xml:space="preserve"> </w:t>
      </w:r>
    </w:p>
    <w:p w14:paraId="050B3703" w14:textId="77777777" w:rsidR="00B84FD4" w:rsidRDefault="00B84FD4" w:rsidP="00BF13C2">
      <w:pPr>
        <w:pStyle w:val="Standard"/>
        <w:contextualSpacing/>
        <w:jc w:val="both"/>
        <w:rPr>
          <w:rFonts w:cs="Times New Roman"/>
          <w:bCs/>
        </w:rPr>
      </w:pPr>
    </w:p>
    <w:p w14:paraId="74AEC3BB" w14:textId="494E9977" w:rsidR="00B84FD4" w:rsidRDefault="00B84FD4" w:rsidP="00B84FD4">
      <w:pPr>
        <w:pStyle w:val="Standard"/>
        <w:contextualSpacing/>
        <w:jc w:val="both"/>
        <w:rPr>
          <w:rFonts w:cs="Times New Roman"/>
          <w:bCs/>
        </w:rPr>
      </w:pPr>
      <w:r>
        <w:rPr>
          <w:rFonts w:cs="Times New Roman"/>
          <w:bCs/>
        </w:rPr>
        <w:t>L</w:t>
      </w:r>
      <w:r w:rsidRPr="00B84FD4">
        <w:rPr>
          <w:rFonts w:cs="Times New Roman"/>
          <w:bCs/>
        </w:rPr>
        <w:t>ooduse kaitsmine on riigi põhiseadusest tulenev ülesanne (PS § 5)</w:t>
      </w:r>
      <w:r w:rsidR="004E115D">
        <w:rPr>
          <w:rFonts w:cs="Times New Roman"/>
          <w:bCs/>
        </w:rPr>
        <w:t>,</w:t>
      </w:r>
      <w:r w:rsidR="00364964">
        <w:rPr>
          <w:rFonts w:cs="Times New Roman"/>
          <w:bCs/>
        </w:rPr>
        <w:t xml:space="preserve"> </w:t>
      </w:r>
      <w:r w:rsidR="004E115D">
        <w:rPr>
          <w:rFonts w:cs="Times New Roman"/>
          <w:bCs/>
        </w:rPr>
        <w:t>mis hõlmab endas ka l</w:t>
      </w:r>
      <w:r w:rsidRPr="00B84FD4">
        <w:rPr>
          <w:rFonts w:cs="Times New Roman"/>
          <w:bCs/>
        </w:rPr>
        <w:t xml:space="preserve">oodusväärtuste </w:t>
      </w:r>
      <w:r w:rsidR="004E115D">
        <w:rPr>
          <w:rFonts w:cs="Times New Roman"/>
          <w:bCs/>
        </w:rPr>
        <w:t>välja selgitamist ja</w:t>
      </w:r>
      <w:r w:rsidRPr="00B84FD4">
        <w:rPr>
          <w:rFonts w:cs="Times New Roman"/>
          <w:bCs/>
        </w:rPr>
        <w:t xml:space="preserve"> teabe kogumi</w:t>
      </w:r>
      <w:r w:rsidR="004E115D">
        <w:rPr>
          <w:rFonts w:cs="Times New Roman"/>
          <w:bCs/>
        </w:rPr>
        <w:t>st</w:t>
      </w:r>
      <w:r w:rsidRPr="00B84FD4">
        <w:rPr>
          <w:rFonts w:cs="Times New Roman"/>
          <w:bCs/>
        </w:rPr>
        <w:t xml:space="preserve"> (inventuur, seire, uuring). </w:t>
      </w:r>
      <w:r w:rsidR="00364964" w:rsidRPr="00364964">
        <w:rPr>
          <w:rFonts w:cs="Times New Roman"/>
          <w:bCs/>
        </w:rPr>
        <w:t xml:space="preserve">PS § 53 järgi on igaüks kohustatud säästma elu- ja looduskeskkonda ning hüvitama kahju, mis ta on keskkonnale tekitanud. </w:t>
      </w:r>
      <w:r w:rsidR="00364964">
        <w:rPr>
          <w:rFonts w:cs="Times New Roman"/>
          <w:bCs/>
        </w:rPr>
        <w:t xml:space="preserve">Seetõttu on vaja nii riigil kui isikul ajakohast teavet loodusväärtuste esinemise kohta ja teabe kogumine toimub </w:t>
      </w:r>
      <w:r w:rsidRPr="00B84FD4">
        <w:rPr>
          <w:rFonts w:cs="Times New Roman"/>
          <w:bCs/>
        </w:rPr>
        <w:t xml:space="preserve">maaomandist sõltumata. </w:t>
      </w:r>
      <w:r w:rsidR="00364964">
        <w:rPr>
          <w:rFonts w:cs="Times New Roman"/>
          <w:bCs/>
        </w:rPr>
        <w:t>PS</w:t>
      </w:r>
      <w:r w:rsidRPr="00B84FD4">
        <w:rPr>
          <w:rFonts w:cs="Times New Roman"/>
          <w:bCs/>
        </w:rPr>
        <w:t xml:space="preserve"> §-s 32 sätestatud omandiõiguse teostamine (omandi vaba kasutamine) ei ole absoluutne õigus ning demokraatlikus ühiskonnas, kus tuleb tagada ka teiste ühiskonnaliikmete õiguste ja üldiste huvide kaitse (nt PS § 19 lg 2, §</w:t>
      </w:r>
      <w:r w:rsidR="00900504">
        <w:rPr>
          <w:rFonts w:cs="Times New Roman"/>
          <w:bCs/>
        </w:rPr>
        <w:t> </w:t>
      </w:r>
      <w:r w:rsidRPr="00B84FD4">
        <w:rPr>
          <w:rFonts w:cs="Times New Roman"/>
          <w:bCs/>
        </w:rPr>
        <w:t>32 lg 2 viimane lause), on omandiõigus alati teatud määral piiratud või kitsendatud avalikust huvist või teiste isikute õigustest lähtuvalt. Eesti loodusvarad ja loodusressursid on rahvuslik rikkus ning PS seab kohustuse säästa keskkonda (§-d 5 ja 53). Omandi vaba kasutamine võib olla kitsendatud looduskaitse eesmärgil (vt PS §-d 5 ja 53 ning LKS §-d 1 ja 2)</w:t>
      </w:r>
      <w:r w:rsidR="00364964">
        <w:rPr>
          <w:rFonts w:cs="Times New Roman"/>
          <w:bCs/>
        </w:rPr>
        <w:t>,</w:t>
      </w:r>
      <w:r w:rsidR="00364964" w:rsidRPr="00364964">
        <w:rPr>
          <w:rFonts w:eastAsiaTheme="minorHAnsi" w:cs="Times New Roman"/>
          <w:kern w:val="2"/>
          <w:lang w:eastAsia="en-US" w:bidi="ar-SA"/>
          <w14:ligatures w14:val="standardContextual"/>
        </w:rPr>
        <w:t xml:space="preserve"> </w:t>
      </w:r>
      <w:r w:rsidR="00364964" w:rsidRPr="00364964">
        <w:rPr>
          <w:rFonts w:cs="Times New Roman"/>
          <w:bCs/>
        </w:rPr>
        <w:t>kui piirangud on sätestatud seaduses ja proportsionaalsed.</w:t>
      </w:r>
      <w:r w:rsidRPr="00B84FD4">
        <w:rPr>
          <w:rFonts w:cs="Times New Roman"/>
          <w:bCs/>
        </w:rPr>
        <w:t xml:space="preserve"> Looduskaitse eesmärgil eramaal teabe kogumine (inventuur, seire, uuring) on PS-</w:t>
      </w:r>
      <w:proofErr w:type="spellStart"/>
      <w:r w:rsidRPr="00B84FD4">
        <w:rPr>
          <w:rFonts w:cs="Times New Roman"/>
          <w:bCs/>
        </w:rPr>
        <w:t>ga</w:t>
      </w:r>
      <w:proofErr w:type="spellEnd"/>
      <w:r w:rsidRPr="00B84FD4">
        <w:rPr>
          <w:rFonts w:cs="Times New Roman"/>
          <w:bCs/>
        </w:rPr>
        <w:t xml:space="preserve"> kooskõlas, arvestades PS §</w:t>
      </w:r>
      <w:r w:rsidRPr="00B84FD4">
        <w:rPr>
          <w:rFonts w:cs="Times New Roman"/>
          <w:bCs/>
        </w:rPr>
        <w:noBreakHyphen/>
        <w:t>des 5 ja 53 sätestatut.</w:t>
      </w:r>
      <w:r w:rsidR="00364964">
        <w:rPr>
          <w:rFonts w:cs="Times New Roman"/>
          <w:bCs/>
        </w:rPr>
        <w:t xml:space="preserve"> </w:t>
      </w:r>
      <w:r w:rsidR="00364964">
        <w:rPr>
          <w:rFonts w:cs="Times New Roman"/>
          <w:bCs/>
        </w:rPr>
        <w:lastRenderedPageBreak/>
        <w:t>Õiguskantsler</w:t>
      </w:r>
      <w:r w:rsidR="006D330D">
        <w:rPr>
          <w:rStyle w:val="Allmrkuseviide"/>
          <w:rFonts w:cs="Times New Roman"/>
          <w:bCs/>
        </w:rPr>
        <w:footnoteReference w:id="7"/>
      </w:r>
      <w:r w:rsidR="00364964">
        <w:rPr>
          <w:rFonts w:cs="Times New Roman"/>
          <w:bCs/>
        </w:rPr>
        <w:t xml:space="preserve"> on </w:t>
      </w:r>
      <w:r w:rsidR="006D330D">
        <w:rPr>
          <w:rFonts w:cs="Times New Roman"/>
          <w:bCs/>
        </w:rPr>
        <w:t>siiski juhtinud tähelepanu, et o</w:t>
      </w:r>
      <w:r w:rsidR="006D330D" w:rsidRPr="006D330D">
        <w:rPr>
          <w:rFonts w:cs="Times New Roman"/>
          <w:bCs/>
        </w:rPr>
        <w:t xml:space="preserve">maniku teavitamine </w:t>
      </w:r>
      <w:proofErr w:type="spellStart"/>
      <w:r w:rsidR="006D330D" w:rsidRPr="006D330D">
        <w:rPr>
          <w:rFonts w:cs="Times New Roman"/>
          <w:bCs/>
        </w:rPr>
        <w:t>inventeerija</w:t>
      </w:r>
      <w:proofErr w:type="spellEnd"/>
      <w:r w:rsidR="006D330D" w:rsidRPr="006D330D">
        <w:rPr>
          <w:rFonts w:cs="Times New Roman"/>
          <w:bCs/>
        </w:rPr>
        <w:t xml:space="preserve"> tegevusest kinnistul vastaks hea halduse tavale</w:t>
      </w:r>
      <w:r w:rsidR="006D330D">
        <w:rPr>
          <w:rFonts w:cs="Times New Roman"/>
          <w:bCs/>
        </w:rPr>
        <w:t>. Omanike teavitamisel on vajalik töödelda isikuandmeid.</w:t>
      </w:r>
      <w:r w:rsidR="00F54020">
        <w:rPr>
          <w:rFonts w:cs="Times New Roman"/>
          <w:bCs/>
        </w:rPr>
        <w:t xml:space="preserve"> Riive omandiõiguse ja eraelu puutumatusele on suurem, kui inventuuri, seiret või uuringut on vaja teha õuemaal, siis on isiku teavitamine </w:t>
      </w:r>
      <w:r w:rsidR="00065E4C">
        <w:rPr>
          <w:rFonts w:cs="Times New Roman"/>
          <w:bCs/>
        </w:rPr>
        <w:t>eriti oluline.</w:t>
      </w:r>
    </w:p>
    <w:p w14:paraId="135688D4" w14:textId="77777777" w:rsidR="00065E4C" w:rsidRPr="00065E4C" w:rsidRDefault="00065E4C" w:rsidP="00065E4C">
      <w:pPr>
        <w:pStyle w:val="Standard"/>
        <w:rPr>
          <w:rFonts w:cs="Times New Roman"/>
          <w:bCs/>
        </w:rPr>
      </w:pPr>
      <w:r w:rsidRPr="00065E4C">
        <w:rPr>
          <w:rFonts w:cs="Times New Roman"/>
          <w:bCs/>
        </w:rPr>
        <w:t>Proportsionaalsuse hindamisel tuleb kontrollida meetme sobivust, meetme vajalikkust (kas on muid vähem koormavaid meetmeid) ja mõõdukust (kas meede ei ole võrreldes eesmärgiga ebaproportsionaalselt koormav).</w:t>
      </w:r>
    </w:p>
    <w:p w14:paraId="74A16CE6" w14:textId="77777777" w:rsidR="00065E4C" w:rsidRDefault="00065E4C" w:rsidP="00BF13C2">
      <w:pPr>
        <w:pStyle w:val="Standard"/>
        <w:contextualSpacing/>
        <w:jc w:val="both"/>
        <w:rPr>
          <w:rFonts w:cs="Times New Roman"/>
          <w:bCs/>
        </w:rPr>
      </w:pPr>
      <w:r w:rsidRPr="00065E4C">
        <w:rPr>
          <w:rFonts w:cs="Times New Roman"/>
          <w:bCs/>
        </w:rPr>
        <w:t xml:space="preserve">Meede on sobiv, kui </w:t>
      </w:r>
      <w:r>
        <w:rPr>
          <w:rFonts w:cs="Times New Roman"/>
          <w:bCs/>
        </w:rPr>
        <w:t xml:space="preserve">isikuandmete töötlemine aitab kaasa </w:t>
      </w:r>
      <w:r w:rsidRPr="00065E4C">
        <w:rPr>
          <w:rFonts w:cs="Times New Roman"/>
          <w:bCs/>
        </w:rPr>
        <w:t xml:space="preserve">inventuuri, seire või uuringu läbi viimisest </w:t>
      </w:r>
      <w:r>
        <w:rPr>
          <w:rFonts w:cs="Times New Roman"/>
          <w:bCs/>
        </w:rPr>
        <w:t>ja kinnisasjal viibimisest maaomaniku teavitamisel</w:t>
      </w:r>
      <w:r w:rsidRPr="00065E4C">
        <w:rPr>
          <w:rFonts w:cs="Times New Roman"/>
          <w:bCs/>
        </w:rPr>
        <w:t>. Meede on vajalik, kui eesmärki ei ole võimalik saavutada mõne teise, isikut vähem koormava abinõuga, mis on vähemalt sama efektiivne kui kavandatav meede.</w:t>
      </w:r>
      <w:r>
        <w:rPr>
          <w:rFonts w:cs="Times New Roman"/>
          <w:bCs/>
        </w:rPr>
        <w:t xml:space="preserve"> </w:t>
      </w:r>
    </w:p>
    <w:p w14:paraId="35CCF2AF" w14:textId="77777777" w:rsidR="00F951F2" w:rsidRDefault="00C23050" w:rsidP="00BF13C2">
      <w:pPr>
        <w:pStyle w:val="Standard"/>
        <w:contextualSpacing/>
        <w:jc w:val="both"/>
        <w:rPr>
          <w:rFonts w:cs="Times New Roman"/>
          <w:bCs/>
        </w:rPr>
      </w:pPr>
      <w:r>
        <w:rPr>
          <w:rFonts w:cs="Times New Roman"/>
          <w:bCs/>
        </w:rPr>
        <w:t xml:space="preserve">Lisaks asutusele, mille ülesandeks on inventuuri, seire või uuringu tegemine või tellimine, on vajalik </w:t>
      </w:r>
      <w:r w:rsidR="004725CD">
        <w:rPr>
          <w:rFonts w:cs="Times New Roman"/>
          <w:bCs/>
        </w:rPr>
        <w:t xml:space="preserve">anda </w:t>
      </w:r>
      <w:r>
        <w:rPr>
          <w:rFonts w:cs="Times New Roman"/>
          <w:bCs/>
        </w:rPr>
        <w:t>isikuandmete töötlemise õigus ka inventuuri, seire või uuringu tegelikule tegijale, kui see töö on temalt tellitud. Üheks võimaluseks on, et asutus saadab maaomanikule esmase teate õuealal inventuuri, seire või uuringu läbiviimise vajadusest</w:t>
      </w:r>
      <w:r w:rsidR="00F7576E">
        <w:rPr>
          <w:rFonts w:cs="Times New Roman"/>
          <w:bCs/>
        </w:rPr>
        <w:t xml:space="preserve"> ning teavitab, kes on töö tegija</w:t>
      </w:r>
      <w:r>
        <w:rPr>
          <w:rFonts w:cs="Times New Roman"/>
          <w:bCs/>
        </w:rPr>
        <w:t xml:space="preserve"> ja edaspidi suhtleb omanikuga tegelik töö tegija. Samas on mõistlik maaomanikuga õuemaal täpse töö tegemise aja kokkuleppimine jätta töö tegijale, asutuse vahendaja roll ei oleks eesmärgipärane ja võiks põhjustada töö tegemise viibimist</w:t>
      </w:r>
      <w:r w:rsidR="006807FE">
        <w:rPr>
          <w:rFonts w:cs="Times New Roman"/>
          <w:bCs/>
        </w:rPr>
        <w:t>, suurendaks töökoormust ja kulusid riigile</w:t>
      </w:r>
      <w:r>
        <w:rPr>
          <w:rFonts w:cs="Times New Roman"/>
          <w:bCs/>
        </w:rPr>
        <w:t xml:space="preserve">. Töö tegijal on igal juhul vaja õuemaale </w:t>
      </w:r>
      <w:r w:rsidR="004725CD">
        <w:rPr>
          <w:rFonts w:cs="Times New Roman"/>
          <w:bCs/>
        </w:rPr>
        <w:t>sisenemiseks</w:t>
      </w:r>
      <w:r>
        <w:rPr>
          <w:rFonts w:cs="Times New Roman"/>
          <w:bCs/>
        </w:rPr>
        <w:t xml:space="preserve"> suhelda omanikuga</w:t>
      </w:r>
      <w:r w:rsidR="004725CD">
        <w:rPr>
          <w:rFonts w:cs="Times New Roman"/>
          <w:bCs/>
        </w:rPr>
        <w:t>, seega ei ole eraldi mitme teate saatmisel olulist väärtust</w:t>
      </w:r>
      <w:r>
        <w:rPr>
          <w:rFonts w:cs="Times New Roman"/>
          <w:bCs/>
        </w:rPr>
        <w:t xml:space="preserve">. </w:t>
      </w:r>
    </w:p>
    <w:p w14:paraId="77078D19" w14:textId="77777777" w:rsidR="00F951F2" w:rsidRDefault="00F951F2" w:rsidP="00BF13C2">
      <w:pPr>
        <w:pStyle w:val="Standard"/>
        <w:contextualSpacing/>
        <w:jc w:val="both"/>
        <w:rPr>
          <w:rFonts w:cs="Times New Roman"/>
          <w:bCs/>
        </w:rPr>
      </w:pPr>
    </w:p>
    <w:p w14:paraId="6DDE5556" w14:textId="3D8A207D" w:rsidR="00AF119A" w:rsidRPr="00AF119A" w:rsidRDefault="00F951F2" w:rsidP="00AF119A">
      <w:pPr>
        <w:pStyle w:val="Standard"/>
        <w:contextualSpacing/>
        <w:jc w:val="both"/>
        <w:rPr>
          <w:rFonts w:cs="Times New Roman"/>
          <w:bCs/>
        </w:rPr>
      </w:pPr>
      <w:r w:rsidRPr="00F951F2">
        <w:rPr>
          <w:rFonts w:cs="Times New Roman"/>
          <w:bCs/>
        </w:rPr>
        <w:t>Meetme mõõdukuse hindamisel tuleb arvestada</w:t>
      </w:r>
      <w:r w:rsidR="004725CD">
        <w:rPr>
          <w:rFonts w:cs="Times New Roman"/>
          <w:bCs/>
        </w:rPr>
        <w:t xml:space="preserve">, et </w:t>
      </w:r>
      <w:r w:rsidR="00356F52">
        <w:rPr>
          <w:rFonts w:cs="Times New Roman"/>
          <w:bCs/>
        </w:rPr>
        <w:t xml:space="preserve">intensiivsema eraelu puutumatuse riive puhul õuemaal viibimiseks, kus isikuandmeid on vaja töödelda ka riigiasutuse välisel eksperdil, töödeldakse </w:t>
      </w:r>
      <w:r>
        <w:rPr>
          <w:rFonts w:cs="Times New Roman"/>
          <w:bCs/>
        </w:rPr>
        <w:t>isikuandmeid üksnes ulatuses, mis on vajalik isikule teate kätte toimetamiseks</w:t>
      </w:r>
      <w:r w:rsidR="00356F52">
        <w:rPr>
          <w:rFonts w:cs="Times New Roman"/>
          <w:bCs/>
        </w:rPr>
        <w:t>, seejuures eelistatult e-kirjaga.</w:t>
      </w:r>
      <w:r>
        <w:rPr>
          <w:rFonts w:cs="Times New Roman"/>
          <w:bCs/>
        </w:rPr>
        <w:t xml:space="preserve"> </w:t>
      </w:r>
      <w:r w:rsidR="00AF119A" w:rsidRPr="00AF119A">
        <w:rPr>
          <w:rFonts w:cs="Times New Roman"/>
          <w:bCs/>
        </w:rPr>
        <w:t>01.10.2025 seisuga jääb üleni või osaliselt õuemaale</w:t>
      </w:r>
      <w:r w:rsidR="00826C7D">
        <w:rPr>
          <w:rStyle w:val="Allmrkuseviide"/>
          <w:rFonts w:cs="Times New Roman"/>
          <w:bCs/>
        </w:rPr>
        <w:footnoteReference w:id="8"/>
      </w:r>
      <w:r w:rsidR="00AF119A" w:rsidRPr="00AF119A">
        <w:rPr>
          <w:rFonts w:cs="Times New Roman"/>
          <w:bCs/>
        </w:rPr>
        <w:t xml:space="preserve"> 111 I</w:t>
      </w:r>
      <w:r w:rsidR="00900504">
        <w:rPr>
          <w:rFonts w:cs="Times New Roman"/>
          <w:bCs/>
        </w:rPr>
        <w:t> </w:t>
      </w:r>
      <w:r w:rsidR="00AF119A">
        <w:rPr>
          <w:rFonts w:cs="Times New Roman"/>
          <w:bCs/>
        </w:rPr>
        <w:t xml:space="preserve">kaitsekategooria </w:t>
      </w:r>
      <w:r w:rsidR="00AF119A" w:rsidRPr="00AF119A">
        <w:rPr>
          <w:rFonts w:cs="Times New Roman"/>
          <w:bCs/>
        </w:rPr>
        <w:t>ja 1954 II kaitsekategooria liigi elupaika</w:t>
      </w:r>
      <w:r w:rsidR="00AF119A">
        <w:rPr>
          <w:rStyle w:val="Allmrkuseviide"/>
          <w:rFonts w:cs="Times New Roman"/>
          <w:bCs/>
        </w:rPr>
        <w:footnoteReference w:id="9"/>
      </w:r>
      <w:r w:rsidR="00AF119A" w:rsidRPr="00AF119A">
        <w:rPr>
          <w:rFonts w:cs="Times New Roman"/>
          <w:bCs/>
        </w:rPr>
        <w:t>. Sellest omakorda osaliselt või üleni asub kaitstaval alal 62 I ja 1079 II kaitsekategooria liigi elupaika</w:t>
      </w:r>
      <w:r w:rsidR="00AF119A">
        <w:rPr>
          <w:rStyle w:val="Allmrkuseviide"/>
          <w:rFonts w:cs="Times New Roman"/>
          <w:bCs/>
        </w:rPr>
        <w:footnoteReference w:id="10"/>
      </w:r>
      <w:r w:rsidR="00AF119A" w:rsidRPr="00AF119A">
        <w:rPr>
          <w:rFonts w:cs="Times New Roman"/>
          <w:bCs/>
        </w:rPr>
        <w:t>. Võrdluseks 2024 aasta alguses asus õuemaal 115 I ja 1842 II kaitsekategooria elupaika. Neist kaitstaval alal 66 I ja 1043 II kaitsekategooria liigi elupaika.</w:t>
      </w:r>
    </w:p>
    <w:p w14:paraId="057CB34A" w14:textId="77777777" w:rsidR="00AF119A" w:rsidRPr="00AF119A" w:rsidRDefault="00AF119A" w:rsidP="00AF119A">
      <w:pPr>
        <w:pStyle w:val="Standard"/>
        <w:contextualSpacing/>
        <w:jc w:val="both"/>
        <w:rPr>
          <w:rFonts w:cs="Times New Roman"/>
          <w:bCs/>
        </w:rPr>
      </w:pPr>
    </w:p>
    <w:p w14:paraId="31C81EB1" w14:textId="669BC355" w:rsidR="005E5E71" w:rsidRDefault="00356F52" w:rsidP="00BF13C2">
      <w:pPr>
        <w:pStyle w:val="Standard"/>
        <w:contextualSpacing/>
        <w:jc w:val="both"/>
        <w:rPr>
          <w:rFonts w:cs="Times New Roman"/>
          <w:bCs/>
        </w:rPr>
      </w:pPr>
      <w:r>
        <w:rPr>
          <w:rFonts w:cs="Times New Roman"/>
          <w:bCs/>
        </w:rPr>
        <w:t>Mõistlik on tagada</w:t>
      </w:r>
      <w:r w:rsidR="00F951F2">
        <w:rPr>
          <w:rFonts w:cs="Times New Roman"/>
          <w:bCs/>
        </w:rPr>
        <w:t xml:space="preserve"> </w:t>
      </w:r>
      <w:r w:rsidR="004725CD">
        <w:rPr>
          <w:rFonts w:cs="Times New Roman"/>
          <w:bCs/>
        </w:rPr>
        <w:t xml:space="preserve">lihtne ja arusaadav </w:t>
      </w:r>
      <w:r>
        <w:rPr>
          <w:rFonts w:cs="Times New Roman"/>
          <w:bCs/>
        </w:rPr>
        <w:t xml:space="preserve">suhtlus </w:t>
      </w:r>
      <w:r w:rsidR="004725CD">
        <w:rPr>
          <w:rFonts w:cs="Times New Roman"/>
          <w:bCs/>
        </w:rPr>
        <w:t xml:space="preserve">kinnisasja omanikule ja, et see ei tekitaks täiendavat ebavajalikku töökoormust keskkonnateabe kogumist täitvale asutusele. </w:t>
      </w:r>
      <w:r w:rsidR="00C23050">
        <w:rPr>
          <w:rFonts w:cs="Times New Roman"/>
          <w:bCs/>
        </w:rPr>
        <w:t>E</w:t>
      </w:r>
      <w:r w:rsidR="00C23050" w:rsidRPr="00C23050">
        <w:rPr>
          <w:rFonts w:cs="Times New Roman"/>
          <w:bCs/>
        </w:rPr>
        <w:t>i esine mingit muud mõistlikku viisi, mis võimalda</w:t>
      </w:r>
      <w:r w:rsidR="00F7576E">
        <w:rPr>
          <w:rFonts w:cs="Times New Roman"/>
          <w:bCs/>
        </w:rPr>
        <w:t>ks</w:t>
      </w:r>
      <w:r w:rsidR="00C23050" w:rsidRPr="00C23050">
        <w:rPr>
          <w:rFonts w:cs="Times New Roman"/>
          <w:bCs/>
        </w:rPr>
        <w:t xml:space="preserve"> sama tulemust väiksema andmetöötlusega saavutada</w:t>
      </w:r>
      <w:r w:rsidR="00C23050">
        <w:rPr>
          <w:rFonts w:cs="Times New Roman"/>
          <w:bCs/>
        </w:rPr>
        <w:t>.</w:t>
      </w:r>
      <w:r w:rsidR="00F7576E">
        <w:rPr>
          <w:rFonts w:cs="Times New Roman"/>
          <w:bCs/>
        </w:rPr>
        <w:t xml:space="preserve"> Andmetöötluse aeg on piiratud inventuuri, seire või uuringu tegemise ajaga, töö tegija võib andmeid säilitada ainult kuni inventuuri, seire või uuringu tegemise lõpuni</w:t>
      </w:r>
      <w:r w:rsidR="00CF6B47">
        <w:rPr>
          <w:rFonts w:cs="Times New Roman"/>
          <w:bCs/>
        </w:rPr>
        <w:t>, mil võib veel vajalik olla kinnisasjal viibimine</w:t>
      </w:r>
      <w:r w:rsidR="00F7576E">
        <w:rPr>
          <w:rFonts w:cs="Times New Roman"/>
          <w:bCs/>
        </w:rPr>
        <w:t>.</w:t>
      </w:r>
      <w:r>
        <w:rPr>
          <w:rFonts w:cs="Times New Roman"/>
          <w:bCs/>
        </w:rPr>
        <w:t xml:space="preserve"> </w:t>
      </w:r>
      <w:r w:rsidR="00CF6B47">
        <w:rPr>
          <w:rFonts w:cs="Times New Roman"/>
          <w:bCs/>
        </w:rPr>
        <w:t xml:space="preserve"> Töö tegemine, sealhulgas asjakohasel juhul sellel eesmärgil õuemaal viibimine, on vajalik riigi põhiseadusest tuleneva ülesande täitmiseks. Isiku eelnev teavitamine, millisel eesmärgil isikuandmeid töödeldakse, on vajalik kinnisasja omaniku enda huvides, et ta oleks teadlik tema kinnisasjal toimuvatest töödest ning tal oleks võimalus nende juures viibida, võimaldades tal seega oma õigusi ja privaatsust paremini kaitsta. Isikuandmete maht, mida i</w:t>
      </w:r>
      <w:r w:rsidR="00CF6B47" w:rsidRPr="00826C7D">
        <w:rPr>
          <w:rFonts w:cs="Times New Roman"/>
          <w:bCs/>
        </w:rPr>
        <w:t xml:space="preserve">siku teavitamisel </w:t>
      </w:r>
      <w:r w:rsidR="00CF6B47">
        <w:rPr>
          <w:rFonts w:cs="Times New Roman"/>
          <w:bCs/>
        </w:rPr>
        <w:t xml:space="preserve">tema </w:t>
      </w:r>
      <w:r w:rsidR="00CF6B47" w:rsidRPr="00826C7D">
        <w:rPr>
          <w:rFonts w:cs="Times New Roman"/>
          <w:bCs/>
        </w:rPr>
        <w:t>omandil viibimise</w:t>
      </w:r>
      <w:r w:rsidR="00CF6B47">
        <w:rPr>
          <w:rFonts w:cs="Times New Roman"/>
          <w:bCs/>
        </w:rPr>
        <w:t>ks</w:t>
      </w:r>
      <w:r w:rsidR="00CF6B47" w:rsidRPr="00826C7D">
        <w:rPr>
          <w:rFonts w:cs="Times New Roman"/>
          <w:bCs/>
        </w:rPr>
        <w:t xml:space="preserve"> </w:t>
      </w:r>
      <w:r w:rsidR="00CF6B47">
        <w:rPr>
          <w:rFonts w:cs="Times New Roman"/>
          <w:bCs/>
        </w:rPr>
        <w:t>töödeldaks</w:t>
      </w:r>
      <w:r w:rsidR="00CF6B47" w:rsidRPr="00826C7D">
        <w:rPr>
          <w:rFonts w:asciiTheme="minorHAnsi" w:eastAsiaTheme="minorHAnsi" w:hAnsiTheme="minorHAnsi" w:cs="Times New Roman"/>
          <w:bCs/>
          <w:kern w:val="0"/>
          <w:sz w:val="22"/>
          <w:szCs w:val="22"/>
          <w:lang w:eastAsia="en-US" w:bidi="ar-SA"/>
        </w:rPr>
        <w:t xml:space="preserve"> </w:t>
      </w:r>
      <w:r w:rsidR="00CF6B47" w:rsidRPr="00826C7D">
        <w:rPr>
          <w:rFonts w:cs="Times New Roman"/>
          <w:bCs/>
        </w:rPr>
        <w:t>ja nende andmete säilitamise periood</w:t>
      </w:r>
      <w:r w:rsidR="00CF6B47">
        <w:rPr>
          <w:rFonts w:cs="Times New Roman"/>
          <w:bCs/>
        </w:rPr>
        <w:t>, on töötlemise eesmärki arvestades minimaalne. Seega on meede proportsionaalne.</w:t>
      </w:r>
    </w:p>
    <w:p w14:paraId="11C8EB59" w14:textId="77777777" w:rsidR="00791A03" w:rsidRDefault="00791A03" w:rsidP="00BF13C2">
      <w:pPr>
        <w:pStyle w:val="Standard"/>
        <w:contextualSpacing/>
        <w:jc w:val="both"/>
        <w:rPr>
          <w:rFonts w:cs="Times New Roman"/>
          <w:bCs/>
        </w:rPr>
      </w:pPr>
    </w:p>
    <w:p w14:paraId="64269F8B" w14:textId="6462C45B" w:rsidR="00791A03" w:rsidRPr="00791A03" w:rsidRDefault="00791A03" w:rsidP="00791A03">
      <w:pPr>
        <w:pStyle w:val="Standard"/>
        <w:contextualSpacing/>
        <w:jc w:val="both"/>
        <w:rPr>
          <w:rFonts w:cs="Times New Roman"/>
          <w:bCs/>
        </w:rPr>
      </w:pPr>
      <w:r w:rsidRPr="00791A03">
        <w:rPr>
          <w:rFonts w:cs="Times New Roman"/>
          <w:bCs/>
        </w:rPr>
        <w:t>Paragrahvi</w:t>
      </w:r>
      <w:r>
        <w:rPr>
          <w:rFonts w:cs="Times New Roman"/>
          <w:bCs/>
        </w:rPr>
        <w:t xml:space="preserve"> </w:t>
      </w:r>
      <w:r w:rsidRPr="00791A03">
        <w:rPr>
          <w:rFonts w:cs="Times New Roman"/>
          <w:bCs/>
        </w:rPr>
        <w:t>lisatakse ka täpsustus et riikliku inventuuri, seire või uuringu aruanne on käsitatav eksperdi arvamusena HMS § 39 mõttes</w:t>
      </w:r>
      <w:r>
        <w:rPr>
          <w:rFonts w:cs="Times New Roman"/>
          <w:bCs/>
        </w:rPr>
        <w:t xml:space="preserve">, et sellele laieneks </w:t>
      </w:r>
      <w:r w:rsidRPr="00791A03">
        <w:rPr>
          <w:rFonts w:cs="Times New Roman"/>
          <w:bCs/>
        </w:rPr>
        <w:t xml:space="preserve">eksperdi arvamusele esitatavad </w:t>
      </w:r>
      <w:r w:rsidRPr="00791A03">
        <w:rPr>
          <w:rFonts w:cs="Times New Roman"/>
          <w:bCs/>
        </w:rPr>
        <w:lastRenderedPageBreak/>
        <w:t>nõuded (selgus, põhjendatus, jälgitavus, objektiivsus).</w:t>
      </w:r>
    </w:p>
    <w:p w14:paraId="38C37109" w14:textId="77777777" w:rsidR="00791A03" w:rsidRPr="00791A03" w:rsidRDefault="00791A03" w:rsidP="00791A03">
      <w:pPr>
        <w:pStyle w:val="Standard"/>
        <w:contextualSpacing/>
        <w:jc w:val="both"/>
        <w:rPr>
          <w:rFonts w:cs="Times New Roman"/>
          <w:bCs/>
        </w:rPr>
      </w:pPr>
      <w:r w:rsidRPr="00791A03">
        <w:rPr>
          <w:rFonts w:cs="Times New Roman"/>
          <w:bCs/>
        </w:rPr>
        <w:t>Muudatuse eesmärk on õigusliku selguse ja menetlusliku kindluse tagamine. Kehtivas õiguses ei ole üheselt määratletud, kas inventuuri aruanne on eksperdi arvamus HMS tähenduses või üksnes tellitud töövõtja koostatud raport. Sellest tulenevalt on praktikas tekkinud olukordi, kus inventuuri tulemusi kasutatakse haldusotsuste (nt kaitse alla võtmise või planeeringulahenduste) aluseks, kuid aruandele ei kohaldata eksperdi arvamusele esitatavaid kvaliteedi- ja põhjendamiskriteeriume.</w:t>
      </w:r>
    </w:p>
    <w:p w14:paraId="3CD4426F" w14:textId="77777777" w:rsidR="00791A03" w:rsidRPr="00791A03" w:rsidRDefault="00791A03" w:rsidP="00791A03">
      <w:pPr>
        <w:pStyle w:val="Standard"/>
        <w:contextualSpacing/>
        <w:jc w:val="both"/>
        <w:rPr>
          <w:rFonts w:cs="Times New Roman"/>
          <w:bCs/>
        </w:rPr>
      </w:pPr>
      <w:r w:rsidRPr="00791A03">
        <w:rPr>
          <w:rFonts w:cs="Times New Roman"/>
          <w:bCs/>
        </w:rPr>
        <w:t>Lõike eesmärk on vältida õigusselgusetust ning tagada, et kõigile inventuuridele, mille tulemusi kasutatakse haldusmenetluses, laieneksid eksperdi arvamuse üldnõuded, sh nõue, et aruanne oleks jälgitav, põhjendatud ja koostatud erapooletult. See võimaldab tagada inventuuri tulemuste usaldusväärsuse ja menetluse läbipaistvuse ning vähendab riski, et haldusotsus hiljem kohtus tühistatakse põhjusel, et aluseks olnud aruanne ei vastanud HMS § 39 nõuetele.</w:t>
      </w:r>
    </w:p>
    <w:p w14:paraId="36055FD6" w14:textId="77777777" w:rsidR="00791A03" w:rsidRPr="00791A03" w:rsidRDefault="00791A03" w:rsidP="00791A03">
      <w:pPr>
        <w:pStyle w:val="Standard"/>
        <w:contextualSpacing/>
        <w:jc w:val="both"/>
        <w:rPr>
          <w:rFonts w:cs="Times New Roman"/>
          <w:bCs/>
        </w:rPr>
      </w:pPr>
      <w:r w:rsidRPr="00791A03">
        <w:rPr>
          <w:rFonts w:cs="Times New Roman"/>
          <w:bCs/>
        </w:rPr>
        <w:t xml:space="preserve">Üksnes </w:t>
      </w:r>
      <w:proofErr w:type="spellStart"/>
      <w:r w:rsidRPr="00791A03">
        <w:rPr>
          <w:rFonts w:cs="Times New Roman"/>
          <w:bCs/>
        </w:rPr>
        <w:t>KeA</w:t>
      </w:r>
      <w:proofErr w:type="spellEnd"/>
      <w:r w:rsidRPr="00791A03">
        <w:rPr>
          <w:rFonts w:cs="Times New Roman"/>
          <w:bCs/>
        </w:rPr>
        <w:t xml:space="preserve"> sisekorrast või hankedokumentidest ei piisa selle põhimõtte kehtestamiseks, sest need on asutusesisesed või lepingulised vahendid, mis reguleerivad töökorraldust ja tellija ning töövõtja suhet, kuid ei loo haldusmenetluses kolmandatele isikutele õigusi ega kohustusi. Kui inventuuri aruannet käsitletakse vaid tehnilise töövõtjana koostatud dokumendina, ei ole menetlusosalisel ega kohtul võimalik sellele kohaldada eksperdi arvamusele ette nähtud kvaliteedikontrolli ega hinnata aruande põhjendatust HMS § 39 mõttes.</w:t>
      </w:r>
    </w:p>
    <w:p w14:paraId="073A6179" w14:textId="77777777" w:rsidR="00791A03" w:rsidRPr="00791A03" w:rsidRDefault="00791A03" w:rsidP="00791A03">
      <w:pPr>
        <w:pStyle w:val="Standard"/>
        <w:contextualSpacing/>
        <w:jc w:val="both"/>
        <w:rPr>
          <w:rFonts w:cs="Times New Roman"/>
          <w:bCs/>
        </w:rPr>
      </w:pPr>
      <w:r w:rsidRPr="00791A03">
        <w:rPr>
          <w:rFonts w:cs="Times New Roman"/>
          <w:bCs/>
        </w:rPr>
        <w:t>Seaduses fikseerimine annab inventuurile selge menetlusliku staatuse – tegemist on tõendiga haldusmenetluses, millele kehtivad samad kvaliteedi-, põhjendatuse- ja läbipaistvusnõuded nagu teistele eksperdi arvamustele. See tagab ühtse kohtlemise ja välistab olukorrad, kus üks ja sama sisuga dokument võib ühel juhul olla eksperdi arvamus ja teisel juhul pelgalt töövõtuaruanne.</w:t>
      </w:r>
    </w:p>
    <w:p w14:paraId="619630E2" w14:textId="3EEBC0F5" w:rsidR="00791A03" w:rsidRPr="00714E83" w:rsidRDefault="00791A03" w:rsidP="00BF13C2">
      <w:pPr>
        <w:pStyle w:val="Standard"/>
        <w:contextualSpacing/>
        <w:jc w:val="both"/>
        <w:rPr>
          <w:rFonts w:cs="Times New Roman"/>
          <w:bCs/>
        </w:rPr>
      </w:pPr>
      <w:r w:rsidRPr="00791A03">
        <w:rPr>
          <w:rFonts w:cs="Times New Roman"/>
          <w:bCs/>
        </w:rPr>
        <w:t>Sellise sätte lisamine ei muuda inventuuri olemust ega tekita uusi haldusmenetlusi, vaid täpsustab olemasolevat praktikat, sidudes inventuuri kui haldusmenetluse tõendi õiguslikult eksperdi arvamusega.</w:t>
      </w:r>
    </w:p>
    <w:bookmarkEnd w:id="23"/>
    <w:p w14:paraId="68EE170B" w14:textId="77777777" w:rsidR="00203739" w:rsidRPr="00714E83" w:rsidRDefault="00203739" w:rsidP="00BF13C2">
      <w:pPr>
        <w:pStyle w:val="Standard"/>
        <w:contextualSpacing/>
        <w:jc w:val="both"/>
        <w:rPr>
          <w:rFonts w:cs="Times New Roman"/>
          <w:b/>
        </w:rPr>
      </w:pPr>
    </w:p>
    <w:p w14:paraId="7CC4D289" w14:textId="212F6775" w:rsidR="001A5E2D" w:rsidRPr="00714E83" w:rsidRDefault="00944BA3" w:rsidP="00BF13C2">
      <w:pPr>
        <w:pStyle w:val="Standard"/>
        <w:contextualSpacing/>
        <w:jc w:val="both"/>
        <w:rPr>
          <w:rFonts w:cs="Times New Roman"/>
        </w:rPr>
      </w:pPr>
      <w:r w:rsidRPr="00714E83">
        <w:rPr>
          <w:rFonts w:cs="Times New Roman"/>
          <w:b/>
        </w:rPr>
        <w:t>P</w:t>
      </w:r>
      <w:r w:rsidR="00C0112B" w:rsidRPr="00714E83">
        <w:rPr>
          <w:rFonts w:cs="Times New Roman"/>
          <w:b/>
        </w:rPr>
        <w:t xml:space="preserve">unktidega </w:t>
      </w:r>
      <w:r w:rsidR="00970ECA" w:rsidRPr="00714E83">
        <w:rPr>
          <w:rFonts w:cs="Times New Roman"/>
          <w:b/>
        </w:rPr>
        <w:t>7</w:t>
      </w:r>
      <w:r w:rsidR="00C0112B" w:rsidRPr="00714E83">
        <w:rPr>
          <w:rFonts w:cs="Times New Roman"/>
          <w:b/>
        </w:rPr>
        <w:t xml:space="preserve">, </w:t>
      </w:r>
      <w:r w:rsidR="00C96B35">
        <w:rPr>
          <w:rFonts w:cs="Times New Roman"/>
          <w:b/>
        </w:rPr>
        <w:t>11</w:t>
      </w:r>
      <w:r w:rsidR="001A2D4B" w:rsidRPr="00714E83">
        <w:rPr>
          <w:rFonts w:cs="Times New Roman"/>
          <w:b/>
        </w:rPr>
        <w:t>,</w:t>
      </w:r>
      <w:r w:rsidR="00BE66DA" w:rsidRPr="00714E83" w:rsidDel="00BE66DA">
        <w:rPr>
          <w:rFonts w:cs="Times New Roman"/>
          <w:b/>
        </w:rPr>
        <w:t xml:space="preserve"> </w:t>
      </w:r>
      <w:r w:rsidR="00C96B35">
        <w:rPr>
          <w:rFonts w:cs="Times New Roman"/>
          <w:b/>
        </w:rPr>
        <w:t>17</w:t>
      </w:r>
      <w:r w:rsidR="00A61A72" w:rsidRPr="00714E83">
        <w:rPr>
          <w:rFonts w:cs="Times New Roman"/>
          <w:b/>
        </w:rPr>
        <w:t xml:space="preserve"> </w:t>
      </w:r>
      <w:r w:rsidR="00113BE1" w:rsidRPr="00714E83">
        <w:rPr>
          <w:rFonts w:cs="Times New Roman"/>
          <w:b/>
        </w:rPr>
        <w:t xml:space="preserve">ja </w:t>
      </w:r>
      <w:r w:rsidR="00C96B35">
        <w:rPr>
          <w:rFonts w:cs="Times New Roman"/>
          <w:b/>
        </w:rPr>
        <w:t>18</w:t>
      </w:r>
      <w:r w:rsidR="00A61A72" w:rsidRPr="00714E83">
        <w:rPr>
          <w:rFonts w:cs="Times New Roman"/>
          <w:b/>
        </w:rPr>
        <w:t xml:space="preserve"> </w:t>
      </w:r>
      <w:r w:rsidR="00C0112B" w:rsidRPr="00714E83">
        <w:rPr>
          <w:rFonts w:cs="Times New Roman"/>
        </w:rPr>
        <w:t xml:space="preserve">korrastatakse ja täpsustatakse poollooduslike koosluste kaitseks kehtestatud </w:t>
      </w:r>
      <w:r w:rsidR="00E72B5C" w:rsidRPr="00714E83">
        <w:rPr>
          <w:rFonts w:cs="Times New Roman"/>
        </w:rPr>
        <w:t>korda</w:t>
      </w:r>
      <w:r w:rsidR="00C0112B" w:rsidRPr="00714E83">
        <w:rPr>
          <w:rFonts w:cs="Times New Roman"/>
        </w:rPr>
        <w:t>.</w:t>
      </w:r>
    </w:p>
    <w:p w14:paraId="67A65D24" w14:textId="68C5C585" w:rsidR="00130EBC" w:rsidRPr="00714E83" w:rsidRDefault="00C0112B" w:rsidP="00BF13C2">
      <w:pPr>
        <w:pStyle w:val="Standard"/>
        <w:contextualSpacing/>
        <w:jc w:val="both"/>
        <w:rPr>
          <w:rFonts w:cs="Times New Roman"/>
        </w:rPr>
      </w:pPr>
      <w:r w:rsidRPr="00714E83">
        <w:rPr>
          <w:rFonts w:cs="Times New Roman"/>
        </w:rPr>
        <w:t xml:space="preserve">Kehtiva seaduse alusel on võimalik poollooduslike koosluse kaitset tagada § 14 </w:t>
      </w:r>
      <w:r w:rsidR="00E72B5C" w:rsidRPr="00714E83">
        <w:rPr>
          <w:rFonts w:cs="Times New Roman"/>
        </w:rPr>
        <w:t xml:space="preserve">lõike </w:t>
      </w:r>
      <w:r w:rsidRPr="00714E83">
        <w:rPr>
          <w:rFonts w:cs="Times New Roman"/>
        </w:rPr>
        <w:t>1 p</w:t>
      </w:r>
      <w:r w:rsidR="00E72B5C" w:rsidRPr="00714E83">
        <w:rPr>
          <w:rFonts w:cs="Times New Roman"/>
        </w:rPr>
        <w:t>unktis </w:t>
      </w:r>
      <w:r w:rsidRPr="00714E83">
        <w:rPr>
          <w:rFonts w:cs="Times New Roman"/>
        </w:rPr>
        <w:t>1</w:t>
      </w:r>
      <w:r w:rsidR="00E72B5C" w:rsidRPr="00714E83">
        <w:rPr>
          <w:rFonts w:cs="Times New Roman"/>
        </w:rPr>
        <w:t xml:space="preserve"> sätestatu kohaselt. Sellega</w:t>
      </w:r>
      <w:r w:rsidRPr="00714E83">
        <w:rPr>
          <w:rFonts w:cs="Times New Roman"/>
        </w:rPr>
        <w:t xml:space="preserve"> reguleerit</w:t>
      </w:r>
      <w:r w:rsidR="00C379E3" w:rsidRPr="00714E83">
        <w:rPr>
          <w:rFonts w:cs="Times New Roman"/>
        </w:rPr>
        <w:t>akse</w:t>
      </w:r>
      <w:r w:rsidRPr="00714E83">
        <w:rPr>
          <w:rFonts w:cs="Times New Roman"/>
        </w:rPr>
        <w:t xml:space="preserve"> katastriüksuse kõlviku piiri ja sihtotstarbe muutmist. </w:t>
      </w:r>
      <w:r w:rsidR="009400A4" w:rsidRPr="00714E83">
        <w:rPr>
          <w:rFonts w:cs="Times New Roman"/>
          <w:bCs/>
        </w:rPr>
        <w:t>Eesti topograafia andmekogu</w:t>
      </w:r>
      <w:r w:rsidRPr="00714E83">
        <w:rPr>
          <w:rFonts w:cs="Times New Roman"/>
        </w:rPr>
        <w:t xml:space="preserve"> </w:t>
      </w:r>
      <w:r w:rsidR="009400A4" w:rsidRPr="00714E83">
        <w:rPr>
          <w:rFonts w:cs="Times New Roman"/>
        </w:rPr>
        <w:t>(</w:t>
      </w:r>
      <w:r w:rsidRPr="00714E83">
        <w:rPr>
          <w:rFonts w:cs="Times New Roman"/>
          <w:i/>
          <w:iCs/>
        </w:rPr>
        <w:t>ETAK</w:t>
      </w:r>
      <w:r w:rsidR="009400A4" w:rsidRPr="00714E83">
        <w:rPr>
          <w:rFonts w:cs="Times New Roman"/>
        </w:rPr>
        <w:t>)</w:t>
      </w:r>
      <w:r w:rsidRPr="00714E83">
        <w:rPr>
          <w:rFonts w:cs="Times New Roman"/>
        </w:rPr>
        <w:t xml:space="preserve"> </w:t>
      </w:r>
      <w:r w:rsidR="00142147" w:rsidRPr="00714E83">
        <w:rPr>
          <w:rFonts w:cs="Times New Roman"/>
        </w:rPr>
        <w:t xml:space="preserve">2019. aasta veebruari </w:t>
      </w:r>
      <w:r w:rsidRPr="00714E83">
        <w:rPr>
          <w:rFonts w:cs="Times New Roman"/>
        </w:rPr>
        <w:t xml:space="preserve">väljavõtte alusel jäävad kaitstavate alade poollooduslikud kooslused </w:t>
      </w:r>
      <w:proofErr w:type="spellStart"/>
      <w:r w:rsidRPr="00714E83">
        <w:rPr>
          <w:rFonts w:cs="Times New Roman"/>
        </w:rPr>
        <w:t>kõlvikulise</w:t>
      </w:r>
      <w:proofErr w:type="spellEnd"/>
      <w:r w:rsidRPr="00714E83">
        <w:rPr>
          <w:rFonts w:cs="Times New Roman"/>
        </w:rPr>
        <w:t xml:space="preserve"> jaotuse alusel rohumaade, metsade, põõsastike, muude lagedate alade, madalsoode, põldude, veekogude hulka. ETAK </w:t>
      </w:r>
      <w:proofErr w:type="spellStart"/>
      <w:r w:rsidRPr="00714E83">
        <w:rPr>
          <w:rFonts w:cs="Times New Roman"/>
        </w:rPr>
        <w:t>kõlvikuline</w:t>
      </w:r>
      <w:proofErr w:type="spellEnd"/>
      <w:r w:rsidRPr="00714E83">
        <w:rPr>
          <w:rFonts w:cs="Times New Roman"/>
        </w:rPr>
        <w:t xml:space="preserve"> jaotus </w:t>
      </w:r>
      <w:r w:rsidR="00DE05D8" w:rsidRPr="00714E83">
        <w:rPr>
          <w:rFonts w:cs="Times New Roman"/>
        </w:rPr>
        <w:t>näitab</w:t>
      </w:r>
      <w:r w:rsidRPr="00714E83">
        <w:rPr>
          <w:rFonts w:cs="Times New Roman"/>
        </w:rPr>
        <w:t>, et kõlviku piiri ja sihtotstarbe muutmise</w:t>
      </w:r>
      <w:r w:rsidR="00E72B5C" w:rsidRPr="00714E83">
        <w:rPr>
          <w:rFonts w:cs="Times New Roman"/>
        </w:rPr>
        <w:t>ga</w:t>
      </w:r>
      <w:r w:rsidRPr="00714E83">
        <w:rPr>
          <w:rFonts w:cs="Times New Roman"/>
        </w:rPr>
        <w:t xml:space="preserve"> ei suudeta poollooduslikke kooslusi kaitsta. Seetõttu täiendatakse looduskaitseseaduse § 30 sihtkaitsevööndi ja § 31 piiranguvööndi sätteid, kuhu lisatakse punkt, millega taga</w:t>
      </w:r>
      <w:r w:rsidR="00F67BBC" w:rsidRPr="00714E83">
        <w:rPr>
          <w:rFonts w:cs="Times New Roman"/>
        </w:rPr>
        <w:t>takse</w:t>
      </w:r>
      <w:r w:rsidRPr="00714E83">
        <w:rPr>
          <w:rFonts w:cs="Times New Roman"/>
        </w:rPr>
        <w:t xml:space="preserve"> poollood</w:t>
      </w:r>
      <w:r w:rsidR="00130EBC" w:rsidRPr="00714E83">
        <w:rPr>
          <w:rFonts w:cs="Times New Roman"/>
        </w:rPr>
        <w:t xml:space="preserve">uslike koosluste </w:t>
      </w:r>
      <w:r w:rsidR="00D0416A" w:rsidRPr="00714E83">
        <w:rPr>
          <w:rFonts w:cs="Times New Roman"/>
        </w:rPr>
        <w:t xml:space="preserve">ehk pärandniitude </w:t>
      </w:r>
      <w:r w:rsidR="00130EBC" w:rsidRPr="00714E83">
        <w:rPr>
          <w:rFonts w:cs="Times New Roman"/>
        </w:rPr>
        <w:t xml:space="preserve">kaitse. </w:t>
      </w:r>
      <w:r w:rsidR="00F80C70" w:rsidRPr="00714E83">
        <w:rPr>
          <w:rFonts w:cs="Times New Roman"/>
        </w:rPr>
        <w:t xml:space="preserve">Seadusesse </w:t>
      </w:r>
      <w:r w:rsidRPr="00714E83">
        <w:rPr>
          <w:rFonts w:cs="Times New Roman"/>
        </w:rPr>
        <w:t xml:space="preserve">tuuakse </w:t>
      </w:r>
      <w:r w:rsidR="00D73988">
        <w:rPr>
          <w:rFonts w:cs="Times New Roman"/>
        </w:rPr>
        <w:t>avatud (</w:t>
      </w:r>
      <w:r w:rsidRPr="00714E83">
        <w:rPr>
          <w:rFonts w:cs="Times New Roman"/>
        </w:rPr>
        <w:t>lõpetamata</w:t>
      </w:r>
      <w:r w:rsidR="00D73988">
        <w:rPr>
          <w:rFonts w:cs="Times New Roman"/>
        </w:rPr>
        <w:t>)</w:t>
      </w:r>
      <w:r w:rsidRPr="00714E83">
        <w:rPr>
          <w:rFonts w:cs="Times New Roman"/>
        </w:rPr>
        <w:t xml:space="preserve"> loetelu tegevus</w:t>
      </w:r>
      <w:r w:rsidR="00E72B5C" w:rsidRPr="00714E83">
        <w:rPr>
          <w:rFonts w:cs="Times New Roman"/>
        </w:rPr>
        <w:t>test, mis</w:t>
      </w:r>
      <w:r w:rsidRPr="00714E83">
        <w:rPr>
          <w:rFonts w:cs="Times New Roman"/>
        </w:rPr>
        <w:t xml:space="preserve"> võivad poollooduslikku kooslust hävitada ja kahjustada</w:t>
      </w:r>
      <w:r w:rsidR="00CE0C9C" w:rsidRPr="00714E83">
        <w:rPr>
          <w:rFonts w:cs="Times New Roman"/>
        </w:rPr>
        <w:t xml:space="preserve">, </w:t>
      </w:r>
      <w:r w:rsidRPr="00714E83">
        <w:rPr>
          <w:rFonts w:cs="Times New Roman"/>
        </w:rPr>
        <w:t>näiteks mullaharimine</w:t>
      </w:r>
      <w:r w:rsidR="00D0416A" w:rsidRPr="00714E83">
        <w:rPr>
          <w:rFonts w:cs="Times New Roman"/>
        </w:rPr>
        <w:t>,</w:t>
      </w:r>
      <w:r w:rsidR="009D259F" w:rsidRPr="00714E83">
        <w:rPr>
          <w:rFonts w:cs="Times New Roman"/>
        </w:rPr>
        <w:t xml:space="preserve"> puittaimede istutamine,</w:t>
      </w:r>
      <w:r w:rsidR="00D0416A" w:rsidRPr="00714E83">
        <w:rPr>
          <w:rFonts w:cs="Times New Roman"/>
        </w:rPr>
        <w:t xml:space="preserve"> </w:t>
      </w:r>
      <w:r w:rsidR="009D259F" w:rsidRPr="00714E83">
        <w:rPr>
          <w:rFonts w:cs="Times New Roman"/>
        </w:rPr>
        <w:t xml:space="preserve">põllukultuuride kasvatamine, kultuurrohumaa rajamine, väetamine </w:t>
      </w:r>
      <w:r w:rsidR="00D0416A" w:rsidRPr="00714E83">
        <w:rPr>
          <w:rFonts w:cs="Times New Roman"/>
        </w:rPr>
        <w:t>jms</w:t>
      </w:r>
      <w:r w:rsidR="005A2DDD" w:rsidRPr="00714E83">
        <w:rPr>
          <w:rFonts w:cs="Times New Roman"/>
        </w:rPr>
        <w:t>. Päran</w:t>
      </w:r>
      <w:r w:rsidR="00797383" w:rsidRPr="00714E83">
        <w:rPr>
          <w:rFonts w:cs="Times New Roman"/>
        </w:rPr>
        <w:t>dn</w:t>
      </w:r>
      <w:r w:rsidR="005A2DDD" w:rsidRPr="00714E83">
        <w:rPr>
          <w:rFonts w:cs="Times New Roman"/>
        </w:rPr>
        <w:t>iitudel on keelatud igasugune mullaharimi</w:t>
      </w:r>
      <w:r w:rsidR="00797383" w:rsidRPr="00714E83">
        <w:rPr>
          <w:rFonts w:cs="Times New Roman"/>
        </w:rPr>
        <w:t>n</w:t>
      </w:r>
      <w:r w:rsidR="005A2DDD" w:rsidRPr="00714E83">
        <w:rPr>
          <w:rFonts w:cs="Times New Roman"/>
        </w:rPr>
        <w:t>e</w:t>
      </w:r>
      <w:r w:rsidR="00CF4CC4" w:rsidRPr="00714E83">
        <w:rPr>
          <w:rFonts w:cs="Times New Roman"/>
        </w:rPr>
        <w:t>,</w:t>
      </w:r>
      <w:r w:rsidR="005A2DDD" w:rsidRPr="00714E83">
        <w:rPr>
          <w:rFonts w:cs="Times New Roman"/>
        </w:rPr>
        <w:t xml:space="preserve"> sh randaalimise võte, mis </w:t>
      </w:r>
      <w:r w:rsidR="009D259F" w:rsidRPr="00714E83">
        <w:rPr>
          <w:rFonts w:cs="Times New Roman"/>
        </w:rPr>
        <w:t xml:space="preserve">oluliselt </w:t>
      </w:r>
      <w:r w:rsidR="005A2DDD" w:rsidRPr="00714E83">
        <w:rPr>
          <w:rFonts w:cs="Times New Roman"/>
        </w:rPr>
        <w:t>mõjutab olemasolevat rohukamarat. Eesmärk on säilitada päran</w:t>
      </w:r>
      <w:r w:rsidR="00797383" w:rsidRPr="00714E83">
        <w:rPr>
          <w:rFonts w:cs="Times New Roman"/>
        </w:rPr>
        <w:t>dn</w:t>
      </w:r>
      <w:r w:rsidR="005A2DDD" w:rsidRPr="00714E83">
        <w:rPr>
          <w:rFonts w:cs="Times New Roman"/>
        </w:rPr>
        <w:t xml:space="preserve">iitudele omast </w:t>
      </w:r>
      <w:r w:rsidR="009D259F" w:rsidRPr="00714E83">
        <w:rPr>
          <w:rFonts w:cs="Times New Roman"/>
        </w:rPr>
        <w:t xml:space="preserve">looduslikku </w:t>
      </w:r>
      <w:r w:rsidR="005A2DDD" w:rsidRPr="00714E83">
        <w:rPr>
          <w:rFonts w:cs="Times New Roman"/>
        </w:rPr>
        <w:t>taimestikku</w:t>
      </w:r>
      <w:r w:rsidR="009D259F" w:rsidRPr="00714E83">
        <w:rPr>
          <w:rFonts w:cs="Times New Roman"/>
        </w:rPr>
        <w:t xml:space="preserve"> ning sellega seotud teiste liigirühmade elustikku</w:t>
      </w:r>
      <w:r w:rsidR="005A2DDD" w:rsidRPr="00714E83">
        <w:rPr>
          <w:rFonts w:cs="Times New Roman"/>
        </w:rPr>
        <w:t>, mi</w:t>
      </w:r>
      <w:r w:rsidR="009D259F" w:rsidRPr="00714E83">
        <w:rPr>
          <w:rFonts w:cs="Times New Roman"/>
        </w:rPr>
        <w:t>s</w:t>
      </w:r>
      <w:r w:rsidR="005A2DDD" w:rsidRPr="00714E83">
        <w:rPr>
          <w:rFonts w:cs="Times New Roman"/>
        </w:rPr>
        <w:t xml:space="preserve"> on kujunenud pika aja jooksul</w:t>
      </w:r>
      <w:r w:rsidR="00CE581B">
        <w:rPr>
          <w:rFonts w:cs="Times New Roman"/>
        </w:rPr>
        <w:t>, ilma et</w:t>
      </w:r>
      <w:r w:rsidR="00D0416A" w:rsidRPr="00714E83">
        <w:rPr>
          <w:rFonts w:cs="Times New Roman"/>
        </w:rPr>
        <w:t xml:space="preserve"> kamarat </w:t>
      </w:r>
      <w:r w:rsidR="00CE581B">
        <w:rPr>
          <w:rFonts w:cs="Times New Roman"/>
        </w:rPr>
        <w:t>oleks</w:t>
      </w:r>
      <w:r w:rsidR="009D259F" w:rsidRPr="00714E83">
        <w:rPr>
          <w:rFonts w:cs="Times New Roman"/>
        </w:rPr>
        <w:t xml:space="preserve"> </w:t>
      </w:r>
      <w:r w:rsidR="00D0416A" w:rsidRPr="00714E83">
        <w:rPr>
          <w:rFonts w:cs="Times New Roman"/>
        </w:rPr>
        <w:t xml:space="preserve">eri abivahenditega </w:t>
      </w:r>
      <w:r w:rsidR="009D259F" w:rsidRPr="00714E83">
        <w:rPr>
          <w:rFonts w:cs="Times New Roman"/>
        </w:rPr>
        <w:t xml:space="preserve">oluliselt </w:t>
      </w:r>
      <w:r w:rsidR="00D0416A" w:rsidRPr="00714E83">
        <w:rPr>
          <w:rFonts w:cs="Times New Roman"/>
        </w:rPr>
        <w:t>mehaaniliselt mõjuta</w:t>
      </w:r>
      <w:r w:rsidR="009D259F" w:rsidRPr="00714E83">
        <w:rPr>
          <w:rFonts w:cs="Times New Roman"/>
        </w:rPr>
        <w:t xml:space="preserve">tud. </w:t>
      </w:r>
      <w:r w:rsidR="00D0416A" w:rsidRPr="00714E83">
        <w:rPr>
          <w:rFonts w:cs="Times New Roman"/>
        </w:rPr>
        <w:t>Pärandniitude pika</w:t>
      </w:r>
      <w:r w:rsidR="00F52A91" w:rsidRPr="00714E83">
        <w:rPr>
          <w:rFonts w:cs="Times New Roman"/>
        </w:rPr>
        <w:t xml:space="preserve"> </w:t>
      </w:r>
      <w:r w:rsidR="00D0416A" w:rsidRPr="00714E83">
        <w:rPr>
          <w:rFonts w:cs="Times New Roman"/>
        </w:rPr>
        <w:t>aja</w:t>
      </w:r>
      <w:r w:rsidR="00F52A91" w:rsidRPr="00714E83">
        <w:rPr>
          <w:rFonts w:cs="Times New Roman"/>
        </w:rPr>
        <w:t xml:space="preserve"> jook</w:t>
      </w:r>
      <w:r w:rsidR="00F04CC9" w:rsidRPr="00714E83">
        <w:rPr>
          <w:rFonts w:cs="Times New Roman"/>
        </w:rPr>
        <w:t>sul</w:t>
      </w:r>
      <w:r w:rsidR="00D0416A" w:rsidRPr="00714E83">
        <w:rPr>
          <w:rFonts w:cs="Times New Roman"/>
        </w:rPr>
        <w:t xml:space="preserve"> kujunenud ja liigirohke iseloomuliku ökosüsteemi hävitab mullaharimine pea pöördumatult.</w:t>
      </w:r>
      <w:r w:rsidR="005A2DDD" w:rsidRPr="00714E83">
        <w:rPr>
          <w:rFonts w:cs="Times New Roman"/>
        </w:rPr>
        <w:t xml:space="preserve"> </w:t>
      </w:r>
      <w:r w:rsidR="00797383" w:rsidRPr="00714E83">
        <w:rPr>
          <w:rFonts w:cs="Times New Roman"/>
        </w:rPr>
        <w:t xml:space="preserve">Metsloomade </w:t>
      </w:r>
      <w:r w:rsidR="005A2DDD" w:rsidRPr="00714E83">
        <w:rPr>
          <w:rFonts w:cs="Times New Roman"/>
        </w:rPr>
        <w:t>ülessongitud rohukamara</w:t>
      </w:r>
      <w:r w:rsidR="00142147" w:rsidRPr="00714E83">
        <w:rPr>
          <w:rFonts w:cs="Times New Roman"/>
        </w:rPr>
        <w:t xml:space="preserve">t </w:t>
      </w:r>
      <w:r w:rsidR="009D259F" w:rsidRPr="00714E83">
        <w:rPr>
          <w:rFonts w:cs="Times New Roman"/>
        </w:rPr>
        <w:t xml:space="preserve">või mutimullahunnikuid </w:t>
      </w:r>
      <w:r w:rsidR="00142147" w:rsidRPr="00714E83">
        <w:rPr>
          <w:rFonts w:cs="Times New Roman"/>
        </w:rPr>
        <w:t>on lubatud</w:t>
      </w:r>
      <w:r w:rsidR="005A2DDD" w:rsidRPr="00714E83">
        <w:rPr>
          <w:rFonts w:cs="Times New Roman"/>
        </w:rPr>
        <w:t xml:space="preserve"> tasanda</w:t>
      </w:r>
      <w:r w:rsidR="00142147" w:rsidRPr="00714E83">
        <w:rPr>
          <w:rFonts w:cs="Times New Roman"/>
        </w:rPr>
        <w:t>da</w:t>
      </w:r>
      <w:r w:rsidR="005A2DDD" w:rsidRPr="00714E83">
        <w:rPr>
          <w:rFonts w:cs="Times New Roman"/>
        </w:rPr>
        <w:t xml:space="preserve">, see ei </w:t>
      </w:r>
      <w:r w:rsidR="00142147" w:rsidRPr="00714E83">
        <w:rPr>
          <w:rFonts w:cs="Times New Roman"/>
        </w:rPr>
        <w:t xml:space="preserve">ole </w:t>
      </w:r>
      <w:r w:rsidR="005A2DDD" w:rsidRPr="00714E83">
        <w:rPr>
          <w:rFonts w:cs="Times New Roman"/>
        </w:rPr>
        <w:t>mullaharimi</w:t>
      </w:r>
      <w:r w:rsidR="00142147" w:rsidRPr="00714E83">
        <w:rPr>
          <w:rFonts w:cs="Times New Roman"/>
        </w:rPr>
        <w:t>ne</w:t>
      </w:r>
      <w:r w:rsidR="005A2DDD" w:rsidRPr="00714E83">
        <w:rPr>
          <w:rFonts w:cs="Times New Roman"/>
        </w:rPr>
        <w:t>. Pärandniite kahjustav</w:t>
      </w:r>
      <w:r w:rsidR="00CE0C9C" w:rsidRPr="00714E83">
        <w:rPr>
          <w:rFonts w:cs="Times New Roman"/>
        </w:rPr>
        <w:t>ad</w:t>
      </w:r>
      <w:r w:rsidR="005A2DDD" w:rsidRPr="00714E83">
        <w:rPr>
          <w:rFonts w:cs="Times New Roman"/>
        </w:rPr>
        <w:t xml:space="preserve"> tegevus</w:t>
      </w:r>
      <w:r w:rsidR="00CE0C9C" w:rsidRPr="00714E83">
        <w:rPr>
          <w:rFonts w:cs="Times New Roman"/>
        </w:rPr>
        <w:t>ed</w:t>
      </w:r>
      <w:r w:rsidR="005A2DDD" w:rsidRPr="00714E83">
        <w:rPr>
          <w:rFonts w:cs="Times New Roman"/>
        </w:rPr>
        <w:t xml:space="preserve"> on ka </w:t>
      </w:r>
      <w:r w:rsidRPr="00714E83">
        <w:rPr>
          <w:rFonts w:cs="Times New Roman"/>
        </w:rPr>
        <w:t>puittaimestiku istutamine, väetamine, taimekaitsevahendite kasutamine. Sealjuures pui</w:t>
      </w:r>
      <w:r w:rsidR="00F04CC9" w:rsidRPr="00714E83">
        <w:rPr>
          <w:rFonts w:cs="Times New Roman"/>
        </w:rPr>
        <w:t>t</w:t>
      </w:r>
      <w:r w:rsidRPr="00714E83">
        <w:rPr>
          <w:rFonts w:cs="Times New Roman"/>
        </w:rPr>
        <w:t>taimena käsit</w:t>
      </w:r>
      <w:r w:rsidR="00CF4CC4" w:rsidRPr="00714E83">
        <w:rPr>
          <w:rFonts w:cs="Times New Roman"/>
        </w:rPr>
        <w:t>atakse</w:t>
      </w:r>
      <w:r w:rsidRPr="00714E83">
        <w:rPr>
          <w:rFonts w:cs="Times New Roman"/>
        </w:rPr>
        <w:t xml:space="preserve"> puituvate ja korgistuvate vartega taimi: puud, põõsad, liaanid, puhmad.</w:t>
      </w:r>
    </w:p>
    <w:p w14:paraId="0E3BA4F2" w14:textId="77777777" w:rsidR="00CE581B" w:rsidRDefault="00CE581B" w:rsidP="00BF13C2">
      <w:pPr>
        <w:pStyle w:val="Standard"/>
        <w:contextualSpacing/>
        <w:jc w:val="both"/>
        <w:rPr>
          <w:rFonts w:cs="Times New Roman"/>
        </w:rPr>
      </w:pPr>
    </w:p>
    <w:p w14:paraId="51C35E48" w14:textId="77777777" w:rsidR="00900504" w:rsidRDefault="00900504" w:rsidP="00BF13C2">
      <w:pPr>
        <w:pStyle w:val="Standard"/>
        <w:contextualSpacing/>
        <w:jc w:val="both"/>
        <w:rPr>
          <w:rFonts w:cs="Times New Roman"/>
        </w:rPr>
      </w:pPr>
    </w:p>
    <w:p w14:paraId="2EFB64F9" w14:textId="0E516204" w:rsidR="00A462F2" w:rsidRDefault="00C0112B" w:rsidP="00BF13C2">
      <w:pPr>
        <w:pStyle w:val="Standard"/>
        <w:contextualSpacing/>
        <w:jc w:val="both"/>
        <w:rPr>
          <w:rFonts w:cs="Times New Roman"/>
        </w:rPr>
      </w:pPr>
      <w:r w:rsidRPr="00714E83">
        <w:rPr>
          <w:rFonts w:cs="Times New Roman"/>
        </w:rPr>
        <w:t>Kahjustava</w:t>
      </w:r>
      <w:r w:rsidR="00CE581B">
        <w:rPr>
          <w:rFonts w:cs="Times New Roman"/>
        </w:rPr>
        <w:t>te</w:t>
      </w:r>
      <w:r w:rsidRPr="00714E83">
        <w:rPr>
          <w:rFonts w:cs="Times New Roman"/>
        </w:rPr>
        <w:t xml:space="preserve"> tegevus</w:t>
      </w:r>
      <w:r w:rsidR="00CE581B">
        <w:rPr>
          <w:rFonts w:cs="Times New Roman"/>
        </w:rPr>
        <w:t>t</w:t>
      </w:r>
      <w:r w:rsidRPr="00714E83">
        <w:rPr>
          <w:rFonts w:cs="Times New Roman"/>
        </w:rPr>
        <w:t xml:space="preserve">e hulka kuulub ka niite </w:t>
      </w:r>
      <w:r w:rsidR="00105D36" w:rsidRPr="00714E83">
        <w:rPr>
          <w:rFonts w:cs="Times New Roman"/>
        </w:rPr>
        <w:t>ma</w:t>
      </w:r>
      <w:r w:rsidR="00235B59" w:rsidRPr="00714E83">
        <w:rPr>
          <w:rFonts w:cs="Times New Roman"/>
        </w:rPr>
        <w:t xml:space="preserve">apinnale </w:t>
      </w:r>
      <w:r w:rsidR="00105D36" w:rsidRPr="00714E83">
        <w:rPr>
          <w:rFonts w:cs="Times New Roman"/>
        </w:rPr>
        <w:t>jätmine</w:t>
      </w:r>
      <w:r w:rsidRPr="00714E83">
        <w:rPr>
          <w:rFonts w:cs="Times New Roman"/>
        </w:rPr>
        <w:t xml:space="preserve">. </w:t>
      </w:r>
      <w:r w:rsidR="0017691B">
        <w:rPr>
          <w:rFonts w:cs="Times New Roman"/>
        </w:rPr>
        <w:t xml:space="preserve">Kui </w:t>
      </w:r>
      <w:r w:rsidR="00C379E3" w:rsidRPr="00714E83">
        <w:rPr>
          <w:rFonts w:cs="Times New Roman"/>
        </w:rPr>
        <w:t xml:space="preserve">hein </w:t>
      </w:r>
      <w:r w:rsidR="0017691B">
        <w:rPr>
          <w:rFonts w:cs="Times New Roman"/>
        </w:rPr>
        <w:t xml:space="preserve">jääb </w:t>
      </w:r>
      <w:r w:rsidR="00C379E3" w:rsidRPr="00714E83">
        <w:rPr>
          <w:rFonts w:cs="Times New Roman"/>
        </w:rPr>
        <w:t xml:space="preserve">maha ning </w:t>
      </w:r>
      <w:r w:rsidR="00C379E3" w:rsidRPr="00714E83">
        <w:rPr>
          <w:rFonts w:cs="Times New Roman"/>
        </w:rPr>
        <w:lastRenderedPageBreak/>
        <w:t>maapinnale tekib kulukiht (heinamatt)</w:t>
      </w:r>
      <w:r w:rsidR="00374D21" w:rsidRPr="00714E83">
        <w:rPr>
          <w:rFonts w:cs="Times New Roman"/>
        </w:rPr>
        <w:t xml:space="preserve">, </w:t>
      </w:r>
      <w:r w:rsidR="0017691B">
        <w:rPr>
          <w:rFonts w:cs="Times New Roman"/>
        </w:rPr>
        <w:t>siis</w:t>
      </w:r>
      <w:r w:rsidR="0017691B" w:rsidRPr="00714E83">
        <w:rPr>
          <w:rFonts w:cs="Times New Roman"/>
        </w:rPr>
        <w:t xml:space="preserve"> </w:t>
      </w:r>
      <w:r w:rsidR="00C379E3" w:rsidRPr="00714E83">
        <w:rPr>
          <w:rFonts w:cs="Times New Roman"/>
        </w:rPr>
        <w:t xml:space="preserve">linnud </w:t>
      </w:r>
      <w:r w:rsidR="00374D21" w:rsidRPr="00714E83">
        <w:rPr>
          <w:rFonts w:cs="Times New Roman"/>
        </w:rPr>
        <w:t xml:space="preserve">ja teised väiksemad loomad </w:t>
      </w:r>
      <w:r w:rsidR="00C379E3" w:rsidRPr="00714E83">
        <w:rPr>
          <w:rFonts w:cs="Times New Roman"/>
        </w:rPr>
        <w:t xml:space="preserve">ei saa enam toitu kätte. </w:t>
      </w:r>
      <w:r w:rsidR="009D259F" w:rsidRPr="00714E83">
        <w:rPr>
          <w:rFonts w:cs="Times New Roman"/>
        </w:rPr>
        <w:t>H</w:t>
      </w:r>
      <w:r w:rsidR="00EC4448" w:rsidRPr="00714E83">
        <w:rPr>
          <w:rFonts w:cs="Times New Roman"/>
        </w:rPr>
        <w:t>eina maha jätmine</w:t>
      </w:r>
      <w:r w:rsidR="00C379E3" w:rsidRPr="00714E83">
        <w:rPr>
          <w:rFonts w:cs="Times New Roman"/>
        </w:rPr>
        <w:t xml:space="preserve"> </w:t>
      </w:r>
      <w:r w:rsidR="009D259F" w:rsidRPr="00714E83">
        <w:rPr>
          <w:rFonts w:cs="Times New Roman"/>
        </w:rPr>
        <w:t xml:space="preserve">soosib suuremakasvuliste taimeliikide pealetungi ning võib kooslusest välja viia </w:t>
      </w:r>
      <w:proofErr w:type="spellStart"/>
      <w:r w:rsidR="009D259F" w:rsidRPr="00714E83">
        <w:rPr>
          <w:rFonts w:cs="Times New Roman"/>
        </w:rPr>
        <w:t>väiksemakasvulised</w:t>
      </w:r>
      <w:proofErr w:type="spellEnd"/>
      <w:r w:rsidR="009D259F" w:rsidRPr="00714E83">
        <w:rPr>
          <w:rFonts w:cs="Times New Roman"/>
        </w:rPr>
        <w:t xml:space="preserve"> </w:t>
      </w:r>
      <w:r w:rsidR="00041B95" w:rsidRPr="00714E83">
        <w:rPr>
          <w:rFonts w:cs="Times New Roman"/>
        </w:rPr>
        <w:t>ja valgusnõudlikud taimeliigid, mis on poollooduslike koosluste elurikkuse olulise</w:t>
      </w:r>
      <w:r w:rsidR="00CE581B">
        <w:rPr>
          <w:rFonts w:cs="Times New Roman"/>
        </w:rPr>
        <w:t>d</w:t>
      </w:r>
      <w:r w:rsidR="00041B95" w:rsidRPr="00714E83">
        <w:rPr>
          <w:rFonts w:cs="Times New Roman"/>
        </w:rPr>
        <w:t xml:space="preserve"> osa</w:t>
      </w:r>
      <w:r w:rsidR="00CE581B">
        <w:rPr>
          <w:rFonts w:cs="Times New Roman"/>
        </w:rPr>
        <w:t>d</w:t>
      </w:r>
      <w:r w:rsidR="00041B95" w:rsidRPr="00714E83">
        <w:rPr>
          <w:rFonts w:cs="Times New Roman"/>
        </w:rPr>
        <w:t>.</w:t>
      </w:r>
      <w:r w:rsidR="00374D21" w:rsidRPr="00714E83">
        <w:rPr>
          <w:rFonts w:cs="Times New Roman"/>
        </w:rPr>
        <w:t xml:space="preserve"> Samuti ei toimu </w:t>
      </w:r>
      <w:r w:rsidR="00EC4448" w:rsidRPr="00714E83">
        <w:rPr>
          <w:rFonts w:cs="Times New Roman"/>
        </w:rPr>
        <w:t>heina maha jätmise</w:t>
      </w:r>
      <w:r w:rsidR="00906B16" w:rsidRPr="00714E83">
        <w:rPr>
          <w:rFonts w:cs="Times New Roman"/>
        </w:rPr>
        <w:t xml:space="preserve"> korra</w:t>
      </w:r>
      <w:r w:rsidR="00EC4448" w:rsidRPr="00714E83">
        <w:rPr>
          <w:rFonts w:cs="Times New Roman"/>
        </w:rPr>
        <w:t xml:space="preserve">l </w:t>
      </w:r>
      <w:r w:rsidR="00C379E3" w:rsidRPr="00714E83">
        <w:rPr>
          <w:rFonts w:cs="Times New Roman"/>
        </w:rPr>
        <w:t xml:space="preserve">toitainete äraviimist, mis on </w:t>
      </w:r>
      <w:r w:rsidR="009400A4" w:rsidRPr="00714E83">
        <w:rPr>
          <w:rFonts w:cs="Times New Roman"/>
        </w:rPr>
        <w:t>poollooduslikel kooslustel</w:t>
      </w:r>
      <w:r w:rsidR="00C379E3" w:rsidRPr="00714E83">
        <w:rPr>
          <w:rFonts w:cs="Times New Roman"/>
        </w:rPr>
        <w:t xml:space="preserve"> elurikkuse </w:t>
      </w:r>
      <w:r w:rsidR="00041B95" w:rsidRPr="00714E83">
        <w:rPr>
          <w:rFonts w:cs="Times New Roman"/>
        </w:rPr>
        <w:t>säilitamise üheks aluseks.</w:t>
      </w:r>
      <w:r w:rsidR="00C379E3" w:rsidRPr="00714E83">
        <w:rPr>
          <w:rFonts w:cs="Times New Roman"/>
        </w:rPr>
        <w:t xml:space="preserve"> </w:t>
      </w:r>
      <w:r w:rsidR="00EC4448" w:rsidRPr="00714E83">
        <w:rPr>
          <w:rFonts w:cs="Times New Roman"/>
        </w:rPr>
        <w:t xml:space="preserve">Näiteks </w:t>
      </w:r>
      <w:proofErr w:type="spellStart"/>
      <w:r w:rsidR="00EC4448" w:rsidRPr="00714E83">
        <w:rPr>
          <w:rFonts w:cs="Times New Roman"/>
        </w:rPr>
        <w:t>h</w:t>
      </w:r>
      <w:r w:rsidR="00270520" w:rsidRPr="00714E83">
        <w:rPr>
          <w:rFonts w:cs="Times New Roman"/>
        </w:rPr>
        <w:t>eksli</w:t>
      </w:r>
      <w:proofErr w:type="spellEnd"/>
      <w:r w:rsidR="00270520" w:rsidRPr="00714E83">
        <w:rPr>
          <w:rFonts w:cs="Times New Roman"/>
        </w:rPr>
        <w:t xml:space="preserve"> maha</w:t>
      </w:r>
      <w:r w:rsidR="00D931F2" w:rsidRPr="00714E83">
        <w:rPr>
          <w:rFonts w:cs="Times New Roman"/>
        </w:rPr>
        <w:t xml:space="preserve"> </w:t>
      </w:r>
      <w:r w:rsidR="00270520" w:rsidRPr="00714E83">
        <w:rPr>
          <w:rFonts w:cs="Times New Roman"/>
        </w:rPr>
        <w:t xml:space="preserve">jätmisega </w:t>
      </w:r>
      <w:r w:rsidR="00E178A6" w:rsidRPr="00714E83">
        <w:rPr>
          <w:rFonts w:cs="Times New Roman"/>
        </w:rPr>
        <w:t xml:space="preserve">väetatakse </w:t>
      </w:r>
      <w:r w:rsidR="00270520" w:rsidRPr="00714E83">
        <w:rPr>
          <w:rFonts w:cs="Times New Roman"/>
        </w:rPr>
        <w:t>kooslus</w:t>
      </w:r>
      <w:r w:rsidR="00E178A6" w:rsidRPr="00714E83">
        <w:rPr>
          <w:rFonts w:cs="Times New Roman"/>
        </w:rPr>
        <w:t xml:space="preserve">t, </w:t>
      </w:r>
      <w:r w:rsidR="00BA1A2F" w:rsidRPr="00714E83">
        <w:rPr>
          <w:rFonts w:cs="Times New Roman"/>
        </w:rPr>
        <w:t>väetamine</w:t>
      </w:r>
      <w:r w:rsidR="00E178A6" w:rsidRPr="00714E83">
        <w:rPr>
          <w:rFonts w:cs="Times New Roman"/>
        </w:rPr>
        <w:t xml:space="preserve"> aga</w:t>
      </w:r>
      <w:r w:rsidR="00270520" w:rsidRPr="00714E83">
        <w:rPr>
          <w:rFonts w:cs="Times New Roman"/>
        </w:rPr>
        <w:t xml:space="preserve"> aegamisi </w:t>
      </w:r>
      <w:r w:rsidR="00E178A6" w:rsidRPr="00714E83">
        <w:rPr>
          <w:rFonts w:cs="Times New Roman"/>
        </w:rPr>
        <w:t xml:space="preserve">vähendab </w:t>
      </w:r>
      <w:r w:rsidR="00270520" w:rsidRPr="00714E83">
        <w:rPr>
          <w:rFonts w:cs="Times New Roman"/>
        </w:rPr>
        <w:t>koosluse elurikkus</w:t>
      </w:r>
      <w:r w:rsidR="00E178A6" w:rsidRPr="00714E83">
        <w:rPr>
          <w:rFonts w:cs="Times New Roman"/>
        </w:rPr>
        <w:t>t</w:t>
      </w:r>
      <w:r w:rsidR="00EC4448" w:rsidRPr="00714E83">
        <w:rPr>
          <w:rFonts w:cs="Times New Roman"/>
        </w:rPr>
        <w:t>. S</w:t>
      </w:r>
      <w:r w:rsidR="00270520" w:rsidRPr="00714E83">
        <w:rPr>
          <w:rFonts w:cs="Times New Roman"/>
        </w:rPr>
        <w:t xml:space="preserve">eetõttu </w:t>
      </w:r>
      <w:r w:rsidR="00EC4448" w:rsidRPr="00714E83">
        <w:rPr>
          <w:rFonts w:cs="Times New Roman"/>
        </w:rPr>
        <w:t xml:space="preserve">on jõutud järeldusele, et </w:t>
      </w:r>
      <w:r w:rsidR="00F87F87" w:rsidRPr="00714E83">
        <w:rPr>
          <w:rFonts w:cs="Times New Roman"/>
        </w:rPr>
        <w:t xml:space="preserve">ühegi </w:t>
      </w:r>
      <w:r w:rsidR="00EC4448" w:rsidRPr="00714E83">
        <w:rPr>
          <w:rFonts w:cs="Times New Roman"/>
        </w:rPr>
        <w:t>niitmisvõtte</w:t>
      </w:r>
      <w:r w:rsidR="00175F37" w:rsidRPr="00714E83">
        <w:rPr>
          <w:rFonts w:cs="Times New Roman"/>
        </w:rPr>
        <w:t>ga</w:t>
      </w:r>
      <w:r w:rsidR="00EC4448" w:rsidRPr="00714E83">
        <w:rPr>
          <w:rFonts w:cs="Times New Roman"/>
        </w:rPr>
        <w:t xml:space="preserve"> niite</w:t>
      </w:r>
      <w:r w:rsidR="00270520" w:rsidRPr="00714E83">
        <w:rPr>
          <w:rFonts w:cs="Times New Roman"/>
        </w:rPr>
        <w:t xml:space="preserve"> maha</w:t>
      </w:r>
      <w:r w:rsidR="00364E9F" w:rsidRPr="00714E83">
        <w:rPr>
          <w:rFonts w:cs="Times New Roman"/>
        </w:rPr>
        <w:t xml:space="preserve"> </w:t>
      </w:r>
      <w:r w:rsidR="00270520" w:rsidRPr="00714E83">
        <w:rPr>
          <w:rFonts w:cs="Times New Roman"/>
        </w:rPr>
        <w:t xml:space="preserve">jätmist ei saa lubada. </w:t>
      </w:r>
      <w:r w:rsidR="00562DBA" w:rsidRPr="00714E83">
        <w:rPr>
          <w:rFonts w:cs="Times New Roman"/>
        </w:rPr>
        <w:t>Kaitstavatel aladel tuleb tagada pärandniitude säilimine</w:t>
      </w:r>
      <w:r w:rsidR="00142147" w:rsidRPr="00714E83">
        <w:rPr>
          <w:rFonts w:cs="Times New Roman"/>
        </w:rPr>
        <w:t>,</w:t>
      </w:r>
      <w:r w:rsidR="00562DBA" w:rsidRPr="00714E83">
        <w:rPr>
          <w:rFonts w:cs="Times New Roman"/>
        </w:rPr>
        <w:t xml:space="preserve"> seal ei saa lubada kahjustavaid tegevusi. Kuid s</w:t>
      </w:r>
      <w:r w:rsidR="00562DBA" w:rsidRPr="00714E83">
        <w:rPr>
          <w:rFonts w:cs="Times New Roman"/>
          <w:iCs/>
        </w:rPr>
        <w:t xml:space="preserve">äte annab kaitseala valitsejale ka õiguse teha kaalutlusotsus, mis arvestab konkreetse </w:t>
      </w:r>
      <w:r w:rsidR="00797383" w:rsidRPr="00714E83">
        <w:rPr>
          <w:rFonts w:cs="Times New Roman"/>
          <w:iCs/>
        </w:rPr>
        <w:t>poolloodusliku koosluse</w:t>
      </w:r>
      <w:r w:rsidR="00562DBA" w:rsidRPr="00714E83">
        <w:rPr>
          <w:rFonts w:cs="Times New Roman"/>
          <w:iCs/>
        </w:rPr>
        <w:t xml:space="preserve"> tingimustega ja kaitseala eesmärkidega ning võimaldab kaalukatel põhjustel </w:t>
      </w:r>
      <w:r w:rsidR="00142147" w:rsidRPr="00714E83">
        <w:rPr>
          <w:rFonts w:cs="Times New Roman"/>
          <w:iCs/>
        </w:rPr>
        <w:t xml:space="preserve">lubada </w:t>
      </w:r>
      <w:r w:rsidR="00CE581B">
        <w:rPr>
          <w:rFonts w:cs="Times New Roman"/>
          <w:iCs/>
        </w:rPr>
        <w:t xml:space="preserve">jätta </w:t>
      </w:r>
      <w:r w:rsidR="00EC4448" w:rsidRPr="00714E83">
        <w:rPr>
          <w:rFonts w:cs="Times New Roman"/>
          <w:iCs/>
        </w:rPr>
        <w:t>nii</w:t>
      </w:r>
      <w:r w:rsidR="00CE581B">
        <w:rPr>
          <w:rFonts w:cs="Times New Roman"/>
          <w:iCs/>
        </w:rPr>
        <w:t>de</w:t>
      </w:r>
      <w:r w:rsidR="00562DBA" w:rsidRPr="00714E83">
        <w:rPr>
          <w:rFonts w:cs="Times New Roman"/>
          <w:iCs/>
        </w:rPr>
        <w:t xml:space="preserve"> maapinnale</w:t>
      </w:r>
      <w:r w:rsidRPr="00714E83">
        <w:rPr>
          <w:rFonts w:cs="Times New Roman"/>
        </w:rPr>
        <w:t xml:space="preserve">. </w:t>
      </w:r>
      <w:r w:rsidR="003B0858" w:rsidRPr="00714E83">
        <w:rPr>
          <w:rFonts w:cs="Times New Roman"/>
        </w:rPr>
        <w:t>M</w:t>
      </w:r>
      <w:r w:rsidR="000F2390" w:rsidRPr="00714E83">
        <w:rPr>
          <w:rFonts w:cs="Times New Roman"/>
        </w:rPr>
        <w:t xml:space="preserve">õnes kohas </w:t>
      </w:r>
      <w:r w:rsidR="003B0858" w:rsidRPr="00714E83">
        <w:rPr>
          <w:rFonts w:cs="Times New Roman"/>
        </w:rPr>
        <w:t xml:space="preserve">ei olegi </w:t>
      </w:r>
      <w:r w:rsidR="000F2390" w:rsidRPr="00714E83">
        <w:rPr>
          <w:rFonts w:cs="Times New Roman"/>
        </w:rPr>
        <w:t>võimalik iga</w:t>
      </w:r>
      <w:r w:rsidR="007B0DA6" w:rsidRPr="00714E83">
        <w:rPr>
          <w:rFonts w:cs="Times New Roman"/>
        </w:rPr>
        <w:t>l</w:t>
      </w:r>
      <w:r w:rsidR="000F2390" w:rsidRPr="00714E83">
        <w:rPr>
          <w:rFonts w:cs="Times New Roman"/>
        </w:rPr>
        <w:t xml:space="preserve"> aasta heina ära vedada. Seetõttu </w:t>
      </w:r>
      <w:r w:rsidR="00CE581B">
        <w:rPr>
          <w:rFonts w:cs="Times New Roman"/>
        </w:rPr>
        <w:t xml:space="preserve">lubatakse </w:t>
      </w:r>
      <w:r w:rsidR="00EC4448" w:rsidRPr="00714E83">
        <w:rPr>
          <w:rFonts w:cs="Times New Roman"/>
        </w:rPr>
        <w:t>nii</w:t>
      </w:r>
      <w:r w:rsidR="00CE581B">
        <w:rPr>
          <w:rFonts w:cs="Times New Roman"/>
        </w:rPr>
        <w:t>d</w:t>
      </w:r>
      <w:r w:rsidR="00EC4448" w:rsidRPr="00714E83">
        <w:rPr>
          <w:rFonts w:cs="Times New Roman"/>
        </w:rPr>
        <w:t xml:space="preserve">e </w:t>
      </w:r>
      <w:r w:rsidR="00A462F2">
        <w:rPr>
          <w:rFonts w:cs="Times New Roman"/>
        </w:rPr>
        <w:t xml:space="preserve">ka </w:t>
      </w:r>
      <w:r w:rsidR="000F2390" w:rsidRPr="00714E83">
        <w:rPr>
          <w:rFonts w:cs="Times New Roman"/>
        </w:rPr>
        <w:t>teatud kohtades ja tingimustel</w:t>
      </w:r>
      <w:r w:rsidR="00A462F2">
        <w:rPr>
          <w:rFonts w:cs="Times New Roman"/>
        </w:rPr>
        <w:t xml:space="preserve"> </w:t>
      </w:r>
      <w:r w:rsidR="00A462F2" w:rsidRPr="00714E83">
        <w:rPr>
          <w:rFonts w:cs="Times New Roman"/>
        </w:rPr>
        <w:t>maha jät</w:t>
      </w:r>
      <w:r w:rsidR="00A462F2">
        <w:rPr>
          <w:rFonts w:cs="Times New Roman"/>
        </w:rPr>
        <w:t>ta</w:t>
      </w:r>
      <w:r w:rsidR="000F2390" w:rsidRPr="00714E83">
        <w:rPr>
          <w:rFonts w:cs="Times New Roman"/>
        </w:rPr>
        <w:t xml:space="preserve">. </w:t>
      </w:r>
      <w:r w:rsidR="007B0DA6" w:rsidRPr="00714E83">
        <w:rPr>
          <w:rFonts w:cs="Times New Roman"/>
        </w:rPr>
        <w:t>Näiteks</w:t>
      </w:r>
      <w:r w:rsidR="00665DC3" w:rsidRPr="00714E83">
        <w:rPr>
          <w:rFonts w:cs="Times New Roman"/>
        </w:rPr>
        <w:t xml:space="preserve"> </w:t>
      </w:r>
      <w:r w:rsidR="00142147" w:rsidRPr="00714E83">
        <w:rPr>
          <w:rFonts w:cs="Times New Roman"/>
        </w:rPr>
        <w:t>juhul</w:t>
      </w:r>
      <w:r w:rsidR="00665DC3" w:rsidRPr="00714E83">
        <w:rPr>
          <w:rFonts w:cs="Times New Roman"/>
        </w:rPr>
        <w:t>, ku</w:t>
      </w:r>
      <w:r w:rsidR="00142147" w:rsidRPr="00714E83">
        <w:rPr>
          <w:rFonts w:cs="Times New Roman"/>
        </w:rPr>
        <w:t>i</w:t>
      </w:r>
      <w:r w:rsidR="00665DC3" w:rsidRPr="00714E83">
        <w:rPr>
          <w:rFonts w:cs="Times New Roman"/>
        </w:rPr>
        <w:t xml:space="preserve"> hekseldamise</w:t>
      </w:r>
      <w:r w:rsidR="00EC4448" w:rsidRPr="00714E83">
        <w:rPr>
          <w:rFonts w:cs="Times New Roman"/>
        </w:rPr>
        <w:t xml:space="preserve"> ja sellega kaasneva niite maha jätmise</w:t>
      </w:r>
      <w:r w:rsidR="00665DC3" w:rsidRPr="00714E83">
        <w:rPr>
          <w:rFonts w:cs="Times New Roman"/>
        </w:rPr>
        <w:t xml:space="preserve"> alternatiiv on ala võsastumine</w:t>
      </w:r>
      <w:r w:rsidR="00364E9F" w:rsidRPr="00714E83">
        <w:rPr>
          <w:rFonts w:cs="Times New Roman"/>
        </w:rPr>
        <w:t>, mistõttu</w:t>
      </w:r>
      <w:r w:rsidR="00665DC3" w:rsidRPr="00714E83">
        <w:rPr>
          <w:rFonts w:cs="Times New Roman"/>
        </w:rPr>
        <w:t xml:space="preserve"> tuleb kaaluda</w:t>
      </w:r>
      <w:r w:rsidR="00F3291A" w:rsidRPr="00714E83">
        <w:rPr>
          <w:rFonts w:cs="Times New Roman"/>
        </w:rPr>
        <w:t>,</w:t>
      </w:r>
      <w:r w:rsidR="00665DC3" w:rsidRPr="00714E83">
        <w:rPr>
          <w:rFonts w:cs="Times New Roman"/>
        </w:rPr>
        <w:t xml:space="preserve"> kumb tegevus on alal esinevatest liikidest</w:t>
      </w:r>
      <w:r w:rsidR="00F3291A" w:rsidRPr="00714E83">
        <w:rPr>
          <w:rFonts w:cs="Times New Roman"/>
        </w:rPr>
        <w:t xml:space="preserve"> lähtudes</w:t>
      </w:r>
      <w:r w:rsidR="00665DC3" w:rsidRPr="00714E83">
        <w:rPr>
          <w:rFonts w:cs="Times New Roman"/>
        </w:rPr>
        <w:t xml:space="preserve"> mõistlikum. Kuna poollooduslikke kooslusi saab majandada kõi</w:t>
      </w:r>
      <w:r w:rsidR="007B0DA6" w:rsidRPr="00714E83">
        <w:rPr>
          <w:rFonts w:cs="Times New Roman"/>
        </w:rPr>
        <w:t>gi</w:t>
      </w:r>
      <w:r w:rsidR="00665DC3" w:rsidRPr="00714E83">
        <w:rPr>
          <w:rFonts w:cs="Times New Roman"/>
        </w:rPr>
        <w:t xml:space="preserve"> põllumajandusmeetmete</w:t>
      </w:r>
      <w:r w:rsidR="00F3291A" w:rsidRPr="00714E83">
        <w:rPr>
          <w:rFonts w:cs="Times New Roman"/>
        </w:rPr>
        <w:t>,</w:t>
      </w:r>
      <w:r w:rsidR="00665DC3" w:rsidRPr="00714E83">
        <w:rPr>
          <w:rFonts w:cs="Times New Roman"/>
        </w:rPr>
        <w:t xml:space="preserve"> sh otsetoetuse </w:t>
      </w:r>
      <w:r w:rsidR="00364E9F" w:rsidRPr="00714E83">
        <w:rPr>
          <w:rFonts w:cs="Times New Roman"/>
        </w:rPr>
        <w:t>abil</w:t>
      </w:r>
      <w:r w:rsidR="00665DC3" w:rsidRPr="00714E83">
        <w:rPr>
          <w:rFonts w:cs="Times New Roman"/>
        </w:rPr>
        <w:t xml:space="preserve">, kus </w:t>
      </w:r>
      <w:r w:rsidR="00AA041D" w:rsidRPr="00714E83">
        <w:rPr>
          <w:rFonts w:cs="Times New Roman"/>
        </w:rPr>
        <w:t xml:space="preserve">niite maha jätmine </w:t>
      </w:r>
      <w:r w:rsidR="00665DC3" w:rsidRPr="00714E83">
        <w:rPr>
          <w:rFonts w:cs="Times New Roman"/>
        </w:rPr>
        <w:t xml:space="preserve">on lubatud, siis </w:t>
      </w:r>
      <w:r w:rsidR="00F3291A" w:rsidRPr="00714E83">
        <w:rPr>
          <w:rFonts w:cs="Times New Roman"/>
        </w:rPr>
        <w:t>selle</w:t>
      </w:r>
      <w:r w:rsidR="00665DC3" w:rsidRPr="00714E83">
        <w:rPr>
          <w:rFonts w:cs="Times New Roman"/>
        </w:rPr>
        <w:t xml:space="preserve"> sättega soovitakse kaitstavatel aladel seda tegevust just piirata ning lubada </w:t>
      </w:r>
      <w:r w:rsidR="00AA041D" w:rsidRPr="00714E83">
        <w:rPr>
          <w:rFonts w:cs="Times New Roman"/>
        </w:rPr>
        <w:t>nii</w:t>
      </w:r>
      <w:r w:rsidR="00A462F2">
        <w:rPr>
          <w:rFonts w:cs="Times New Roman"/>
        </w:rPr>
        <w:t>d</w:t>
      </w:r>
      <w:r w:rsidR="00AA041D" w:rsidRPr="00714E83">
        <w:rPr>
          <w:rFonts w:cs="Times New Roman"/>
        </w:rPr>
        <w:t>e maha jä</w:t>
      </w:r>
      <w:r w:rsidR="00A462F2">
        <w:rPr>
          <w:rFonts w:cs="Times New Roman"/>
        </w:rPr>
        <w:t>t</w:t>
      </w:r>
      <w:r w:rsidR="00AA041D" w:rsidRPr="00714E83">
        <w:rPr>
          <w:rFonts w:cs="Times New Roman"/>
        </w:rPr>
        <w:t>t</w:t>
      </w:r>
      <w:r w:rsidR="00A462F2">
        <w:rPr>
          <w:rFonts w:cs="Times New Roman"/>
        </w:rPr>
        <w:t>a</w:t>
      </w:r>
      <w:r w:rsidR="00AA041D" w:rsidRPr="00714E83">
        <w:rPr>
          <w:rFonts w:cs="Times New Roman"/>
        </w:rPr>
        <w:t xml:space="preserve"> </w:t>
      </w:r>
      <w:r w:rsidR="00665DC3" w:rsidRPr="00714E83">
        <w:rPr>
          <w:rFonts w:cs="Times New Roman"/>
        </w:rPr>
        <w:t>erandjuhtudel.</w:t>
      </w:r>
    </w:p>
    <w:p w14:paraId="68C7B8AA" w14:textId="154263CD" w:rsidR="00566D07" w:rsidRPr="00714E83" w:rsidRDefault="00354B79" w:rsidP="00BF13C2">
      <w:pPr>
        <w:pStyle w:val="Standard"/>
        <w:contextualSpacing/>
        <w:jc w:val="both"/>
        <w:rPr>
          <w:rFonts w:cs="Times New Roman"/>
        </w:rPr>
      </w:pPr>
      <w:r w:rsidRPr="00714E83">
        <w:rPr>
          <w:rFonts w:cs="Times New Roman"/>
        </w:rPr>
        <w:t>Sellise täienduse</w:t>
      </w:r>
      <w:r w:rsidR="00C0112B" w:rsidRPr="00714E83">
        <w:rPr>
          <w:rFonts w:cs="Times New Roman"/>
        </w:rPr>
        <w:t xml:space="preserve"> tingis </w:t>
      </w:r>
      <w:r w:rsidR="00130EBC" w:rsidRPr="00714E83">
        <w:rPr>
          <w:rFonts w:cs="Times New Roman"/>
        </w:rPr>
        <w:t>0</w:t>
      </w:r>
      <w:r w:rsidR="00C0112B" w:rsidRPr="00714E83">
        <w:rPr>
          <w:rFonts w:cs="Times New Roman"/>
        </w:rPr>
        <w:t xml:space="preserve">1.07.2019 muudetud </w:t>
      </w:r>
      <w:r w:rsidRPr="00714E83">
        <w:rPr>
          <w:rFonts w:cs="Times New Roman"/>
        </w:rPr>
        <w:t>m</w:t>
      </w:r>
      <w:r w:rsidR="00C0112B" w:rsidRPr="00714E83">
        <w:rPr>
          <w:rFonts w:cs="Times New Roman"/>
        </w:rPr>
        <w:t>aaeluministri 17. aprilli 2015. a määrus nr</w:t>
      </w:r>
      <w:r w:rsidR="00F3291A" w:rsidRPr="00714E83">
        <w:rPr>
          <w:rFonts w:cs="Times New Roman"/>
        </w:rPr>
        <w:t> </w:t>
      </w:r>
      <w:r w:rsidR="00C0112B" w:rsidRPr="00714E83">
        <w:rPr>
          <w:rFonts w:cs="Times New Roman"/>
        </w:rPr>
        <w:t>32 „Otsetoetuste saamise üldised nõuded, ühtne pindalatoetus, kliima- ja keskkonnatoetus ning noore põllumajandustootja toetus</w:t>
      </w:r>
      <w:r w:rsidR="00F3291A" w:rsidRPr="00714E83">
        <w:rPr>
          <w:rFonts w:cs="Times New Roman"/>
        </w:rPr>
        <w:t>“</w:t>
      </w:r>
      <w:r w:rsidR="00C0112B" w:rsidRPr="00714E83">
        <w:rPr>
          <w:rFonts w:cs="Times New Roman"/>
        </w:rPr>
        <w:t xml:space="preserve">, mille </w:t>
      </w:r>
      <w:r w:rsidR="007B0DA6" w:rsidRPr="00714E83">
        <w:rPr>
          <w:rFonts w:cs="Times New Roman"/>
        </w:rPr>
        <w:t>järgi</w:t>
      </w:r>
      <w:r w:rsidR="00C0112B" w:rsidRPr="00714E83">
        <w:rPr>
          <w:rFonts w:cs="Times New Roman"/>
        </w:rPr>
        <w:t xml:space="preserve"> võib hekseldatud heina jätta kogumata. Kaitstavatel aladel on ligi 3000 h</w:t>
      </w:r>
      <w:r w:rsidR="007B0DA6" w:rsidRPr="00714E83">
        <w:rPr>
          <w:rFonts w:cs="Times New Roman"/>
        </w:rPr>
        <w:t>a</w:t>
      </w:r>
      <w:r w:rsidR="00C0112B" w:rsidRPr="00714E83">
        <w:rPr>
          <w:rFonts w:cs="Times New Roman"/>
        </w:rPr>
        <w:t xml:space="preserve"> poollooduslikke kooslusi</w:t>
      </w:r>
      <w:r w:rsidRPr="00714E83">
        <w:rPr>
          <w:rFonts w:cs="Times New Roman"/>
        </w:rPr>
        <w:t>,</w:t>
      </w:r>
      <w:r w:rsidR="00C0112B" w:rsidRPr="00714E83">
        <w:rPr>
          <w:rFonts w:cs="Times New Roman"/>
        </w:rPr>
        <w:t xml:space="preserve"> kuhu taotletakse vaid otsetoetust</w:t>
      </w:r>
      <w:r w:rsidR="007B0DA6" w:rsidRPr="00714E83">
        <w:rPr>
          <w:rFonts w:cs="Times New Roman"/>
        </w:rPr>
        <w:t>, mille</w:t>
      </w:r>
      <w:r w:rsidR="00C0112B" w:rsidRPr="00714E83">
        <w:rPr>
          <w:rFonts w:cs="Times New Roman"/>
        </w:rPr>
        <w:t xml:space="preserve"> alusel võib hekseldatud heina maha jätta. </w:t>
      </w:r>
      <w:proofErr w:type="spellStart"/>
      <w:r w:rsidR="00C0112B" w:rsidRPr="00714E83">
        <w:rPr>
          <w:rFonts w:cs="Times New Roman"/>
        </w:rPr>
        <w:t>L</w:t>
      </w:r>
      <w:r w:rsidR="007B0DA6" w:rsidRPr="00714E83">
        <w:rPr>
          <w:rFonts w:cs="Times New Roman"/>
        </w:rPr>
        <w:t>KSi</w:t>
      </w:r>
      <w:proofErr w:type="spellEnd"/>
      <w:r w:rsidR="00C0112B" w:rsidRPr="00714E83">
        <w:rPr>
          <w:rFonts w:cs="Times New Roman"/>
        </w:rPr>
        <w:t xml:space="preserve"> §</w:t>
      </w:r>
      <w:r w:rsidR="00212161" w:rsidRPr="00714E83">
        <w:rPr>
          <w:rFonts w:cs="Times New Roman"/>
        </w:rPr>
        <w:t> </w:t>
      </w:r>
      <w:r w:rsidR="00C0112B" w:rsidRPr="00714E83">
        <w:rPr>
          <w:rFonts w:cs="Times New Roman"/>
        </w:rPr>
        <w:t>14 l</w:t>
      </w:r>
      <w:r w:rsidRPr="00714E83">
        <w:rPr>
          <w:rFonts w:cs="Times New Roman"/>
        </w:rPr>
        <w:t>õike</w:t>
      </w:r>
      <w:r w:rsidR="00C0112B" w:rsidRPr="00714E83">
        <w:rPr>
          <w:rFonts w:cs="Times New Roman"/>
        </w:rPr>
        <w:t xml:space="preserve"> 1 täiendamisega suudetakse paremini taga</w:t>
      </w:r>
      <w:r w:rsidR="00212161" w:rsidRPr="00714E83">
        <w:rPr>
          <w:rFonts w:cs="Times New Roman"/>
        </w:rPr>
        <w:t>da</w:t>
      </w:r>
      <w:r w:rsidR="00C0112B" w:rsidRPr="00714E83">
        <w:rPr>
          <w:rFonts w:cs="Times New Roman"/>
        </w:rPr>
        <w:t xml:space="preserve"> poollooduslike koosluste hea seisund.</w:t>
      </w:r>
    </w:p>
    <w:p w14:paraId="7AE09D7B" w14:textId="22702686" w:rsidR="00664134" w:rsidRPr="00714E83" w:rsidRDefault="00664134" w:rsidP="00BF13C2">
      <w:pPr>
        <w:pStyle w:val="Standard"/>
        <w:contextualSpacing/>
        <w:jc w:val="both"/>
        <w:rPr>
          <w:rFonts w:cs="Times New Roman"/>
        </w:rPr>
      </w:pPr>
      <w:r w:rsidRPr="00714E83">
        <w:rPr>
          <w:rFonts w:cs="Times New Roman"/>
        </w:rPr>
        <w:t>Päran</w:t>
      </w:r>
      <w:r w:rsidR="00797383" w:rsidRPr="00714E83">
        <w:rPr>
          <w:rFonts w:cs="Times New Roman"/>
        </w:rPr>
        <w:t>dn</w:t>
      </w:r>
      <w:r w:rsidRPr="00714E83">
        <w:rPr>
          <w:rFonts w:cs="Times New Roman"/>
        </w:rPr>
        <w:t xml:space="preserve">iitude hooldamiseks </w:t>
      </w:r>
      <w:r w:rsidR="00AA041D" w:rsidRPr="00714E83">
        <w:rPr>
          <w:rFonts w:cs="Times New Roman"/>
        </w:rPr>
        <w:t>rakendatakse</w:t>
      </w:r>
      <w:r w:rsidRPr="00714E83">
        <w:rPr>
          <w:rFonts w:cs="Times New Roman"/>
        </w:rPr>
        <w:t xml:space="preserve"> ka uuel rahastusperioodil pärandniitude hooldustoetus</w:t>
      </w:r>
      <w:r w:rsidR="006120F0" w:rsidRPr="00714E83">
        <w:rPr>
          <w:rFonts w:cs="Times New Roman"/>
        </w:rPr>
        <w:t>t</w:t>
      </w:r>
      <w:r w:rsidRPr="00714E83">
        <w:rPr>
          <w:rFonts w:cs="Times New Roman"/>
        </w:rPr>
        <w:t>, mis on mõe</w:t>
      </w:r>
      <w:r w:rsidR="008908DE" w:rsidRPr="00714E83">
        <w:rPr>
          <w:rFonts w:cs="Times New Roman"/>
        </w:rPr>
        <w:t>ldud kulude kompenseerimiseks. E</w:t>
      </w:r>
      <w:r w:rsidR="007B0DA6" w:rsidRPr="00714E83">
        <w:rPr>
          <w:rFonts w:cs="Times New Roman"/>
        </w:rPr>
        <w:t>Li</w:t>
      </w:r>
      <w:r w:rsidR="008908DE" w:rsidRPr="00714E83">
        <w:rPr>
          <w:rFonts w:cs="Times New Roman"/>
        </w:rPr>
        <w:t xml:space="preserve"> ühise põllumajanduspoliitika uuel perioodil saavad poollooduslikud kooslused ehk pärandniidud põhisissetuleku toetust.</w:t>
      </w:r>
    </w:p>
    <w:p w14:paraId="4FF9B768" w14:textId="77777777" w:rsidR="00245602" w:rsidRPr="00714E83" w:rsidRDefault="00245602" w:rsidP="00BF13C2">
      <w:pPr>
        <w:pStyle w:val="Standard"/>
        <w:contextualSpacing/>
        <w:jc w:val="both"/>
        <w:rPr>
          <w:rFonts w:cs="Times New Roman"/>
        </w:rPr>
      </w:pPr>
    </w:p>
    <w:p w14:paraId="240FB55F" w14:textId="77777777" w:rsidR="00A61A72" w:rsidRPr="00714E83" w:rsidRDefault="00A61A72" w:rsidP="00BF13C2">
      <w:pPr>
        <w:pStyle w:val="Standard"/>
        <w:contextualSpacing/>
        <w:jc w:val="both"/>
        <w:rPr>
          <w:rFonts w:cs="Times New Roman"/>
        </w:rPr>
      </w:pPr>
    </w:p>
    <w:p w14:paraId="0A735065" w14:textId="79D01365" w:rsidR="00903016" w:rsidRPr="00714E83" w:rsidRDefault="00A61A72" w:rsidP="00BF13C2">
      <w:pPr>
        <w:pStyle w:val="Kommentaaritekst"/>
        <w:spacing w:after="0"/>
        <w:contextualSpacing/>
        <w:jc w:val="both"/>
        <w:rPr>
          <w:rFonts w:ascii="Times New Roman" w:hAnsi="Times New Roman" w:cs="Times New Roman"/>
          <w:sz w:val="24"/>
          <w:szCs w:val="24"/>
        </w:rPr>
      </w:pPr>
      <w:r w:rsidRPr="00714E83">
        <w:rPr>
          <w:rFonts w:ascii="Times New Roman" w:hAnsi="Times New Roman" w:cs="Times New Roman"/>
          <w:sz w:val="24"/>
          <w:szCs w:val="24"/>
        </w:rPr>
        <w:t>Selleks, et ellu viia loodus</w:t>
      </w:r>
      <w:r w:rsidR="005B1207" w:rsidRPr="00714E83">
        <w:rPr>
          <w:rFonts w:ascii="Times New Roman" w:hAnsi="Times New Roman" w:cs="Times New Roman"/>
          <w:sz w:val="24"/>
          <w:szCs w:val="24"/>
        </w:rPr>
        <w:t>direktiivi,</w:t>
      </w:r>
      <w:r w:rsidRPr="00714E83">
        <w:rPr>
          <w:rFonts w:ascii="Times New Roman" w:hAnsi="Times New Roman" w:cs="Times New Roman"/>
          <w:sz w:val="24"/>
          <w:szCs w:val="24"/>
        </w:rPr>
        <w:t xml:space="preserve"> </w:t>
      </w:r>
      <w:r w:rsidR="000F12F1" w:rsidRPr="00714E83">
        <w:rPr>
          <w:rFonts w:ascii="Times New Roman" w:hAnsi="Times New Roman" w:cs="Times New Roman"/>
          <w:sz w:val="24"/>
          <w:szCs w:val="24"/>
        </w:rPr>
        <w:t>Euroopa Parlamendi ja nõukogu direktiivi 2009/147/EÜ (loodusliku linnustiku kaitse kohta) (</w:t>
      </w:r>
      <w:r w:rsidRPr="00714E83">
        <w:rPr>
          <w:rFonts w:ascii="Times New Roman" w:hAnsi="Times New Roman" w:cs="Times New Roman"/>
          <w:sz w:val="24"/>
          <w:szCs w:val="24"/>
        </w:rPr>
        <w:t>linnudirektiivi</w:t>
      </w:r>
      <w:r w:rsidR="000F12F1" w:rsidRPr="00714E83">
        <w:rPr>
          <w:rFonts w:ascii="Times New Roman" w:hAnsi="Times New Roman" w:cs="Times New Roman"/>
          <w:sz w:val="24"/>
          <w:szCs w:val="24"/>
        </w:rPr>
        <w:t>)</w:t>
      </w:r>
      <w:r w:rsidRPr="00714E83">
        <w:rPr>
          <w:rFonts w:ascii="Times New Roman" w:hAnsi="Times New Roman" w:cs="Times New Roman"/>
          <w:sz w:val="24"/>
          <w:szCs w:val="24"/>
        </w:rPr>
        <w:t xml:space="preserve"> </w:t>
      </w:r>
      <w:r w:rsidR="005B1207" w:rsidRPr="00714E83">
        <w:rPr>
          <w:rFonts w:ascii="Times New Roman" w:hAnsi="Times New Roman" w:cs="Times New Roman"/>
          <w:sz w:val="24"/>
          <w:szCs w:val="24"/>
        </w:rPr>
        <w:t xml:space="preserve">ja </w:t>
      </w:r>
      <w:r w:rsidRPr="00714E83">
        <w:rPr>
          <w:rFonts w:ascii="Times New Roman" w:hAnsi="Times New Roman" w:cs="Times New Roman"/>
          <w:sz w:val="24"/>
          <w:szCs w:val="24"/>
        </w:rPr>
        <w:t>EL</w:t>
      </w:r>
      <w:r w:rsidR="00364E9F" w:rsidRPr="00714E83">
        <w:rPr>
          <w:rFonts w:ascii="Times New Roman" w:hAnsi="Times New Roman" w:cs="Times New Roman"/>
          <w:sz w:val="24"/>
          <w:szCs w:val="24"/>
        </w:rPr>
        <w:t>i</w:t>
      </w:r>
      <w:r w:rsidRPr="00714E83">
        <w:rPr>
          <w:rFonts w:ascii="Times New Roman" w:hAnsi="Times New Roman" w:cs="Times New Roman"/>
          <w:sz w:val="24"/>
          <w:szCs w:val="24"/>
        </w:rPr>
        <w:t xml:space="preserve"> </w:t>
      </w:r>
      <w:r w:rsidR="000169CF" w:rsidRPr="00714E83">
        <w:rPr>
          <w:rFonts w:ascii="Times New Roman" w:hAnsi="Times New Roman" w:cs="Times New Roman"/>
          <w:sz w:val="24"/>
          <w:szCs w:val="24"/>
        </w:rPr>
        <w:t xml:space="preserve">elurikkuse </w:t>
      </w:r>
      <w:r w:rsidRPr="00714E83">
        <w:rPr>
          <w:rFonts w:ascii="Times New Roman" w:hAnsi="Times New Roman" w:cs="Times New Roman"/>
          <w:sz w:val="24"/>
          <w:szCs w:val="24"/>
        </w:rPr>
        <w:t>taastamise</w:t>
      </w:r>
      <w:r w:rsidR="000169CF" w:rsidRPr="00714E83">
        <w:rPr>
          <w:rFonts w:ascii="Times New Roman" w:hAnsi="Times New Roman" w:cs="Times New Roman"/>
          <w:sz w:val="24"/>
          <w:szCs w:val="24"/>
        </w:rPr>
        <w:t xml:space="preserve"> strateegiat </w:t>
      </w:r>
      <w:r w:rsidR="00364E9F" w:rsidRPr="00714E83">
        <w:rPr>
          <w:rFonts w:ascii="Times New Roman" w:hAnsi="Times New Roman" w:cs="Times New Roman"/>
          <w:sz w:val="24"/>
          <w:szCs w:val="24"/>
        </w:rPr>
        <w:t xml:space="preserve">kogu </w:t>
      </w:r>
      <w:r w:rsidRPr="00714E83">
        <w:rPr>
          <w:rFonts w:ascii="Times New Roman" w:hAnsi="Times New Roman" w:cs="Times New Roman"/>
          <w:sz w:val="24"/>
          <w:szCs w:val="24"/>
        </w:rPr>
        <w:t>Eesti</w:t>
      </w:r>
      <w:r w:rsidR="00364E9F" w:rsidRPr="00714E83">
        <w:rPr>
          <w:rFonts w:ascii="Times New Roman" w:hAnsi="Times New Roman" w:cs="Times New Roman"/>
          <w:sz w:val="24"/>
          <w:szCs w:val="24"/>
        </w:rPr>
        <w:t>s</w:t>
      </w:r>
      <w:r w:rsidRPr="00714E83">
        <w:rPr>
          <w:rFonts w:ascii="Times New Roman" w:hAnsi="Times New Roman" w:cs="Times New Roman"/>
          <w:sz w:val="24"/>
          <w:szCs w:val="24"/>
        </w:rPr>
        <w:t xml:space="preserve">, mitte vaid kaitstavatel loodusobjektidel, on </w:t>
      </w:r>
      <w:proofErr w:type="spellStart"/>
      <w:r w:rsidR="006437DA" w:rsidRPr="00714E83">
        <w:rPr>
          <w:rFonts w:ascii="Times New Roman" w:hAnsi="Times New Roman" w:cs="Times New Roman"/>
          <w:sz w:val="24"/>
          <w:szCs w:val="24"/>
        </w:rPr>
        <w:t>LKS</w:t>
      </w:r>
      <w:r w:rsidR="00364E9F" w:rsidRPr="00714E83">
        <w:rPr>
          <w:rFonts w:ascii="Times New Roman" w:hAnsi="Times New Roman" w:cs="Times New Roman"/>
          <w:sz w:val="24"/>
          <w:szCs w:val="24"/>
        </w:rPr>
        <w:t>i</w:t>
      </w:r>
      <w:proofErr w:type="spellEnd"/>
      <w:r w:rsidR="006437DA" w:rsidRPr="00714E83">
        <w:rPr>
          <w:rFonts w:ascii="Times New Roman" w:hAnsi="Times New Roman" w:cs="Times New Roman"/>
          <w:sz w:val="24"/>
          <w:szCs w:val="24"/>
        </w:rPr>
        <w:t xml:space="preserve"> </w:t>
      </w:r>
      <w:r w:rsidRPr="00714E83">
        <w:rPr>
          <w:rFonts w:ascii="Times New Roman" w:hAnsi="Times New Roman" w:cs="Times New Roman"/>
          <w:sz w:val="24"/>
          <w:szCs w:val="24"/>
        </w:rPr>
        <w:t>§</w:t>
      </w:r>
      <w:r w:rsidR="006437DA" w:rsidRPr="00714E83">
        <w:rPr>
          <w:rFonts w:ascii="Times New Roman" w:hAnsi="Times New Roman" w:cs="Times New Roman"/>
          <w:sz w:val="24"/>
          <w:szCs w:val="24"/>
        </w:rPr>
        <w:t xml:space="preserve"> </w:t>
      </w:r>
      <w:r w:rsidRPr="00714E83">
        <w:rPr>
          <w:rFonts w:ascii="Times New Roman" w:hAnsi="Times New Roman" w:cs="Times New Roman"/>
          <w:sz w:val="24"/>
          <w:szCs w:val="24"/>
        </w:rPr>
        <w:t>18 lõikest</w:t>
      </w:r>
      <w:r w:rsidR="00C92CE7">
        <w:rPr>
          <w:rFonts w:ascii="Times New Roman" w:hAnsi="Times New Roman" w:cs="Times New Roman"/>
          <w:sz w:val="24"/>
          <w:szCs w:val="24"/>
        </w:rPr>
        <w:t xml:space="preserve"> 1</w:t>
      </w:r>
      <w:r w:rsidRPr="00714E83">
        <w:rPr>
          <w:rFonts w:ascii="Times New Roman" w:hAnsi="Times New Roman" w:cs="Times New Roman"/>
          <w:sz w:val="24"/>
          <w:szCs w:val="24"/>
        </w:rPr>
        <w:t xml:space="preserve"> </w:t>
      </w:r>
      <w:r w:rsidR="00364E9F" w:rsidRPr="00714E83">
        <w:rPr>
          <w:rFonts w:ascii="Times New Roman" w:hAnsi="Times New Roman" w:cs="Times New Roman"/>
          <w:sz w:val="24"/>
          <w:szCs w:val="24"/>
        </w:rPr>
        <w:t>välja jäetud</w:t>
      </w:r>
      <w:r w:rsidR="00C9594E">
        <w:rPr>
          <w:rFonts w:ascii="Times New Roman" w:hAnsi="Times New Roman" w:cs="Times New Roman"/>
          <w:sz w:val="24"/>
          <w:szCs w:val="24"/>
        </w:rPr>
        <w:t xml:space="preserve"> vastav kitsendus ehk lauseosa „K</w:t>
      </w:r>
      <w:r w:rsidR="00C9594E" w:rsidRPr="00C9594E">
        <w:rPr>
          <w:rFonts w:ascii="Times New Roman" w:hAnsi="Times New Roman" w:cs="Times New Roman"/>
          <w:sz w:val="24"/>
          <w:szCs w:val="24"/>
        </w:rPr>
        <w:t>aitseala, hoiuala või püsielupaiga</w:t>
      </w:r>
      <w:r w:rsidR="00C9594E">
        <w:rPr>
          <w:rFonts w:ascii="Times New Roman" w:hAnsi="Times New Roman" w:cs="Times New Roman"/>
          <w:sz w:val="24"/>
          <w:szCs w:val="24"/>
        </w:rPr>
        <w:t xml:space="preserve">“ </w:t>
      </w:r>
      <w:r w:rsidR="00A462F2">
        <w:rPr>
          <w:rFonts w:ascii="Times New Roman" w:hAnsi="Times New Roman" w:cs="Times New Roman"/>
          <w:sz w:val="24"/>
          <w:szCs w:val="24"/>
        </w:rPr>
        <w:t>ning</w:t>
      </w:r>
      <w:r w:rsidRPr="00714E83">
        <w:rPr>
          <w:rFonts w:ascii="Times New Roman" w:hAnsi="Times New Roman" w:cs="Times New Roman"/>
          <w:sz w:val="24"/>
          <w:szCs w:val="24"/>
        </w:rPr>
        <w:t xml:space="preserve"> loodushoiutoetust </w:t>
      </w:r>
      <w:r w:rsidR="00B208D7" w:rsidRPr="00714E83">
        <w:rPr>
          <w:rFonts w:ascii="Times New Roman" w:hAnsi="Times New Roman" w:cs="Times New Roman"/>
          <w:sz w:val="24"/>
          <w:szCs w:val="24"/>
        </w:rPr>
        <w:t xml:space="preserve">saab </w:t>
      </w:r>
      <w:r w:rsidRPr="00714E83">
        <w:rPr>
          <w:rFonts w:ascii="Times New Roman" w:hAnsi="Times New Roman" w:cs="Times New Roman"/>
          <w:sz w:val="24"/>
          <w:szCs w:val="24"/>
        </w:rPr>
        <w:t>maksta</w:t>
      </w:r>
      <w:r w:rsidR="00B208D7" w:rsidRPr="00714E83">
        <w:rPr>
          <w:rFonts w:ascii="Times New Roman" w:hAnsi="Times New Roman" w:cs="Times New Roman"/>
          <w:sz w:val="24"/>
          <w:szCs w:val="24"/>
        </w:rPr>
        <w:t xml:space="preserve"> võimaluse</w:t>
      </w:r>
      <w:r w:rsidR="00364E9F" w:rsidRPr="00714E83">
        <w:rPr>
          <w:rFonts w:ascii="Times New Roman" w:hAnsi="Times New Roman" w:cs="Times New Roman"/>
          <w:sz w:val="24"/>
          <w:szCs w:val="24"/>
        </w:rPr>
        <w:t xml:space="preserve"> korra</w:t>
      </w:r>
      <w:r w:rsidR="00B208D7" w:rsidRPr="00714E83">
        <w:rPr>
          <w:rFonts w:ascii="Times New Roman" w:hAnsi="Times New Roman" w:cs="Times New Roman"/>
          <w:sz w:val="24"/>
          <w:szCs w:val="24"/>
        </w:rPr>
        <w:t xml:space="preserve">l </w:t>
      </w:r>
      <w:r w:rsidRPr="00714E83">
        <w:rPr>
          <w:rFonts w:ascii="Times New Roman" w:hAnsi="Times New Roman" w:cs="Times New Roman"/>
          <w:sz w:val="24"/>
          <w:szCs w:val="24"/>
        </w:rPr>
        <w:t>ka väljaspool kaitstavat ala.</w:t>
      </w:r>
      <w:r w:rsidR="00B208D7" w:rsidRPr="00714E83">
        <w:rPr>
          <w:rFonts w:ascii="Times New Roman" w:hAnsi="Times New Roman" w:cs="Times New Roman"/>
          <w:sz w:val="24"/>
          <w:szCs w:val="24"/>
        </w:rPr>
        <w:t xml:space="preserve"> Elupaikade ja liikide soodsat seisundit ei </w:t>
      </w:r>
      <w:r w:rsidR="007B0DA6" w:rsidRPr="00714E83">
        <w:rPr>
          <w:rFonts w:ascii="Times New Roman" w:hAnsi="Times New Roman" w:cs="Times New Roman"/>
          <w:sz w:val="24"/>
          <w:szCs w:val="24"/>
        </w:rPr>
        <w:t>saa</w:t>
      </w:r>
      <w:r w:rsidR="00B208D7" w:rsidRPr="00714E83">
        <w:rPr>
          <w:rFonts w:ascii="Times New Roman" w:hAnsi="Times New Roman" w:cs="Times New Roman"/>
          <w:sz w:val="24"/>
          <w:szCs w:val="24"/>
        </w:rPr>
        <w:t xml:space="preserve"> saavutada </w:t>
      </w:r>
      <w:r w:rsidR="00364E9F" w:rsidRPr="00714E83">
        <w:rPr>
          <w:rFonts w:ascii="Times New Roman" w:hAnsi="Times New Roman" w:cs="Times New Roman"/>
          <w:sz w:val="24"/>
          <w:szCs w:val="24"/>
        </w:rPr>
        <w:t>üksnes</w:t>
      </w:r>
      <w:r w:rsidR="00B208D7" w:rsidRPr="00714E83">
        <w:rPr>
          <w:rFonts w:ascii="Times New Roman" w:hAnsi="Times New Roman" w:cs="Times New Roman"/>
          <w:sz w:val="24"/>
          <w:szCs w:val="24"/>
        </w:rPr>
        <w:t xml:space="preserve"> kaitsealadel toimetades. Loodusdirektiivi </w:t>
      </w:r>
      <w:r w:rsidR="00364E9F" w:rsidRPr="00714E83">
        <w:rPr>
          <w:rFonts w:ascii="Times New Roman" w:hAnsi="Times New Roman" w:cs="Times New Roman"/>
          <w:sz w:val="24"/>
          <w:szCs w:val="24"/>
        </w:rPr>
        <w:t xml:space="preserve">tuleb </w:t>
      </w:r>
      <w:r w:rsidR="00B208D7" w:rsidRPr="00714E83">
        <w:rPr>
          <w:rFonts w:ascii="Times New Roman" w:hAnsi="Times New Roman" w:cs="Times New Roman"/>
          <w:sz w:val="24"/>
          <w:szCs w:val="24"/>
        </w:rPr>
        <w:t>rakenda</w:t>
      </w:r>
      <w:r w:rsidR="00364E9F" w:rsidRPr="00714E83">
        <w:rPr>
          <w:rFonts w:ascii="Times New Roman" w:hAnsi="Times New Roman" w:cs="Times New Roman"/>
          <w:sz w:val="24"/>
          <w:szCs w:val="24"/>
        </w:rPr>
        <w:t>da</w:t>
      </w:r>
      <w:r w:rsidR="00B208D7" w:rsidRPr="00714E83">
        <w:rPr>
          <w:rFonts w:ascii="Times New Roman" w:hAnsi="Times New Roman" w:cs="Times New Roman"/>
          <w:sz w:val="24"/>
          <w:szCs w:val="24"/>
        </w:rPr>
        <w:t xml:space="preserve"> kogu Eesti</w:t>
      </w:r>
      <w:r w:rsidR="00364E9F" w:rsidRPr="00714E83">
        <w:rPr>
          <w:rFonts w:ascii="Times New Roman" w:hAnsi="Times New Roman" w:cs="Times New Roman"/>
          <w:sz w:val="24"/>
          <w:szCs w:val="24"/>
        </w:rPr>
        <w:t>s</w:t>
      </w:r>
      <w:r w:rsidR="00B208D7" w:rsidRPr="00714E83">
        <w:rPr>
          <w:rFonts w:ascii="Times New Roman" w:hAnsi="Times New Roman" w:cs="Times New Roman"/>
          <w:sz w:val="24"/>
          <w:szCs w:val="24"/>
        </w:rPr>
        <w:t xml:space="preserve">, </w:t>
      </w:r>
      <w:r w:rsidR="000169CF" w:rsidRPr="00714E83">
        <w:rPr>
          <w:rFonts w:ascii="Times New Roman" w:hAnsi="Times New Roman" w:cs="Times New Roman"/>
          <w:sz w:val="24"/>
          <w:szCs w:val="24"/>
        </w:rPr>
        <w:t xml:space="preserve">väärtuslikke kooslusi ei taastata </w:t>
      </w:r>
      <w:r w:rsidR="00364E9F" w:rsidRPr="00714E83">
        <w:rPr>
          <w:rFonts w:ascii="Times New Roman" w:hAnsi="Times New Roman" w:cs="Times New Roman"/>
          <w:sz w:val="24"/>
          <w:szCs w:val="24"/>
        </w:rPr>
        <w:t>ega</w:t>
      </w:r>
      <w:r w:rsidR="000169CF" w:rsidRPr="00714E83">
        <w:rPr>
          <w:rFonts w:ascii="Times New Roman" w:hAnsi="Times New Roman" w:cs="Times New Roman"/>
          <w:sz w:val="24"/>
          <w:szCs w:val="24"/>
        </w:rPr>
        <w:t xml:space="preserve"> hooldata </w:t>
      </w:r>
      <w:r w:rsidR="00B208D7" w:rsidRPr="00714E83">
        <w:rPr>
          <w:rFonts w:ascii="Times New Roman" w:hAnsi="Times New Roman" w:cs="Times New Roman"/>
          <w:sz w:val="24"/>
          <w:szCs w:val="24"/>
        </w:rPr>
        <w:t xml:space="preserve">üksnes Natura 2000 võrgustiku aladel. </w:t>
      </w:r>
      <w:r w:rsidR="00364E9F" w:rsidRPr="00714E83">
        <w:rPr>
          <w:rFonts w:ascii="Times New Roman" w:hAnsi="Times New Roman" w:cs="Times New Roman"/>
          <w:sz w:val="24"/>
          <w:szCs w:val="24"/>
        </w:rPr>
        <w:t>Praegu</w:t>
      </w:r>
      <w:r w:rsidR="00B208D7" w:rsidRPr="00714E83">
        <w:rPr>
          <w:rFonts w:ascii="Times New Roman" w:hAnsi="Times New Roman" w:cs="Times New Roman"/>
          <w:sz w:val="24"/>
          <w:szCs w:val="24"/>
        </w:rPr>
        <w:t xml:space="preserve"> on vaja toetada pärandniitude taastamist </w:t>
      </w:r>
      <w:proofErr w:type="spellStart"/>
      <w:r w:rsidR="00B208D7" w:rsidRPr="00714E83">
        <w:rPr>
          <w:rFonts w:ascii="Times New Roman" w:hAnsi="Times New Roman" w:cs="Times New Roman"/>
          <w:sz w:val="24"/>
          <w:szCs w:val="24"/>
        </w:rPr>
        <w:t>LKS</w:t>
      </w:r>
      <w:r w:rsidR="00364E9F" w:rsidRPr="00714E83">
        <w:rPr>
          <w:rFonts w:ascii="Times New Roman" w:hAnsi="Times New Roman" w:cs="Times New Roman"/>
          <w:sz w:val="24"/>
          <w:szCs w:val="24"/>
        </w:rPr>
        <w:t>i</w:t>
      </w:r>
      <w:proofErr w:type="spellEnd"/>
      <w:r w:rsidR="00B208D7" w:rsidRPr="00714E83">
        <w:rPr>
          <w:rFonts w:ascii="Times New Roman" w:hAnsi="Times New Roman" w:cs="Times New Roman"/>
          <w:sz w:val="24"/>
          <w:szCs w:val="24"/>
        </w:rPr>
        <w:t xml:space="preserve"> järgi ka KOV aladel ja </w:t>
      </w:r>
      <w:proofErr w:type="spellStart"/>
      <w:r w:rsidR="00B208D7" w:rsidRPr="00714E83">
        <w:rPr>
          <w:rFonts w:ascii="Times New Roman" w:hAnsi="Times New Roman" w:cs="Times New Roman"/>
          <w:sz w:val="24"/>
          <w:szCs w:val="24"/>
        </w:rPr>
        <w:t>Rebala</w:t>
      </w:r>
      <w:proofErr w:type="spellEnd"/>
      <w:r w:rsidR="00B208D7" w:rsidRPr="00714E83">
        <w:rPr>
          <w:rFonts w:ascii="Times New Roman" w:hAnsi="Times New Roman" w:cs="Times New Roman"/>
          <w:sz w:val="24"/>
          <w:szCs w:val="24"/>
        </w:rPr>
        <w:t xml:space="preserve"> muinsuskaitsealal. </w:t>
      </w:r>
      <w:r w:rsidR="00695D9E" w:rsidRPr="00714E83">
        <w:rPr>
          <w:rFonts w:ascii="Times New Roman" w:hAnsi="Times New Roman" w:cs="Times New Roman"/>
          <w:sz w:val="24"/>
          <w:szCs w:val="24"/>
        </w:rPr>
        <w:t>Muudatus võimal</w:t>
      </w:r>
      <w:r w:rsidR="007B0DA6" w:rsidRPr="00714E83">
        <w:rPr>
          <w:rFonts w:ascii="Times New Roman" w:hAnsi="Times New Roman" w:cs="Times New Roman"/>
          <w:sz w:val="24"/>
          <w:szCs w:val="24"/>
        </w:rPr>
        <w:t>dab</w:t>
      </w:r>
      <w:r w:rsidR="00695D9E" w:rsidRPr="00714E83">
        <w:rPr>
          <w:rFonts w:ascii="Times New Roman" w:hAnsi="Times New Roman" w:cs="Times New Roman"/>
          <w:sz w:val="24"/>
          <w:szCs w:val="24"/>
        </w:rPr>
        <w:t xml:space="preserve"> seda tulevikus</w:t>
      </w:r>
      <w:r w:rsidR="00B208D7" w:rsidRPr="00714E83">
        <w:rPr>
          <w:rFonts w:ascii="Times New Roman" w:hAnsi="Times New Roman" w:cs="Times New Roman"/>
          <w:sz w:val="24"/>
          <w:szCs w:val="24"/>
        </w:rPr>
        <w:t xml:space="preserve"> teha veel laiemalt</w:t>
      </w:r>
      <w:r w:rsidR="00364E9F" w:rsidRPr="00714E83">
        <w:rPr>
          <w:rFonts w:ascii="Times New Roman" w:hAnsi="Times New Roman" w:cs="Times New Roman"/>
          <w:sz w:val="24"/>
          <w:szCs w:val="24"/>
        </w:rPr>
        <w:t>,</w:t>
      </w:r>
      <w:r w:rsidR="00695D9E" w:rsidRPr="00714E83">
        <w:rPr>
          <w:rFonts w:ascii="Times New Roman" w:hAnsi="Times New Roman" w:cs="Times New Roman"/>
          <w:sz w:val="24"/>
          <w:szCs w:val="24"/>
        </w:rPr>
        <w:t xml:space="preserve"> aga täpsemad toetusskeemi tingimused sõltuvad eelarve</w:t>
      </w:r>
      <w:r w:rsidR="00364E9F" w:rsidRPr="00714E83">
        <w:rPr>
          <w:rFonts w:ascii="Times New Roman" w:hAnsi="Times New Roman" w:cs="Times New Roman"/>
          <w:sz w:val="24"/>
          <w:szCs w:val="24"/>
        </w:rPr>
        <w:t>st</w:t>
      </w:r>
      <w:r w:rsidR="00695D9E" w:rsidRPr="00714E83">
        <w:rPr>
          <w:rFonts w:ascii="Times New Roman" w:hAnsi="Times New Roman" w:cs="Times New Roman"/>
          <w:sz w:val="24"/>
          <w:szCs w:val="24"/>
        </w:rPr>
        <w:t xml:space="preserve"> ja need </w:t>
      </w:r>
      <w:r w:rsidR="00364E9F" w:rsidRPr="00714E83">
        <w:rPr>
          <w:rFonts w:ascii="Times New Roman" w:hAnsi="Times New Roman" w:cs="Times New Roman"/>
          <w:sz w:val="24"/>
          <w:szCs w:val="24"/>
        </w:rPr>
        <w:t>kehtestatakse</w:t>
      </w:r>
      <w:r w:rsidR="00695D9E" w:rsidRPr="00714E83">
        <w:rPr>
          <w:rFonts w:ascii="Times New Roman" w:hAnsi="Times New Roman" w:cs="Times New Roman"/>
          <w:sz w:val="24"/>
          <w:szCs w:val="24"/>
        </w:rPr>
        <w:t xml:space="preserve"> loodushoiutoetuse määrusega.</w:t>
      </w:r>
    </w:p>
    <w:p w14:paraId="1AF4DF02" w14:textId="77777777" w:rsidR="00893BFA" w:rsidRPr="00714E83" w:rsidRDefault="00893BFA" w:rsidP="00BF13C2">
      <w:pPr>
        <w:spacing w:after="0" w:line="240" w:lineRule="auto"/>
        <w:contextualSpacing/>
        <w:jc w:val="both"/>
        <w:rPr>
          <w:rFonts w:ascii="Times New Roman" w:hAnsi="Times New Roman" w:cs="Times New Roman"/>
          <w:sz w:val="24"/>
          <w:szCs w:val="24"/>
        </w:rPr>
      </w:pPr>
    </w:p>
    <w:p w14:paraId="10D232B8" w14:textId="31E6E59E" w:rsidR="00B650E1" w:rsidRDefault="00893BFA" w:rsidP="00BF13C2">
      <w:pPr>
        <w:spacing w:after="0" w:line="240" w:lineRule="auto"/>
        <w:contextualSpacing/>
        <w:jc w:val="both"/>
        <w:rPr>
          <w:rFonts w:ascii="Times New Roman" w:hAnsi="Times New Roman" w:cs="Times New Roman"/>
          <w:sz w:val="24"/>
          <w:szCs w:val="24"/>
        </w:rPr>
      </w:pPr>
      <w:r w:rsidRPr="00C47962">
        <w:rPr>
          <w:rFonts w:ascii="Times New Roman" w:hAnsi="Times New Roman" w:cs="Times New Roman"/>
          <w:b/>
          <w:bCs/>
          <w:sz w:val="24"/>
          <w:szCs w:val="24"/>
        </w:rPr>
        <w:t xml:space="preserve">Punktiga </w:t>
      </w:r>
      <w:r w:rsidR="00A76375" w:rsidRPr="00C47962">
        <w:rPr>
          <w:rFonts w:ascii="Times New Roman" w:hAnsi="Times New Roman" w:cs="Times New Roman"/>
          <w:b/>
          <w:bCs/>
          <w:sz w:val="24"/>
          <w:szCs w:val="24"/>
        </w:rPr>
        <w:t>9</w:t>
      </w:r>
      <w:r w:rsidRPr="00C47962">
        <w:rPr>
          <w:rFonts w:ascii="Times New Roman" w:hAnsi="Times New Roman" w:cs="Times New Roman"/>
          <w:sz w:val="24"/>
          <w:szCs w:val="24"/>
        </w:rPr>
        <w:t xml:space="preserve"> täiendatakse </w:t>
      </w:r>
      <w:r w:rsidR="00781F24" w:rsidRPr="00C47962">
        <w:rPr>
          <w:rFonts w:ascii="Times New Roman" w:hAnsi="Times New Roman" w:cs="Times New Roman"/>
          <w:sz w:val="24"/>
          <w:szCs w:val="24"/>
        </w:rPr>
        <w:t>§</w:t>
      </w:r>
      <w:r w:rsidR="00C47962">
        <w:rPr>
          <w:rFonts w:ascii="Times New Roman" w:hAnsi="Times New Roman" w:cs="Times New Roman"/>
          <w:sz w:val="24"/>
          <w:szCs w:val="24"/>
        </w:rPr>
        <w:t xml:space="preserve"> </w:t>
      </w:r>
      <w:r w:rsidR="00781F24" w:rsidRPr="00C47962">
        <w:rPr>
          <w:rFonts w:ascii="Times New Roman" w:hAnsi="Times New Roman" w:cs="Times New Roman"/>
          <w:sz w:val="24"/>
          <w:szCs w:val="24"/>
        </w:rPr>
        <w:t>15 lõiget 1</w:t>
      </w:r>
      <w:r w:rsidR="00C47962">
        <w:rPr>
          <w:rFonts w:ascii="Times New Roman" w:hAnsi="Times New Roman" w:cs="Times New Roman"/>
          <w:sz w:val="24"/>
          <w:szCs w:val="24"/>
        </w:rPr>
        <w:t>, mille kohaselt</w:t>
      </w:r>
      <w:r w:rsidR="00781F24" w:rsidRPr="00C47962">
        <w:rPr>
          <w:rFonts w:ascii="Times New Roman" w:hAnsi="Times New Roman" w:cs="Times New Roman"/>
          <w:sz w:val="24"/>
          <w:szCs w:val="24"/>
        </w:rPr>
        <w:t xml:space="preserve"> kehti</w:t>
      </w:r>
      <w:r w:rsidR="00C47962">
        <w:rPr>
          <w:rFonts w:ascii="Times New Roman" w:hAnsi="Times New Roman" w:cs="Times New Roman"/>
          <w:sz w:val="24"/>
          <w:szCs w:val="24"/>
        </w:rPr>
        <w:t>b see säte edaspidi</w:t>
      </w:r>
      <w:r w:rsidR="00781F24" w:rsidRPr="00C47962">
        <w:rPr>
          <w:rFonts w:ascii="Times New Roman" w:hAnsi="Times New Roman" w:cs="Times New Roman"/>
          <w:sz w:val="24"/>
          <w:szCs w:val="24"/>
        </w:rPr>
        <w:t xml:space="preserve"> ka kohaliku omavalitsuse tasandil kaitstavate loodusobjektide korral.</w:t>
      </w:r>
      <w:r w:rsidR="00340BC9">
        <w:rPr>
          <w:rFonts w:ascii="Times New Roman" w:hAnsi="Times New Roman" w:cs="Times New Roman"/>
          <w:sz w:val="24"/>
          <w:szCs w:val="24"/>
        </w:rPr>
        <w:t xml:space="preserve"> Täna on </w:t>
      </w:r>
      <w:proofErr w:type="spellStart"/>
      <w:r w:rsidR="00340BC9">
        <w:rPr>
          <w:rFonts w:ascii="Times New Roman" w:hAnsi="Times New Roman" w:cs="Times New Roman"/>
          <w:sz w:val="24"/>
          <w:szCs w:val="24"/>
        </w:rPr>
        <w:t>LKS</w:t>
      </w:r>
      <w:r w:rsidR="00552FA8">
        <w:rPr>
          <w:rFonts w:ascii="Times New Roman" w:hAnsi="Times New Roman" w:cs="Times New Roman"/>
          <w:sz w:val="24"/>
          <w:szCs w:val="24"/>
        </w:rPr>
        <w:t>s</w:t>
      </w:r>
      <w:proofErr w:type="spellEnd"/>
      <w:r w:rsidR="00340BC9">
        <w:rPr>
          <w:rFonts w:ascii="Times New Roman" w:hAnsi="Times New Roman" w:cs="Times New Roman"/>
          <w:sz w:val="24"/>
          <w:szCs w:val="24"/>
        </w:rPr>
        <w:t xml:space="preserve"> </w:t>
      </w:r>
      <w:r w:rsidR="00552FA8">
        <w:rPr>
          <w:rFonts w:ascii="Times New Roman" w:hAnsi="Times New Roman" w:cs="Times New Roman"/>
          <w:sz w:val="24"/>
          <w:szCs w:val="24"/>
        </w:rPr>
        <w:t>nõ</w:t>
      </w:r>
      <w:r w:rsidR="001037DB">
        <w:rPr>
          <w:rFonts w:ascii="Times New Roman" w:hAnsi="Times New Roman" w:cs="Times New Roman"/>
          <w:sz w:val="24"/>
          <w:szCs w:val="24"/>
        </w:rPr>
        <w:t>u</w:t>
      </w:r>
      <w:r w:rsidR="00552FA8">
        <w:rPr>
          <w:rFonts w:ascii="Times New Roman" w:hAnsi="Times New Roman" w:cs="Times New Roman"/>
          <w:sz w:val="24"/>
          <w:szCs w:val="24"/>
        </w:rPr>
        <w:t>e, et</w:t>
      </w:r>
      <w:r w:rsidR="00340BC9">
        <w:rPr>
          <w:rFonts w:ascii="Times New Roman" w:hAnsi="Times New Roman" w:cs="Times New Roman"/>
          <w:sz w:val="24"/>
          <w:szCs w:val="24"/>
        </w:rPr>
        <w:t xml:space="preserve"> k</w:t>
      </w:r>
      <w:r w:rsidR="00340BC9" w:rsidRPr="00340BC9">
        <w:rPr>
          <w:rFonts w:ascii="Times New Roman" w:hAnsi="Times New Roman" w:cs="Times New Roman"/>
          <w:sz w:val="24"/>
          <w:szCs w:val="24"/>
        </w:rPr>
        <w:t>aitseala</w:t>
      </w:r>
      <w:r w:rsidR="00340BC9">
        <w:rPr>
          <w:rFonts w:ascii="Times New Roman" w:hAnsi="Times New Roman" w:cs="Times New Roman"/>
          <w:sz w:val="24"/>
          <w:szCs w:val="24"/>
        </w:rPr>
        <w:t>l</w:t>
      </w:r>
      <w:r w:rsidR="00340BC9" w:rsidRPr="00340BC9">
        <w:rPr>
          <w:rFonts w:ascii="Times New Roman" w:hAnsi="Times New Roman" w:cs="Times New Roman"/>
          <w:sz w:val="24"/>
          <w:szCs w:val="24"/>
        </w:rPr>
        <w:t xml:space="preserve"> olevad</w:t>
      </w:r>
      <w:r w:rsidR="00340BC9">
        <w:rPr>
          <w:rFonts w:ascii="Times New Roman" w:hAnsi="Times New Roman" w:cs="Times New Roman"/>
          <w:sz w:val="24"/>
          <w:szCs w:val="24"/>
        </w:rPr>
        <w:t xml:space="preserve"> teed</w:t>
      </w:r>
      <w:r w:rsidR="00340BC9" w:rsidRPr="00340BC9">
        <w:rPr>
          <w:rFonts w:ascii="Times New Roman" w:hAnsi="Times New Roman" w:cs="Times New Roman"/>
          <w:sz w:val="24"/>
          <w:szCs w:val="24"/>
        </w:rPr>
        <w:t xml:space="preserve"> ja rajad on päikesetõusust päikeseloojanguni avalikuks kasutamiseks ning kinnisasja valdaja </w:t>
      </w:r>
      <w:r w:rsidR="00340BC9">
        <w:rPr>
          <w:rFonts w:ascii="Times New Roman" w:hAnsi="Times New Roman" w:cs="Times New Roman"/>
          <w:sz w:val="24"/>
          <w:szCs w:val="24"/>
        </w:rPr>
        <w:t xml:space="preserve">peab </w:t>
      </w:r>
      <w:r w:rsidR="00340BC9" w:rsidRPr="00340BC9">
        <w:rPr>
          <w:rFonts w:ascii="Times New Roman" w:hAnsi="Times New Roman" w:cs="Times New Roman"/>
          <w:sz w:val="24"/>
          <w:szCs w:val="24"/>
        </w:rPr>
        <w:t>tagama inimeste juurdepääsu kaitstavale loodusobjektile.</w:t>
      </w:r>
      <w:r w:rsidR="00552FA8">
        <w:rPr>
          <w:rFonts w:ascii="Times New Roman" w:hAnsi="Times New Roman" w:cs="Times New Roman"/>
          <w:sz w:val="24"/>
          <w:szCs w:val="24"/>
        </w:rPr>
        <w:t xml:space="preserve"> Kuna </w:t>
      </w:r>
      <w:r w:rsidR="001037DB">
        <w:rPr>
          <w:rFonts w:ascii="Times New Roman" w:hAnsi="Times New Roman" w:cs="Times New Roman"/>
          <w:sz w:val="24"/>
          <w:szCs w:val="24"/>
        </w:rPr>
        <w:t>inimese</w:t>
      </w:r>
      <w:r w:rsidR="00552FA8">
        <w:rPr>
          <w:rFonts w:ascii="Times New Roman" w:hAnsi="Times New Roman" w:cs="Times New Roman"/>
          <w:sz w:val="24"/>
          <w:szCs w:val="24"/>
        </w:rPr>
        <w:t xml:space="preserve"> jaoks ei ole vahet, millisel tasandil on kaitstav loodusobjekt kaitse alla võetud, siis on mõistlik sarnane nõue kehtestada ka KOV objektide korral.</w:t>
      </w:r>
    </w:p>
    <w:p w14:paraId="37ECDDD1" w14:textId="77777777" w:rsidR="00552FA8" w:rsidRDefault="00552FA8" w:rsidP="00BF13C2">
      <w:pPr>
        <w:spacing w:after="0" w:line="240" w:lineRule="auto"/>
        <w:contextualSpacing/>
        <w:jc w:val="both"/>
        <w:rPr>
          <w:rFonts w:ascii="Times New Roman" w:hAnsi="Times New Roman" w:cs="Times New Roman"/>
          <w:sz w:val="24"/>
          <w:szCs w:val="24"/>
        </w:rPr>
      </w:pPr>
    </w:p>
    <w:p w14:paraId="7653D479" w14:textId="1F8FE514" w:rsidR="00B650E1" w:rsidRPr="00B650E1" w:rsidRDefault="00B650E1" w:rsidP="00B650E1">
      <w:pPr>
        <w:spacing w:after="0"/>
        <w:contextualSpacing/>
        <w:jc w:val="both"/>
        <w:rPr>
          <w:rFonts w:ascii="Times New Roman" w:hAnsi="Times New Roman" w:cs="Times New Roman"/>
          <w:sz w:val="24"/>
          <w:szCs w:val="24"/>
        </w:rPr>
      </w:pPr>
      <w:r w:rsidRPr="00B650E1">
        <w:rPr>
          <w:rFonts w:ascii="Times New Roman" w:hAnsi="Times New Roman" w:cs="Times New Roman"/>
          <w:b/>
          <w:bCs/>
          <w:sz w:val="24"/>
          <w:szCs w:val="24"/>
        </w:rPr>
        <w:t xml:space="preserve">Punktiga </w:t>
      </w:r>
      <w:r w:rsidR="00C96B35">
        <w:rPr>
          <w:rFonts w:ascii="Times New Roman" w:hAnsi="Times New Roman" w:cs="Times New Roman"/>
          <w:b/>
          <w:bCs/>
          <w:sz w:val="24"/>
          <w:szCs w:val="24"/>
        </w:rPr>
        <w:t>10</w:t>
      </w:r>
      <w:r w:rsidRPr="00B650E1">
        <w:rPr>
          <w:rFonts w:ascii="Times New Roman" w:hAnsi="Times New Roman" w:cs="Times New Roman"/>
          <w:sz w:val="24"/>
          <w:szCs w:val="24"/>
        </w:rPr>
        <w:t xml:space="preserve"> muudetakse paragrahvi 15 lõike 3 punti 2 sõnastust ja kaotatakse ära volitusnorm valdkonna eest vastutava ministri määrusele, mis kehtestaks kaitstava loodusobjekti piires oleval kinnisasjal liikumiseks teadustöötajale õiendi väljastamise tingimused ja õiendi vormi.</w:t>
      </w:r>
    </w:p>
    <w:p w14:paraId="1080EEA1" w14:textId="2622D7D2" w:rsidR="00B650E1" w:rsidRPr="00B650E1" w:rsidRDefault="00171D66" w:rsidP="00B650E1">
      <w:pPr>
        <w:spacing w:after="0"/>
        <w:contextualSpacing/>
        <w:jc w:val="both"/>
        <w:rPr>
          <w:rFonts w:ascii="Times New Roman" w:hAnsi="Times New Roman" w:cs="Times New Roman"/>
          <w:sz w:val="24"/>
          <w:szCs w:val="24"/>
        </w:rPr>
      </w:pPr>
      <w:r>
        <w:rPr>
          <w:rFonts w:ascii="Times New Roman" w:hAnsi="Times New Roman" w:cs="Times New Roman"/>
          <w:sz w:val="24"/>
          <w:szCs w:val="24"/>
        </w:rPr>
        <w:t>K</w:t>
      </w:r>
      <w:r w:rsidR="00B650E1" w:rsidRPr="00B650E1">
        <w:rPr>
          <w:rFonts w:ascii="Times New Roman" w:hAnsi="Times New Roman" w:cs="Times New Roman"/>
          <w:sz w:val="24"/>
          <w:szCs w:val="24"/>
        </w:rPr>
        <w:t xml:space="preserve">a täna annavad teadusasutuses selliseid õiendeid </w:t>
      </w:r>
      <w:r>
        <w:rPr>
          <w:rFonts w:ascii="Times New Roman" w:hAnsi="Times New Roman" w:cs="Times New Roman"/>
          <w:sz w:val="24"/>
          <w:szCs w:val="24"/>
        </w:rPr>
        <w:t xml:space="preserve">pigem </w:t>
      </w:r>
      <w:r w:rsidR="00B650E1" w:rsidRPr="00B650E1">
        <w:rPr>
          <w:rFonts w:ascii="Times New Roman" w:hAnsi="Times New Roman" w:cs="Times New Roman"/>
          <w:sz w:val="24"/>
          <w:szCs w:val="24"/>
        </w:rPr>
        <w:t xml:space="preserve">vabas vormis ja see ei ole praktikas suuri probleeme tekitanud. Pigem võib väga kindla vormi kehtestamine vähendada pandlikkust </w:t>
      </w:r>
      <w:r w:rsidR="00B650E1" w:rsidRPr="00B650E1">
        <w:rPr>
          <w:rFonts w:ascii="Times New Roman" w:hAnsi="Times New Roman" w:cs="Times New Roman"/>
          <w:sz w:val="24"/>
          <w:szCs w:val="24"/>
        </w:rPr>
        <w:lastRenderedPageBreak/>
        <w:t>erinevate olukordade õiendis kajastamisel</w:t>
      </w:r>
      <w:r>
        <w:rPr>
          <w:rFonts w:ascii="Times New Roman" w:hAnsi="Times New Roman" w:cs="Times New Roman"/>
          <w:sz w:val="24"/>
          <w:szCs w:val="24"/>
        </w:rPr>
        <w:t xml:space="preserve"> ja hilisemal </w:t>
      </w:r>
      <w:r w:rsidR="00B650E1" w:rsidRPr="00B650E1">
        <w:rPr>
          <w:rFonts w:ascii="Times New Roman" w:hAnsi="Times New Roman" w:cs="Times New Roman"/>
          <w:sz w:val="24"/>
          <w:szCs w:val="24"/>
        </w:rPr>
        <w:t>lahendamisel.</w:t>
      </w:r>
      <w:r w:rsidR="00244E51">
        <w:rPr>
          <w:rFonts w:ascii="Times New Roman" w:hAnsi="Times New Roman" w:cs="Times New Roman"/>
          <w:sz w:val="24"/>
          <w:szCs w:val="24"/>
        </w:rPr>
        <w:t xml:space="preserve"> Muudatusega ei kaasne ohtu, et ülikoolide väljastatavad õiendid </w:t>
      </w:r>
      <w:r w:rsidR="0064552A">
        <w:rPr>
          <w:rFonts w:ascii="Times New Roman" w:hAnsi="Times New Roman" w:cs="Times New Roman"/>
          <w:sz w:val="24"/>
          <w:szCs w:val="24"/>
        </w:rPr>
        <w:t xml:space="preserve">muutuksid liiga üldisteks või väheinformatiivseks. </w:t>
      </w:r>
      <w:r w:rsidR="00244E51">
        <w:rPr>
          <w:rFonts w:ascii="Times New Roman" w:hAnsi="Times New Roman" w:cs="Times New Roman"/>
          <w:sz w:val="24"/>
          <w:szCs w:val="24"/>
        </w:rPr>
        <w:t>Ülikoolid</w:t>
      </w:r>
      <w:r w:rsidR="0064552A">
        <w:rPr>
          <w:rFonts w:ascii="Times New Roman" w:hAnsi="Times New Roman" w:cs="Times New Roman"/>
          <w:sz w:val="24"/>
          <w:szCs w:val="24"/>
        </w:rPr>
        <w:t xml:space="preserve">e jaoks on oluline </w:t>
      </w:r>
      <w:r w:rsidR="00244E51" w:rsidRPr="00244E51">
        <w:rPr>
          <w:rFonts w:ascii="Times New Roman" w:hAnsi="Times New Roman" w:cs="Times New Roman"/>
          <w:sz w:val="24"/>
          <w:szCs w:val="24"/>
        </w:rPr>
        <w:t>sellis</w:t>
      </w:r>
      <w:r w:rsidR="0064552A">
        <w:rPr>
          <w:rFonts w:ascii="Times New Roman" w:hAnsi="Times New Roman" w:cs="Times New Roman"/>
          <w:sz w:val="24"/>
          <w:szCs w:val="24"/>
        </w:rPr>
        <w:t>t</w:t>
      </w:r>
      <w:r w:rsidR="00244E51" w:rsidRPr="00244E51">
        <w:rPr>
          <w:rFonts w:ascii="Times New Roman" w:hAnsi="Times New Roman" w:cs="Times New Roman"/>
          <w:sz w:val="24"/>
          <w:szCs w:val="24"/>
        </w:rPr>
        <w:t>e</w:t>
      </w:r>
      <w:r w:rsidR="0064552A">
        <w:rPr>
          <w:rFonts w:ascii="Times New Roman" w:hAnsi="Times New Roman" w:cs="Times New Roman"/>
          <w:sz w:val="24"/>
          <w:szCs w:val="24"/>
        </w:rPr>
        <w:t xml:space="preserve"> lubade, õiendite </w:t>
      </w:r>
      <w:r w:rsidR="00244E51" w:rsidRPr="00244E51">
        <w:rPr>
          <w:rFonts w:ascii="Times New Roman" w:hAnsi="Times New Roman" w:cs="Times New Roman"/>
          <w:sz w:val="24"/>
          <w:szCs w:val="24"/>
        </w:rPr>
        <w:t>legitiimsus teadustöö publitseerimisel</w:t>
      </w:r>
      <w:r w:rsidR="0064552A">
        <w:rPr>
          <w:rFonts w:ascii="Times New Roman" w:hAnsi="Times New Roman" w:cs="Times New Roman"/>
          <w:sz w:val="24"/>
          <w:szCs w:val="24"/>
        </w:rPr>
        <w:t>. N</w:t>
      </w:r>
      <w:r w:rsidR="00244E51" w:rsidRPr="00244E51">
        <w:rPr>
          <w:rFonts w:ascii="Times New Roman" w:hAnsi="Times New Roman" w:cs="Times New Roman"/>
          <w:sz w:val="24"/>
          <w:szCs w:val="24"/>
        </w:rPr>
        <w:t xml:space="preserve">eed load peavad olema </w:t>
      </w:r>
      <w:r w:rsidR="0064552A">
        <w:rPr>
          <w:rFonts w:ascii="Times New Roman" w:hAnsi="Times New Roman" w:cs="Times New Roman"/>
          <w:sz w:val="24"/>
          <w:szCs w:val="24"/>
        </w:rPr>
        <w:t>sellised</w:t>
      </w:r>
      <w:r w:rsidR="00244E51" w:rsidRPr="00244E51">
        <w:rPr>
          <w:rFonts w:ascii="Times New Roman" w:hAnsi="Times New Roman" w:cs="Times New Roman"/>
          <w:sz w:val="24"/>
          <w:szCs w:val="24"/>
        </w:rPr>
        <w:t xml:space="preserve">, mis </w:t>
      </w:r>
      <w:r w:rsidR="0064552A">
        <w:rPr>
          <w:rFonts w:ascii="Times New Roman" w:hAnsi="Times New Roman" w:cs="Times New Roman"/>
          <w:sz w:val="24"/>
          <w:szCs w:val="24"/>
        </w:rPr>
        <w:t xml:space="preserve">võimaldavad teadutöö </w:t>
      </w:r>
      <w:r w:rsidR="00244E51" w:rsidRPr="00244E51">
        <w:rPr>
          <w:rFonts w:ascii="Times New Roman" w:hAnsi="Times New Roman" w:cs="Times New Roman"/>
          <w:sz w:val="24"/>
          <w:szCs w:val="24"/>
        </w:rPr>
        <w:t>publitseerimisel viitamis</w:t>
      </w:r>
      <w:r w:rsidR="0064552A">
        <w:rPr>
          <w:rFonts w:ascii="Times New Roman" w:hAnsi="Times New Roman" w:cs="Times New Roman"/>
          <w:sz w:val="24"/>
          <w:szCs w:val="24"/>
        </w:rPr>
        <w:t>t.</w:t>
      </w:r>
    </w:p>
    <w:p w14:paraId="1389B970" w14:textId="77777777" w:rsidR="00B650E1" w:rsidRDefault="00B650E1" w:rsidP="00B650E1">
      <w:pPr>
        <w:spacing w:after="0"/>
        <w:contextualSpacing/>
        <w:jc w:val="both"/>
        <w:rPr>
          <w:rFonts w:ascii="Times New Roman" w:hAnsi="Times New Roman" w:cs="Times New Roman"/>
          <w:sz w:val="24"/>
          <w:szCs w:val="24"/>
        </w:rPr>
      </w:pPr>
      <w:r w:rsidRPr="00B650E1">
        <w:rPr>
          <w:rFonts w:ascii="Times New Roman" w:hAnsi="Times New Roman" w:cs="Times New Roman"/>
          <w:sz w:val="24"/>
          <w:szCs w:val="24"/>
        </w:rPr>
        <w:t>Juba eelmise seadusemuudatusega lihtsustati kaitstaval loodusobjektil liikumist riigi tellitud teadustööde tegemisel. Kuna kaitstava loodusobjekti valitseja (</w:t>
      </w:r>
      <w:proofErr w:type="spellStart"/>
      <w:r w:rsidRPr="00B650E1">
        <w:rPr>
          <w:rFonts w:ascii="Times New Roman" w:hAnsi="Times New Roman" w:cs="Times New Roman"/>
          <w:sz w:val="24"/>
          <w:szCs w:val="24"/>
        </w:rPr>
        <w:t>KeA</w:t>
      </w:r>
      <w:proofErr w:type="spellEnd"/>
      <w:r w:rsidRPr="00B650E1">
        <w:rPr>
          <w:rFonts w:ascii="Times New Roman" w:hAnsi="Times New Roman" w:cs="Times New Roman"/>
          <w:sz w:val="24"/>
          <w:szCs w:val="24"/>
        </w:rPr>
        <w:t xml:space="preserve">) tellitud uuringud ja inventuurid ning riikliku seire korraldaja (Keskkonnaagentuur) tellitud või ise tehtavad riiklikud seired on vajalikud loodusobjektide kaitse tulemuslikuks korraldamiseks, on kõnealustel kinnisasjadel viibimine põhjendatud ning halduskoormuse vähendamiseks ei ole otstarbekas selleks eraldi õiendit väljastada. Töö vajalikkust ja tööga hõlmatud piirkonda tõendab tellitud töö leping koos lisadega ja Keskkonnaagentuuri tehtaval seirel töötõend ja seire metoodika avalikult kättesaadav kirjeldus </w:t>
      </w:r>
      <w:proofErr w:type="spellStart"/>
      <w:r w:rsidRPr="00B650E1">
        <w:rPr>
          <w:rFonts w:ascii="Times New Roman" w:hAnsi="Times New Roman" w:cs="Times New Roman"/>
          <w:sz w:val="24"/>
          <w:szCs w:val="24"/>
        </w:rPr>
        <w:t>KESEs</w:t>
      </w:r>
      <w:proofErr w:type="spellEnd"/>
      <w:r w:rsidRPr="00B650E1">
        <w:rPr>
          <w:rFonts w:ascii="Times New Roman" w:hAnsi="Times New Roman" w:cs="Times New Roman"/>
          <w:sz w:val="24"/>
          <w:szCs w:val="24"/>
        </w:rPr>
        <w:t>.</w:t>
      </w:r>
    </w:p>
    <w:p w14:paraId="07459FDF" w14:textId="0AE315AE" w:rsidR="00B650E1" w:rsidRDefault="004F4982" w:rsidP="0064552A">
      <w:pPr>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Kõnealuse muudatusega rakendatakse </w:t>
      </w:r>
      <w:r w:rsidRPr="004F4982">
        <w:rPr>
          <w:rFonts w:ascii="Times New Roman" w:hAnsi="Times New Roman" w:cs="Times New Roman"/>
          <w:sz w:val="24"/>
          <w:szCs w:val="24"/>
        </w:rPr>
        <w:t xml:space="preserve">sama põhimõtet ka teadustöö raames tehtavate uuringute korral. Ei pea mõistlikuks seadusega anda volitusnorm </w:t>
      </w:r>
      <w:r>
        <w:rPr>
          <w:rFonts w:ascii="Times New Roman" w:hAnsi="Times New Roman" w:cs="Times New Roman"/>
          <w:sz w:val="24"/>
          <w:szCs w:val="24"/>
        </w:rPr>
        <w:t xml:space="preserve">ministrile </w:t>
      </w:r>
      <w:r w:rsidRPr="004F4982">
        <w:rPr>
          <w:rFonts w:ascii="Times New Roman" w:hAnsi="Times New Roman" w:cs="Times New Roman"/>
          <w:sz w:val="24"/>
          <w:szCs w:val="24"/>
        </w:rPr>
        <w:t>määrusega täiendava regulatsiooni ja üksnes teadusasutusele mõeldud spetsiaalse õiendi vormi kehtestamiseks.</w:t>
      </w:r>
    </w:p>
    <w:p w14:paraId="4F26CF03" w14:textId="77777777" w:rsidR="00021CDF" w:rsidRDefault="00021CDF" w:rsidP="0064552A">
      <w:pPr>
        <w:spacing w:after="0"/>
        <w:contextualSpacing/>
        <w:jc w:val="both"/>
        <w:rPr>
          <w:rFonts w:ascii="Times New Roman" w:hAnsi="Times New Roman" w:cs="Times New Roman"/>
          <w:sz w:val="24"/>
          <w:szCs w:val="24"/>
        </w:rPr>
      </w:pPr>
    </w:p>
    <w:p w14:paraId="3B64801E" w14:textId="4AA207AE" w:rsidR="00021CDF" w:rsidRPr="00714E83" w:rsidRDefault="00021CDF" w:rsidP="0064552A">
      <w:pPr>
        <w:spacing w:after="0"/>
        <w:contextualSpacing/>
        <w:jc w:val="both"/>
        <w:rPr>
          <w:rFonts w:ascii="Times New Roman" w:hAnsi="Times New Roman" w:cs="Times New Roman"/>
          <w:sz w:val="24"/>
          <w:szCs w:val="24"/>
        </w:rPr>
      </w:pPr>
      <w:r w:rsidRPr="00156346">
        <w:rPr>
          <w:rFonts w:ascii="Times New Roman" w:hAnsi="Times New Roman" w:cs="Times New Roman"/>
          <w:b/>
          <w:bCs/>
          <w:sz w:val="24"/>
          <w:szCs w:val="24"/>
        </w:rPr>
        <w:t>Punktidega 1</w:t>
      </w:r>
      <w:r w:rsidR="001D6FD4">
        <w:rPr>
          <w:rFonts w:ascii="Times New Roman" w:hAnsi="Times New Roman" w:cs="Times New Roman"/>
          <w:b/>
          <w:bCs/>
          <w:sz w:val="24"/>
          <w:szCs w:val="24"/>
        </w:rPr>
        <w:t>3</w:t>
      </w:r>
      <w:r w:rsidRPr="00156346">
        <w:rPr>
          <w:rFonts w:ascii="Times New Roman" w:hAnsi="Times New Roman" w:cs="Times New Roman"/>
          <w:b/>
          <w:bCs/>
          <w:sz w:val="24"/>
          <w:szCs w:val="24"/>
        </w:rPr>
        <w:t xml:space="preserve"> ja 1</w:t>
      </w:r>
      <w:r w:rsidR="001D6FD4">
        <w:rPr>
          <w:rFonts w:ascii="Times New Roman" w:hAnsi="Times New Roman" w:cs="Times New Roman"/>
          <w:b/>
          <w:bCs/>
          <w:sz w:val="24"/>
          <w:szCs w:val="24"/>
        </w:rPr>
        <w:t>4</w:t>
      </w:r>
      <w:r w:rsidR="004E506C">
        <w:rPr>
          <w:rFonts w:ascii="Times New Roman" w:hAnsi="Times New Roman" w:cs="Times New Roman"/>
          <w:sz w:val="24"/>
          <w:szCs w:val="24"/>
        </w:rPr>
        <w:t xml:space="preserve"> </w:t>
      </w:r>
      <w:r w:rsidR="00156346">
        <w:rPr>
          <w:rFonts w:ascii="Times New Roman" w:hAnsi="Times New Roman" w:cs="Times New Roman"/>
          <w:sz w:val="24"/>
          <w:szCs w:val="24"/>
        </w:rPr>
        <w:t>täiendatakse §</w:t>
      </w:r>
      <w:r w:rsidR="00270235">
        <w:rPr>
          <w:rFonts w:ascii="Times New Roman" w:hAnsi="Times New Roman" w:cs="Times New Roman"/>
          <w:sz w:val="24"/>
          <w:szCs w:val="24"/>
        </w:rPr>
        <w:t xml:space="preserve"> </w:t>
      </w:r>
      <w:r w:rsidR="00156346">
        <w:rPr>
          <w:rFonts w:ascii="Times New Roman" w:hAnsi="Times New Roman" w:cs="Times New Roman"/>
          <w:sz w:val="24"/>
          <w:szCs w:val="24"/>
        </w:rPr>
        <w:t>20 ja lisatakse uus paragrahv §</w:t>
      </w:r>
      <w:r w:rsidR="00270235">
        <w:rPr>
          <w:rFonts w:ascii="Times New Roman" w:hAnsi="Times New Roman" w:cs="Times New Roman"/>
          <w:sz w:val="24"/>
          <w:szCs w:val="24"/>
        </w:rPr>
        <w:t xml:space="preserve"> </w:t>
      </w:r>
      <w:r w:rsidR="00156346">
        <w:rPr>
          <w:rFonts w:ascii="Times New Roman" w:hAnsi="Times New Roman" w:cs="Times New Roman"/>
          <w:sz w:val="24"/>
          <w:szCs w:val="24"/>
        </w:rPr>
        <w:t>20</w:t>
      </w:r>
      <w:r w:rsidR="00156346" w:rsidRPr="00156346">
        <w:rPr>
          <w:rFonts w:ascii="Times New Roman" w:hAnsi="Times New Roman" w:cs="Times New Roman"/>
          <w:sz w:val="24"/>
          <w:szCs w:val="24"/>
          <w:vertAlign w:val="superscript"/>
        </w:rPr>
        <w:t>3</w:t>
      </w:r>
      <w:r w:rsidR="00156346">
        <w:rPr>
          <w:rFonts w:ascii="Times New Roman" w:hAnsi="Times New Roman" w:cs="Times New Roman"/>
          <w:sz w:val="24"/>
          <w:szCs w:val="24"/>
        </w:rPr>
        <w:t xml:space="preserve"> , mille </w:t>
      </w:r>
      <w:r w:rsidR="004E506C" w:rsidRPr="004E506C">
        <w:rPr>
          <w:rFonts w:ascii="Times New Roman" w:hAnsi="Times New Roman" w:cs="Times New Roman"/>
          <w:sz w:val="24"/>
          <w:szCs w:val="24"/>
        </w:rPr>
        <w:t>eesmärgiks on mitmekesistada looduskaitselisi kompensatsioone, et võimaldada isikutel, kelle metsamaast kinnisasja sihtotstarbelist kasutamist kaitstava loodusobjekti kaitsekord oluliselt piirab, võõrandada riigile metsa kasutamise õigus nii, et maa jääb senise omaniku omandisse. Kavandatava meetmega ei saa riik kinnisasja omanikuks. Tegemist on alternatiivse meetmega kinnisasja täieliku võõrandamise kõrval. Riik maksab ühekordse kompensatsioonina maaomanikule kinni metsa väärtuse ja selleks sobiv õiguslik instrument on kasutusvalduse seadmine, sest siis saab täpselt paika kasutusvalduse ulatuse. Info kasutusvalduse kohta kantakse ka kinnistusraamatusse.</w:t>
      </w:r>
    </w:p>
    <w:p w14:paraId="162D7305" w14:textId="77777777" w:rsidR="007B4723" w:rsidRPr="00714E83" w:rsidRDefault="007B4723" w:rsidP="00BF13C2">
      <w:pPr>
        <w:spacing w:after="0" w:line="240" w:lineRule="auto"/>
        <w:contextualSpacing/>
        <w:jc w:val="both"/>
        <w:rPr>
          <w:rFonts w:ascii="Times New Roman" w:hAnsi="Times New Roman" w:cs="Times New Roman"/>
          <w:sz w:val="24"/>
          <w:szCs w:val="24"/>
        </w:rPr>
      </w:pPr>
    </w:p>
    <w:p w14:paraId="17AE7AA4" w14:textId="5871FA02" w:rsidR="0074101B" w:rsidRPr="00714E83" w:rsidRDefault="0074101B" w:rsidP="130B4AAE">
      <w:pPr>
        <w:spacing w:after="0" w:line="240" w:lineRule="auto"/>
        <w:contextualSpacing/>
        <w:jc w:val="both"/>
        <w:rPr>
          <w:rFonts w:ascii="Times New Roman" w:hAnsi="Times New Roman" w:cs="Times New Roman"/>
          <w:b/>
          <w:bCs/>
          <w:sz w:val="24"/>
          <w:szCs w:val="24"/>
        </w:rPr>
      </w:pPr>
      <w:r w:rsidRPr="130B4AAE">
        <w:rPr>
          <w:rFonts w:ascii="Times New Roman" w:hAnsi="Times New Roman" w:cs="Times New Roman"/>
          <w:b/>
          <w:bCs/>
          <w:sz w:val="24"/>
          <w:szCs w:val="24"/>
        </w:rPr>
        <w:t xml:space="preserve">Punktidega </w:t>
      </w:r>
      <w:commentRangeStart w:id="25"/>
      <w:r w:rsidR="00C96B35" w:rsidRPr="130B4AAE">
        <w:rPr>
          <w:rFonts w:ascii="Times New Roman" w:hAnsi="Times New Roman" w:cs="Times New Roman"/>
          <w:b/>
          <w:bCs/>
          <w:sz w:val="24"/>
          <w:szCs w:val="24"/>
        </w:rPr>
        <w:t>15</w:t>
      </w:r>
      <w:r w:rsidRPr="130B4AAE">
        <w:rPr>
          <w:rFonts w:ascii="Times New Roman" w:hAnsi="Times New Roman" w:cs="Times New Roman"/>
          <w:b/>
          <w:bCs/>
          <w:sz w:val="24"/>
          <w:szCs w:val="24"/>
        </w:rPr>
        <w:t xml:space="preserve"> </w:t>
      </w:r>
      <w:commentRangeEnd w:id="25"/>
      <w:r>
        <w:commentReference w:id="25"/>
      </w:r>
      <w:r w:rsidRPr="130B4AAE">
        <w:rPr>
          <w:rFonts w:ascii="Times New Roman" w:hAnsi="Times New Roman" w:cs="Times New Roman"/>
          <w:b/>
          <w:bCs/>
          <w:sz w:val="24"/>
          <w:szCs w:val="24"/>
        </w:rPr>
        <w:t xml:space="preserve">ja </w:t>
      </w:r>
      <w:r w:rsidR="00C96B35" w:rsidRPr="130B4AAE">
        <w:rPr>
          <w:rFonts w:ascii="Times New Roman" w:hAnsi="Times New Roman" w:cs="Times New Roman"/>
          <w:b/>
          <w:bCs/>
          <w:sz w:val="24"/>
          <w:szCs w:val="24"/>
        </w:rPr>
        <w:t>23</w:t>
      </w:r>
      <w:r w:rsidRPr="130B4AAE">
        <w:rPr>
          <w:rFonts w:ascii="Times New Roman" w:hAnsi="Times New Roman" w:cs="Times New Roman"/>
          <w:b/>
          <w:bCs/>
          <w:sz w:val="24"/>
          <w:szCs w:val="24"/>
        </w:rPr>
        <w:t xml:space="preserve"> </w:t>
      </w:r>
      <w:r w:rsidR="00C92CE7" w:rsidRPr="130B4AAE">
        <w:rPr>
          <w:rFonts w:ascii="Times New Roman" w:hAnsi="Times New Roman" w:cs="Times New Roman"/>
          <w:sz w:val="24"/>
          <w:szCs w:val="24"/>
        </w:rPr>
        <w:t xml:space="preserve">kaob Keskkonnaameti </w:t>
      </w:r>
      <w:r w:rsidRPr="130B4AAE">
        <w:rPr>
          <w:rFonts w:ascii="Times New Roman" w:hAnsi="Times New Roman" w:cs="Times New Roman"/>
          <w:sz w:val="24"/>
          <w:szCs w:val="24"/>
        </w:rPr>
        <w:t>kohustus edastada</w:t>
      </w:r>
      <w:r w:rsidRPr="130B4AAE">
        <w:rPr>
          <w:rFonts w:ascii="Times New Roman" w:hAnsi="Times New Roman" w:cs="Times New Roman"/>
          <w:b/>
          <w:bCs/>
          <w:sz w:val="24"/>
          <w:szCs w:val="24"/>
        </w:rPr>
        <w:t xml:space="preserve"> </w:t>
      </w:r>
      <w:r w:rsidRPr="130B4AAE">
        <w:rPr>
          <w:rFonts w:ascii="Times New Roman" w:hAnsi="Times New Roman" w:cs="Times New Roman"/>
          <w:sz w:val="24"/>
          <w:szCs w:val="24"/>
        </w:rPr>
        <w:t>pruunkaru talvitumispaiga maaomanikule kaitsekohustusteatis. See asendatakse teavitamiskohustusega</w:t>
      </w:r>
      <w:r w:rsidR="00B01499" w:rsidRPr="130B4AAE">
        <w:rPr>
          <w:rFonts w:ascii="Times New Roman" w:hAnsi="Times New Roman" w:cs="Times New Roman"/>
          <w:sz w:val="24"/>
          <w:szCs w:val="24"/>
        </w:rPr>
        <w:t xml:space="preserve">. Kaitsekohustuse teatise kaotamisel on siiski vaja kinnisasja omaniku/valdaja teavitamine, kuna piirangute rikkumisele on ette nähtud vastutus. Kuigi </w:t>
      </w:r>
      <w:proofErr w:type="spellStart"/>
      <w:r w:rsidR="00B01499" w:rsidRPr="130B4AAE">
        <w:rPr>
          <w:rFonts w:ascii="Times New Roman" w:hAnsi="Times New Roman" w:cs="Times New Roman"/>
          <w:sz w:val="24"/>
          <w:szCs w:val="24"/>
        </w:rPr>
        <w:t>KeA</w:t>
      </w:r>
      <w:proofErr w:type="spellEnd"/>
      <w:r w:rsidR="00B01499" w:rsidRPr="130B4AAE">
        <w:rPr>
          <w:rFonts w:ascii="Times New Roman" w:hAnsi="Times New Roman" w:cs="Times New Roman"/>
          <w:sz w:val="24"/>
          <w:szCs w:val="24"/>
        </w:rPr>
        <w:t xml:space="preserve"> peatab pruunkaru talvituspaigas metsateatisega lubatud tegevused ning jahipiirkonna kasutusõiguse loaga määratud tegevused kuni talvitusperioodi lõpuni, siis on kinnisasja omaniku/valitseja teavitamiseks </w:t>
      </w:r>
      <w:r w:rsidR="00C47962" w:rsidRPr="130B4AAE">
        <w:rPr>
          <w:rFonts w:ascii="Times New Roman" w:hAnsi="Times New Roman" w:cs="Times New Roman"/>
          <w:sz w:val="24"/>
          <w:szCs w:val="24"/>
        </w:rPr>
        <w:t xml:space="preserve">vaja </w:t>
      </w:r>
      <w:r w:rsidR="00B01499" w:rsidRPr="130B4AAE">
        <w:rPr>
          <w:rFonts w:ascii="Times New Roman" w:hAnsi="Times New Roman" w:cs="Times New Roman"/>
          <w:sz w:val="24"/>
          <w:szCs w:val="24"/>
        </w:rPr>
        <w:t>töödelda isikuandmeid (näiteks on omanikul võimalik MS</w:t>
      </w:r>
      <w:r w:rsidR="00C47962" w:rsidRPr="130B4AAE">
        <w:rPr>
          <w:rFonts w:ascii="Times New Roman" w:hAnsi="Times New Roman" w:cs="Times New Roman"/>
          <w:sz w:val="24"/>
          <w:szCs w:val="24"/>
        </w:rPr>
        <w:t>i</w:t>
      </w:r>
      <w:r w:rsidR="00B01499" w:rsidRPr="130B4AAE">
        <w:rPr>
          <w:rFonts w:ascii="Times New Roman" w:hAnsi="Times New Roman" w:cs="Times New Roman"/>
          <w:sz w:val="24"/>
          <w:szCs w:val="24"/>
        </w:rPr>
        <w:t xml:space="preserve"> § 41 lõike 14 kohaselt teha raiet teatist esitamata) ja seega on vaja seadusesse </w:t>
      </w:r>
      <w:commentRangeStart w:id="26"/>
      <w:r w:rsidR="00B01499" w:rsidRPr="130B4AAE">
        <w:rPr>
          <w:rFonts w:ascii="Times New Roman" w:hAnsi="Times New Roman" w:cs="Times New Roman"/>
          <w:sz w:val="24"/>
          <w:szCs w:val="24"/>
        </w:rPr>
        <w:t>lisada omaniku teavitamise kohustu</w:t>
      </w:r>
      <w:commentRangeEnd w:id="26"/>
      <w:r>
        <w:commentReference w:id="26"/>
      </w:r>
      <w:r w:rsidR="00B01499" w:rsidRPr="130B4AAE">
        <w:rPr>
          <w:rFonts w:ascii="Times New Roman" w:hAnsi="Times New Roman" w:cs="Times New Roman"/>
          <w:sz w:val="24"/>
          <w:szCs w:val="24"/>
        </w:rPr>
        <w:t>s.</w:t>
      </w:r>
    </w:p>
    <w:p w14:paraId="69C32CB4" w14:textId="77777777" w:rsidR="00EE25DC" w:rsidRPr="00714E83" w:rsidRDefault="00EE25DC" w:rsidP="00BF13C2">
      <w:pPr>
        <w:spacing w:after="0" w:line="240" w:lineRule="auto"/>
        <w:contextualSpacing/>
        <w:jc w:val="both"/>
        <w:rPr>
          <w:rFonts w:ascii="Times New Roman" w:hAnsi="Times New Roman" w:cs="Times New Roman"/>
          <w:b/>
          <w:bCs/>
          <w:sz w:val="24"/>
          <w:szCs w:val="24"/>
        </w:rPr>
      </w:pPr>
    </w:p>
    <w:p w14:paraId="4007449D" w14:textId="03347AF8" w:rsidR="00E075B1" w:rsidRPr="00714E83" w:rsidRDefault="00520380" w:rsidP="00BF13C2">
      <w:pPr>
        <w:spacing w:after="0" w:line="240" w:lineRule="auto"/>
        <w:contextualSpacing/>
        <w:jc w:val="both"/>
        <w:rPr>
          <w:rStyle w:val="normaltextrun"/>
          <w:rFonts w:ascii="Times New Roman" w:hAnsi="Times New Roman" w:cs="Times New Roman"/>
          <w:sz w:val="24"/>
          <w:szCs w:val="24"/>
        </w:rPr>
      </w:pPr>
      <w:r w:rsidRPr="00714E83">
        <w:rPr>
          <w:rFonts w:ascii="Times New Roman" w:hAnsi="Times New Roman" w:cs="Times New Roman"/>
          <w:b/>
          <w:bCs/>
          <w:sz w:val="24"/>
          <w:szCs w:val="24"/>
        </w:rPr>
        <w:t xml:space="preserve">Punktiga </w:t>
      </w:r>
      <w:r w:rsidR="00C96B35">
        <w:rPr>
          <w:rFonts w:ascii="Times New Roman" w:hAnsi="Times New Roman" w:cs="Times New Roman"/>
          <w:b/>
          <w:bCs/>
          <w:sz w:val="24"/>
          <w:szCs w:val="24"/>
        </w:rPr>
        <w:t>16</w:t>
      </w:r>
      <w:r w:rsidRPr="00714E83">
        <w:rPr>
          <w:rFonts w:ascii="Times New Roman" w:hAnsi="Times New Roman" w:cs="Times New Roman"/>
          <w:b/>
          <w:bCs/>
          <w:sz w:val="24"/>
          <w:szCs w:val="24"/>
        </w:rPr>
        <w:t xml:space="preserve"> </w:t>
      </w:r>
      <w:r w:rsidR="00775F68" w:rsidRPr="00714E83">
        <w:rPr>
          <w:rFonts w:ascii="Times New Roman" w:hAnsi="Times New Roman" w:cs="Times New Roman"/>
          <w:sz w:val="24"/>
          <w:szCs w:val="24"/>
        </w:rPr>
        <w:t>l</w:t>
      </w:r>
      <w:r w:rsidR="00C53EA3" w:rsidRPr="00714E83">
        <w:rPr>
          <w:rFonts w:ascii="Times New Roman" w:hAnsi="Times New Roman" w:cs="Times New Roman"/>
          <w:sz w:val="24"/>
          <w:szCs w:val="24"/>
        </w:rPr>
        <w:t xml:space="preserve">isatakse võimalus ka ranna ja kalda </w:t>
      </w:r>
      <w:r w:rsidR="005071C7" w:rsidRPr="00714E83">
        <w:rPr>
          <w:rFonts w:ascii="Times New Roman" w:hAnsi="Times New Roman" w:cs="Times New Roman"/>
          <w:sz w:val="24"/>
          <w:szCs w:val="24"/>
        </w:rPr>
        <w:t xml:space="preserve">kaitse </w:t>
      </w:r>
      <w:r w:rsidR="00C53EA3" w:rsidRPr="00714E83">
        <w:rPr>
          <w:rFonts w:ascii="Times New Roman" w:hAnsi="Times New Roman" w:cs="Times New Roman"/>
          <w:sz w:val="24"/>
          <w:szCs w:val="24"/>
        </w:rPr>
        <w:t>korraldamiseks koostada kaitsekorralduskava</w:t>
      </w:r>
      <w:r w:rsidR="005071C7" w:rsidRPr="00714E83">
        <w:rPr>
          <w:rFonts w:ascii="Times New Roman" w:hAnsi="Times New Roman" w:cs="Times New Roman"/>
          <w:sz w:val="24"/>
          <w:szCs w:val="24"/>
        </w:rPr>
        <w:t>. R</w:t>
      </w:r>
      <w:r w:rsidR="005071C7" w:rsidRPr="00714E83">
        <w:rPr>
          <w:rStyle w:val="normaltextrun"/>
          <w:rFonts w:ascii="Times New Roman" w:hAnsi="Times New Roman" w:cs="Times New Roman"/>
          <w:sz w:val="24"/>
          <w:szCs w:val="24"/>
        </w:rPr>
        <w:t>anna ja kalda kaitsekorralduskava on aluseks nende vööndite kaitse re</w:t>
      </w:r>
      <w:r w:rsidR="00C47962">
        <w:rPr>
          <w:rStyle w:val="normaltextrun"/>
          <w:rFonts w:ascii="Times New Roman" w:hAnsi="Times New Roman" w:cs="Times New Roman"/>
          <w:sz w:val="24"/>
          <w:szCs w:val="24"/>
        </w:rPr>
        <w:t>eglite</w:t>
      </w:r>
      <w:r w:rsidR="005071C7" w:rsidRPr="00714E83">
        <w:rPr>
          <w:rStyle w:val="normaltextrun"/>
          <w:rFonts w:ascii="Times New Roman" w:hAnsi="Times New Roman" w:cs="Times New Roman"/>
          <w:sz w:val="24"/>
          <w:szCs w:val="24"/>
        </w:rPr>
        <w:t xml:space="preserve"> ülevaatamisel ja muutmisel, mis on vajalik sealsete liikide ja elupaikade soodsa seisundi tagamiseks.</w:t>
      </w:r>
    </w:p>
    <w:p w14:paraId="4AEBBA12" w14:textId="40FDC326" w:rsidR="005071C7" w:rsidRPr="00714E83" w:rsidRDefault="00E075B1" w:rsidP="00BF13C2">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 xml:space="preserve">Tegevuskava kehtestamine ei too automaatselt kaasa piiranguid. Tegevuskavaga antakse ülevaade olemasolevast olukorrast ja </w:t>
      </w:r>
      <w:r w:rsidR="00E66F72" w:rsidRPr="00714E83">
        <w:rPr>
          <w:rFonts w:ascii="Times New Roman" w:hAnsi="Times New Roman" w:cs="Times New Roman"/>
          <w:sz w:val="24"/>
          <w:szCs w:val="24"/>
        </w:rPr>
        <w:t>mõju</w:t>
      </w:r>
      <w:r w:rsidRPr="00714E83">
        <w:rPr>
          <w:rFonts w:ascii="Times New Roman" w:hAnsi="Times New Roman" w:cs="Times New Roman"/>
          <w:sz w:val="24"/>
          <w:szCs w:val="24"/>
        </w:rPr>
        <w:t>teguritest ning seatakse eesmärgid ja kirjeldatakse võimalik</w:t>
      </w:r>
      <w:r w:rsidR="00F07A15" w:rsidRPr="00714E83">
        <w:rPr>
          <w:rFonts w:ascii="Times New Roman" w:hAnsi="Times New Roman" w:cs="Times New Roman"/>
          <w:sz w:val="24"/>
          <w:szCs w:val="24"/>
        </w:rPr>
        <w:t>ke</w:t>
      </w:r>
      <w:r w:rsidRPr="00714E83">
        <w:rPr>
          <w:rFonts w:ascii="Times New Roman" w:hAnsi="Times New Roman" w:cs="Times New Roman"/>
          <w:sz w:val="24"/>
          <w:szCs w:val="24"/>
        </w:rPr>
        <w:t xml:space="preserve"> meetme</w:t>
      </w:r>
      <w:r w:rsidR="00F07A15" w:rsidRPr="00714E83">
        <w:rPr>
          <w:rFonts w:ascii="Times New Roman" w:hAnsi="Times New Roman" w:cs="Times New Roman"/>
          <w:sz w:val="24"/>
          <w:szCs w:val="24"/>
        </w:rPr>
        <w:t>i</w:t>
      </w:r>
      <w:r w:rsidRPr="00714E83">
        <w:rPr>
          <w:rFonts w:ascii="Times New Roman" w:hAnsi="Times New Roman" w:cs="Times New Roman"/>
          <w:sz w:val="24"/>
          <w:szCs w:val="24"/>
        </w:rPr>
        <w:t>d nende saavutamiseks.</w:t>
      </w:r>
    </w:p>
    <w:p w14:paraId="6542E07D" w14:textId="77777777" w:rsidR="00486025" w:rsidRPr="00714E83" w:rsidRDefault="00486025" w:rsidP="00BF13C2">
      <w:pPr>
        <w:pStyle w:val="Standard"/>
        <w:contextualSpacing/>
        <w:jc w:val="both"/>
        <w:rPr>
          <w:rFonts w:cs="Times New Roman"/>
        </w:rPr>
      </w:pPr>
    </w:p>
    <w:p w14:paraId="2CBBB03C" w14:textId="291A9F52" w:rsidR="00414361" w:rsidRPr="00714E83" w:rsidRDefault="005E6498" w:rsidP="00BF13C2">
      <w:pPr>
        <w:spacing w:line="240" w:lineRule="auto"/>
        <w:contextualSpacing/>
        <w:jc w:val="both"/>
        <w:rPr>
          <w:rFonts w:ascii="Times New Roman" w:hAnsi="Times New Roman" w:cs="Times New Roman"/>
          <w:sz w:val="24"/>
          <w:szCs w:val="24"/>
        </w:rPr>
      </w:pPr>
      <w:r w:rsidRPr="00714E83">
        <w:rPr>
          <w:rFonts w:ascii="Times New Roman" w:hAnsi="Times New Roman" w:cs="Times New Roman"/>
          <w:b/>
          <w:sz w:val="24"/>
          <w:szCs w:val="24"/>
        </w:rPr>
        <w:t>P</w:t>
      </w:r>
      <w:r w:rsidR="00486025" w:rsidRPr="00714E83">
        <w:rPr>
          <w:rFonts w:ascii="Times New Roman" w:hAnsi="Times New Roman" w:cs="Times New Roman"/>
          <w:b/>
          <w:sz w:val="24"/>
          <w:szCs w:val="24"/>
        </w:rPr>
        <w:t xml:space="preserve">unktiga </w:t>
      </w:r>
      <w:r w:rsidR="00C96B35">
        <w:rPr>
          <w:rFonts w:ascii="Times New Roman" w:hAnsi="Times New Roman" w:cs="Times New Roman"/>
          <w:b/>
          <w:sz w:val="24"/>
          <w:szCs w:val="24"/>
        </w:rPr>
        <w:t>19</w:t>
      </w:r>
      <w:r w:rsidR="00486025" w:rsidRPr="00714E83">
        <w:rPr>
          <w:rFonts w:ascii="Times New Roman" w:hAnsi="Times New Roman" w:cs="Times New Roman"/>
          <w:sz w:val="24"/>
          <w:szCs w:val="24"/>
        </w:rPr>
        <w:t xml:space="preserve"> </w:t>
      </w:r>
      <w:r w:rsidR="008D1598" w:rsidRPr="00714E83">
        <w:rPr>
          <w:rFonts w:ascii="Times New Roman" w:hAnsi="Times New Roman" w:cs="Times New Roman"/>
          <w:sz w:val="24"/>
          <w:szCs w:val="24"/>
        </w:rPr>
        <w:t>täiendatakse §</w:t>
      </w:r>
      <w:r w:rsidR="00BC72E0" w:rsidRPr="00714E83">
        <w:rPr>
          <w:rFonts w:ascii="Times New Roman" w:hAnsi="Times New Roman" w:cs="Times New Roman"/>
          <w:sz w:val="24"/>
          <w:szCs w:val="24"/>
        </w:rPr>
        <w:t xml:space="preserve"> </w:t>
      </w:r>
      <w:r w:rsidR="008D1598" w:rsidRPr="00714E83">
        <w:rPr>
          <w:rFonts w:ascii="Times New Roman" w:hAnsi="Times New Roman" w:cs="Times New Roman"/>
          <w:sz w:val="24"/>
          <w:szCs w:val="24"/>
        </w:rPr>
        <w:t>31 lõikega 6</w:t>
      </w:r>
      <w:r w:rsidR="00BC72E0" w:rsidRPr="00714E83">
        <w:rPr>
          <w:rFonts w:ascii="Times New Roman" w:hAnsi="Times New Roman" w:cs="Times New Roman"/>
          <w:sz w:val="24"/>
          <w:szCs w:val="24"/>
        </w:rPr>
        <w:t>,</w:t>
      </w:r>
      <w:r w:rsidR="008D1598" w:rsidRPr="00714E83">
        <w:rPr>
          <w:rFonts w:ascii="Times New Roman" w:hAnsi="Times New Roman" w:cs="Times New Roman"/>
          <w:sz w:val="24"/>
          <w:szCs w:val="24"/>
        </w:rPr>
        <w:t xml:space="preserve"> </w:t>
      </w:r>
      <w:r w:rsidR="00486025" w:rsidRPr="00714E83">
        <w:rPr>
          <w:rFonts w:ascii="Times New Roman" w:hAnsi="Times New Roman" w:cs="Times New Roman"/>
          <w:sz w:val="24"/>
          <w:szCs w:val="24"/>
        </w:rPr>
        <w:t>lisa</w:t>
      </w:r>
      <w:r w:rsidR="008D1598" w:rsidRPr="00714E83">
        <w:rPr>
          <w:rFonts w:ascii="Times New Roman" w:hAnsi="Times New Roman" w:cs="Times New Roman"/>
          <w:sz w:val="24"/>
          <w:szCs w:val="24"/>
        </w:rPr>
        <w:t>des</w:t>
      </w:r>
      <w:r w:rsidR="00486025" w:rsidRPr="00714E83">
        <w:rPr>
          <w:rFonts w:ascii="Times New Roman" w:hAnsi="Times New Roman" w:cs="Times New Roman"/>
          <w:sz w:val="24"/>
          <w:szCs w:val="24"/>
        </w:rPr>
        <w:t xml:space="preserve"> võimalus</w:t>
      </w:r>
      <w:r w:rsidR="008D1598" w:rsidRPr="00714E83">
        <w:rPr>
          <w:rFonts w:ascii="Times New Roman" w:hAnsi="Times New Roman" w:cs="Times New Roman"/>
          <w:sz w:val="24"/>
          <w:szCs w:val="24"/>
        </w:rPr>
        <w:t>e</w:t>
      </w:r>
      <w:r w:rsidR="00486025" w:rsidRPr="00714E83">
        <w:rPr>
          <w:rFonts w:ascii="Times New Roman" w:hAnsi="Times New Roman" w:cs="Times New Roman"/>
          <w:sz w:val="24"/>
          <w:szCs w:val="24"/>
        </w:rPr>
        <w:t xml:space="preserve"> </w:t>
      </w:r>
      <w:r w:rsidRPr="00714E83">
        <w:rPr>
          <w:rFonts w:ascii="Times New Roman" w:hAnsi="Times New Roman" w:cs="Times New Roman"/>
          <w:sz w:val="24"/>
          <w:szCs w:val="24"/>
        </w:rPr>
        <w:t>reguleerida</w:t>
      </w:r>
      <w:r w:rsidRPr="00714E83" w:rsidDel="005E6498">
        <w:rPr>
          <w:rFonts w:ascii="Times New Roman" w:hAnsi="Times New Roman" w:cs="Times New Roman"/>
          <w:sz w:val="24"/>
          <w:szCs w:val="24"/>
        </w:rPr>
        <w:t xml:space="preserve"> </w:t>
      </w:r>
      <w:r w:rsidR="00486025" w:rsidRPr="00714E83">
        <w:rPr>
          <w:rFonts w:ascii="Times New Roman" w:hAnsi="Times New Roman" w:cs="Times New Roman"/>
          <w:sz w:val="24"/>
          <w:szCs w:val="24"/>
        </w:rPr>
        <w:t xml:space="preserve">kaitse-eeskirjaga </w:t>
      </w:r>
      <w:r w:rsidR="00EF7B71" w:rsidRPr="00714E83">
        <w:rPr>
          <w:rFonts w:ascii="Times New Roman" w:hAnsi="Times New Roman" w:cs="Times New Roman"/>
          <w:sz w:val="24"/>
          <w:szCs w:val="24"/>
        </w:rPr>
        <w:t>piiranguvööndi</w:t>
      </w:r>
      <w:r w:rsidR="000B2937" w:rsidRPr="00714E83">
        <w:rPr>
          <w:rFonts w:ascii="Times New Roman" w:hAnsi="Times New Roman" w:cs="Times New Roman"/>
          <w:sz w:val="24"/>
          <w:szCs w:val="24"/>
        </w:rPr>
        <w:t>s</w:t>
      </w:r>
      <w:r w:rsidR="00EF7B71" w:rsidRPr="00714E83">
        <w:rPr>
          <w:rFonts w:ascii="Times New Roman" w:hAnsi="Times New Roman" w:cs="Times New Roman"/>
          <w:sz w:val="24"/>
          <w:szCs w:val="24"/>
        </w:rPr>
        <w:t xml:space="preserve"> </w:t>
      </w:r>
      <w:r w:rsidR="00486025" w:rsidRPr="00714E83">
        <w:rPr>
          <w:rFonts w:ascii="Times New Roman" w:hAnsi="Times New Roman" w:cs="Times New Roman"/>
          <w:sz w:val="24"/>
          <w:szCs w:val="24"/>
        </w:rPr>
        <w:t>maaparandussüsteemide hoiutöid</w:t>
      </w:r>
      <w:r w:rsidR="00060501" w:rsidRPr="00714E83">
        <w:rPr>
          <w:rFonts w:ascii="Times New Roman" w:hAnsi="Times New Roman" w:cs="Times New Roman"/>
          <w:sz w:val="24"/>
          <w:szCs w:val="24"/>
        </w:rPr>
        <w:t xml:space="preserve"> ja rekonstru</w:t>
      </w:r>
      <w:r w:rsidR="006824D5" w:rsidRPr="00714E83">
        <w:rPr>
          <w:rFonts w:ascii="Times New Roman" w:hAnsi="Times New Roman" w:cs="Times New Roman"/>
          <w:sz w:val="24"/>
          <w:szCs w:val="24"/>
        </w:rPr>
        <w:t>eer</w:t>
      </w:r>
      <w:r w:rsidR="00060501" w:rsidRPr="00714E83">
        <w:rPr>
          <w:rFonts w:ascii="Times New Roman" w:hAnsi="Times New Roman" w:cs="Times New Roman"/>
          <w:sz w:val="24"/>
          <w:szCs w:val="24"/>
        </w:rPr>
        <w:t>imist</w:t>
      </w:r>
      <w:r w:rsidR="00486025" w:rsidRPr="00714E83">
        <w:rPr>
          <w:rFonts w:ascii="Times New Roman" w:hAnsi="Times New Roman" w:cs="Times New Roman"/>
          <w:sz w:val="24"/>
          <w:szCs w:val="24"/>
        </w:rPr>
        <w:t>.</w:t>
      </w:r>
    </w:p>
    <w:p w14:paraId="65B4DA64" w14:textId="217DB78D" w:rsidR="00A5255D" w:rsidRPr="00714E83" w:rsidRDefault="00A5255D" w:rsidP="00BF13C2">
      <w:pPr>
        <w:spacing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Sättega ei keelata automaatselt maaparandussüsteemi hoiutööd, vaid antakse võimalus seda vajaduse</w:t>
      </w:r>
      <w:r w:rsidR="00C47962">
        <w:rPr>
          <w:rFonts w:ascii="Times New Roman" w:hAnsi="Times New Roman" w:cs="Times New Roman"/>
          <w:sz w:val="24"/>
          <w:szCs w:val="24"/>
        </w:rPr>
        <w:t xml:space="preserve"> korra</w:t>
      </w:r>
      <w:r w:rsidRPr="00714E83">
        <w:rPr>
          <w:rFonts w:ascii="Times New Roman" w:hAnsi="Times New Roman" w:cs="Times New Roman"/>
          <w:sz w:val="24"/>
          <w:szCs w:val="24"/>
        </w:rPr>
        <w:t>l kaitse-eeskirjaga teha.</w:t>
      </w:r>
      <w:r w:rsidRPr="00714E83" w:rsidDel="00A5255D">
        <w:rPr>
          <w:rFonts w:ascii="Times New Roman" w:hAnsi="Times New Roman" w:cs="Times New Roman"/>
          <w:sz w:val="24"/>
          <w:szCs w:val="24"/>
        </w:rPr>
        <w:t xml:space="preserve"> </w:t>
      </w:r>
      <w:r w:rsidRPr="00714E83">
        <w:rPr>
          <w:rFonts w:ascii="Times New Roman" w:hAnsi="Times New Roman" w:cs="Times New Roman"/>
          <w:sz w:val="24"/>
          <w:szCs w:val="24"/>
        </w:rPr>
        <w:t>M</w:t>
      </w:r>
      <w:r w:rsidR="00486025" w:rsidRPr="00714E83">
        <w:rPr>
          <w:rFonts w:ascii="Times New Roman" w:hAnsi="Times New Roman" w:cs="Times New Roman"/>
          <w:sz w:val="24"/>
          <w:szCs w:val="24"/>
        </w:rPr>
        <w:t xml:space="preserve">uudatus </w:t>
      </w:r>
      <w:r w:rsidR="005D77AB" w:rsidRPr="00714E83">
        <w:rPr>
          <w:rFonts w:ascii="Times New Roman" w:hAnsi="Times New Roman" w:cs="Times New Roman"/>
          <w:sz w:val="24"/>
          <w:szCs w:val="24"/>
        </w:rPr>
        <w:t>võimaldaks piirata või reguleerida</w:t>
      </w:r>
      <w:r w:rsidR="00486025" w:rsidRPr="00714E83">
        <w:rPr>
          <w:rFonts w:ascii="Times New Roman" w:hAnsi="Times New Roman" w:cs="Times New Roman"/>
          <w:sz w:val="24"/>
          <w:szCs w:val="24"/>
        </w:rPr>
        <w:t xml:space="preserve"> </w:t>
      </w:r>
      <w:r w:rsidR="00060501" w:rsidRPr="00714E83">
        <w:rPr>
          <w:rFonts w:ascii="Times New Roman" w:hAnsi="Times New Roman" w:cs="Times New Roman"/>
          <w:sz w:val="24"/>
          <w:szCs w:val="24"/>
        </w:rPr>
        <w:t>ning vajaduse</w:t>
      </w:r>
      <w:r w:rsidR="000B2937" w:rsidRPr="00714E83">
        <w:rPr>
          <w:rFonts w:ascii="Times New Roman" w:hAnsi="Times New Roman" w:cs="Times New Roman"/>
          <w:sz w:val="24"/>
          <w:szCs w:val="24"/>
        </w:rPr>
        <w:t xml:space="preserve"> korra</w:t>
      </w:r>
      <w:r w:rsidR="00060501" w:rsidRPr="00714E83">
        <w:rPr>
          <w:rFonts w:ascii="Times New Roman" w:hAnsi="Times New Roman" w:cs="Times New Roman"/>
          <w:sz w:val="24"/>
          <w:szCs w:val="24"/>
        </w:rPr>
        <w:t xml:space="preserve">l ka keelata </w:t>
      </w:r>
      <w:r w:rsidR="00486025" w:rsidRPr="00714E83">
        <w:rPr>
          <w:rFonts w:ascii="Times New Roman" w:hAnsi="Times New Roman" w:cs="Times New Roman"/>
          <w:sz w:val="24"/>
          <w:szCs w:val="24"/>
        </w:rPr>
        <w:t>olemasolevate maaparandussüsteemide hoiutööd</w:t>
      </w:r>
      <w:r w:rsidR="00060501" w:rsidRPr="00714E83">
        <w:rPr>
          <w:rFonts w:ascii="Times New Roman" w:hAnsi="Times New Roman" w:cs="Times New Roman"/>
          <w:sz w:val="24"/>
          <w:szCs w:val="24"/>
        </w:rPr>
        <w:t xml:space="preserve"> ja rekonstrueerimi</w:t>
      </w:r>
      <w:r w:rsidR="003017AA" w:rsidRPr="00714E83">
        <w:rPr>
          <w:rFonts w:ascii="Times New Roman" w:hAnsi="Times New Roman" w:cs="Times New Roman"/>
          <w:sz w:val="24"/>
          <w:szCs w:val="24"/>
        </w:rPr>
        <w:t>ne</w:t>
      </w:r>
      <w:r w:rsidR="00486025" w:rsidRPr="00714E83">
        <w:rPr>
          <w:rFonts w:ascii="Times New Roman" w:hAnsi="Times New Roman" w:cs="Times New Roman"/>
          <w:sz w:val="24"/>
          <w:szCs w:val="24"/>
        </w:rPr>
        <w:t>.</w:t>
      </w:r>
      <w:r w:rsidRPr="00714E83">
        <w:rPr>
          <w:rFonts w:ascii="Times New Roman" w:hAnsi="Times New Roman" w:cs="Times New Roman"/>
          <w:sz w:val="24"/>
          <w:szCs w:val="24"/>
        </w:rPr>
        <w:t xml:space="preserve"> Samas on sättesse lisatud lisatingimus, et nimetatud piirangud ei</w:t>
      </w:r>
      <w:r w:rsidR="003017AA" w:rsidRPr="00714E83">
        <w:rPr>
          <w:rFonts w:ascii="Times New Roman" w:hAnsi="Times New Roman" w:cs="Times New Roman"/>
          <w:sz w:val="24"/>
          <w:szCs w:val="24"/>
        </w:rPr>
        <w:t xml:space="preserve"> tohi</w:t>
      </w:r>
      <w:r w:rsidRPr="00714E83">
        <w:rPr>
          <w:rFonts w:ascii="Times New Roman" w:hAnsi="Times New Roman" w:cs="Times New Roman"/>
          <w:sz w:val="24"/>
          <w:szCs w:val="24"/>
        </w:rPr>
        <w:t xml:space="preserve"> takista</w:t>
      </w:r>
      <w:r w:rsidR="003017AA" w:rsidRPr="00714E83">
        <w:rPr>
          <w:rFonts w:ascii="Times New Roman" w:hAnsi="Times New Roman" w:cs="Times New Roman"/>
          <w:sz w:val="24"/>
          <w:szCs w:val="24"/>
        </w:rPr>
        <w:t>da</w:t>
      </w:r>
      <w:r w:rsidRPr="00714E83">
        <w:rPr>
          <w:rFonts w:ascii="Times New Roman" w:hAnsi="Times New Roman" w:cs="Times New Roman"/>
          <w:sz w:val="24"/>
          <w:szCs w:val="24"/>
        </w:rPr>
        <w:t xml:space="preserve"> maaparandussüsteemi nõuetekohast toimimist väljaspool kaitstavat loodusobjekti.</w:t>
      </w:r>
    </w:p>
    <w:p w14:paraId="1301E84C" w14:textId="77777777" w:rsidR="00C47962" w:rsidRDefault="00C47962" w:rsidP="00BF13C2">
      <w:pPr>
        <w:spacing w:line="240" w:lineRule="auto"/>
        <w:contextualSpacing/>
        <w:jc w:val="both"/>
        <w:rPr>
          <w:rFonts w:ascii="Times New Roman" w:hAnsi="Times New Roman" w:cs="Times New Roman"/>
          <w:sz w:val="24"/>
          <w:szCs w:val="24"/>
        </w:rPr>
      </w:pPr>
    </w:p>
    <w:p w14:paraId="7E99B9FA" w14:textId="1EB7766A" w:rsidR="00E92BD5" w:rsidRPr="00714E83" w:rsidRDefault="00A5255D" w:rsidP="00BF13C2">
      <w:pPr>
        <w:spacing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Maaparandussüsteemide hoiutööd ja rekonstrueerimine</w:t>
      </w:r>
      <w:r w:rsidR="007B0661" w:rsidRPr="00714E83">
        <w:rPr>
          <w:rFonts w:ascii="Times New Roman" w:hAnsi="Times New Roman" w:cs="Times New Roman"/>
          <w:sz w:val="24"/>
          <w:szCs w:val="24"/>
        </w:rPr>
        <w:t xml:space="preserve"> </w:t>
      </w:r>
      <w:r w:rsidR="00486025" w:rsidRPr="00714E83">
        <w:rPr>
          <w:rFonts w:ascii="Times New Roman" w:hAnsi="Times New Roman" w:cs="Times New Roman"/>
          <w:sz w:val="24"/>
          <w:szCs w:val="24"/>
        </w:rPr>
        <w:t>on tegevus</w:t>
      </w:r>
      <w:r w:rsidR="001D2D33" w:rsidRPr="00714E83">
        <w:rPr>
          <w:rFonts w:ascii="Times New Roman" w:hAnsi="Times New Roman" w:cs="Times New Roman"/>
          <w:sz w:val="24"/>
          <w:szCs w:val="24"/>
        </w:rPr>
        <w:t>ed</w:t>
      </w:r>
      <w:r w:rsidR="00486025" w:rsidRPr="00714E83">
        <w:rPr>
          <w:rFonts w:ascii="Times New Roman" w:hAnsi="Times New Roman" w:cs="Times New Roman"/>
          <w:sz w:val="24"/>
          <w:szCs w:val="24"/>
        </w:rPr>
        <w:t xml:space="preserve">, mis on </w:t>
      </w:r>
      <w:proofErr w:type="spellStart"/>
      <w:r w:rsidR="00486025" w:rsidRPr="00714E83">
        <w:rPr>
          <w:rFonts w:ascii="Times New Roman" w:hAnsi="Times New Roman" w:cs="Times New Roman"/>
          <w:sz w:val="24"/>
          <w:szCs w:val="24"/>
        </w:rPr>
        <w:t>LKS</w:t>
      </w:r>
      <w:r w:rsidR="008A6686" w:rsidRPr="00714E83">
        <w:rPr>
          <w:rFonts w:ascii="Times New Roman" w:hAnsi="Times New Roman" w:cs="Times New Roman"/>
          <w:sz w:val="24"/>
          <w:szCs w:val="24"/>
        </w:rPr>
        <w:t>i</w:t>
      </w:r>
      <w:proofErr w:type="spellEnd"/>
      <w:r w:rsidR="00486025" w:rsidRPr="00714E83">
        <w:rPr>
          <w:rFonts w:ascii="Times New Roman" w:hAnsi="Times New Roman" w:cs="Times New Roman"/>
          <w:sz w:val="24"/>
          <w:szCs w:val="24"/>
        </w:rPr>
        <w:t xml:space="preserve"> </w:t>
      </w:r>
      <w:r w:rsidR="005E6498" w:rsidRPr="00714E83">
        <w:rPr>
          <w:rFonts w:ascii="Times New Roman" w:hAnsi="Times New Roman" w:cs="Times New Roman"/>
          <w:sz w:val="24"/>
          <w:szCs w:val="24"/>
        </w:rPr>
        <w:t>järgi</w:t>
      </w:r>
      <w:r w:rsidR="00486025" w:rsidRPr="00714E83">
        <w:rPr>
          <w:rFonts w:ascii="Times New Roman" w:hAnsi="Times New Roman" w:cs="Times New Roman"/>
          <w:sz w:val="24"/>
          <w:szCs w:val="24"/>
        </w:rPr>
        <w:t xml:space="preserve"> sihtkaitsevööndites eelduslikult keelatud, ent mille</w:t>
      </w:r>
      <w:r w:rsidR="000B2937" w:rsidRPr="00714E83">
        <w:rPr>
          <w:rFonts w:ascii="Times New Roman" w:hAnsi="Times New Roman" w:cs="Times New Roman"/>
          <w:sz w:val="24"/>
          <w:szCs w:val="24"/>
        </w:rPr>
        <w:t>ks</w:t>
      </w:r>
      <w:r w:rsidR="00486025" w:rsidRPr="00714E83">
        <w:rPr>
          <w:rFonts w:ascii="Times New Roman" w:hAnsi="Times New Roman" w:cs="Times New Roman"/>
          <w:sz w:val="24"/>
          <w:szCs w:val="24"/>
        </w:rPr>
        <w:t xml:space="preserve"> võib kaitse-eeskirjaga ette näha leevendusi. Piiranguvööndites kehtiv LKS</w:t>
      </w:r>
      <w:r w:rsidR="00272CB1" w:rsidRPr="00714E83">
        <w:rPr>
          <w:rFonts w:ascii="Times New Roman" w:hAnsi="Times New Roman" w:cs="Times New Roman"/>
          <w:sz w:val="24"/>
          <w:szCs w:val="24"/>
        </w:rPr>
        <w:t xml:space="preserve"> </w:t>
      </w:r>
      <w:r w:rsidR="00771F77" w:rsidRPr="00714E83">
        <w:rPr>
          <w:rFonts w:ascii="Times New Roman" w:hAnsi="Times New Roman" w:cs="Times New Roman"/>
          <w:sz w:val="24"/>
          <w:szCs w:val="24"/>
        </w:rPr>
        <w:t xml:space="preserve">seda tegevust </w:t>
      </w:r>
      <w:r w:rsidR="001D2D33" w:rsidRPr="00714E83">
        <w:rPr>
          <w:rFonts w:ascii="Times New Roman" w:hAnsi="Times New Roman" w:cs="Times New Roman"/>
          <w:sz w:val="24"/>
          <w:szCs w:val="24"/>
        </w:rPr>
        <w:t>praegu</w:t>
      </w:r>
      <w:r w:rsidR="00486025" w:rsidRPr="00714E83">
        <w:rPr>
          <w:rFonts w:ascii="Times New Roman" w:hAnsi="Times New Roman" w:cs="Times New Roman"/>
          <w:sz w:val="24"/>
          <w:szCs w:val="24"/>
        </w:rPr>
        <w:t xml:space="preserve"> ei piira. Selline olukord ei ole aga vastavuses piiranguvööndis hoitavate väärtuste kaitse</w:t>
      </w:r>
      <w:r w:rsidR="00771F77" w:rsidRPr="00714E83">
        <w:rPr>
          <w:rFonts w:ascii="Times New Roman" w:hAnsi="Times New Roman" w:cs="Times New Roman"/>
          <w:sz w:val="24"/>
          <w:szCs w:val="24"/>
        </w:rPr>
        <w:t xml:space="preserve"> </w:t>
      </w:r>
      <w:r w:rsidR="00486025" w:rsidRPr="00714E83">
        <w:rPr>
          <w:rFonts w:ascii="Times New Roman" w:hAnsi="Times New Roman" w:cs="Times New Roman"/>
          <w:sz w:val="24"/>
          <w:szCs w:val="24"/>
        </w:rPr>
        <w:t xml:space="preserve">vajadusega. </w:t>
      </w:r>
      <w:r w:rsidR="00EB2491" w:rsidRPr="00714E83">
        <w:rPr>
          <w:rFonts w:ascii="Times New Roman" w:hAnsi="Times New Roman" w:cs="Times New Roman"/>
          <w:sz w:val="24"/>
          <w:szCs w:val="24"/>
        </w:rPr>
        <w:t>Maaparandus</w:t>
      </w:r>
      <w:r w:rsidR="00541CD0" w:rsidRPr="00714E83">
        <w:rPr>
          <w:rFonts w:ascii="Times New Roman" w:hAnsi="Times New Roman" w:cs="Times New Roman"/>
          <w:sz w:val="24"/>
          <w:szCs w:val="24"/>
        </w:rPr>
        <w:t xml:space="preserve"> ja selle </w:t>
      </w:r>
      <w:r w:rsidR="00EB2491" w:rsidRPr="00714E83">
        <w:rPr>
          <w:rFonts w:ascii="Times New Roman" w:hAnsi="Times New Roman" w:cs="Times New Roman"/>
          <w:sz w:val="24"/>
          <w:szCs w:val="24"/>
        </w:rPr>
        <w:t>hoid</w:t>
      </w:r>
      <w:r w:rsidR="00486025" w:rsidRPr="00714E83">
        <w:rPr>
          <w:rFonts w:ascii="Times New Roman" w:hAnsi="Times New Roman" w:cs="Times New Roman"/>
          <w:sz w:val="24"/>
          <w:szCs w:val="24"/>
        </w:rPr>
        <w:t xml:space="preserve"> </w:t>
      </w:r>
      <w:r w:rsidR="00C07B2F" w:rsidRPr="00714E83">
        <w:rPr>
          <w:rFonts w:ascii="Times New Roman" w:hAnsi="Times New Roman" w:cs="Times New Roman"/>
          <w:sz w:val="24"/>
          <w:szCs w:val="24"/>
        </w:rPr>
        <w:t>mõjutab</w:t>
      </w:r>
      <w:r w:rsidR="00486025" w:rsidRPr="00714E83">
        <w:rPr>
          <w:rFonts w:ascii="Times New Roman" w:hAnsi="Times New Roman" w:cs="Times New Roman"/>
          <w:sz w:val="24"/>
          <w:szCs w:val="24"/>
        </w:rPr>
        <w:t xml:space="preserve"> otseselt kõiki naabruses asuvaid vee</w:t>
      </w:r>
      <w:r w:rsidR="000B2937" w:rsidRPr="00714E83">
        <w:rPr>
          <w:rFonts w:ascii="Times New Roman" w:hAnsi="Times New Roman" w:cs="Times New Roman"/>
          <w:sz w:val="24"/>
          <w:szCs w:val="24"/>
        </w:rPr>
        <w:t>-</w:t>
      </w:r>
      <w:r w:rsidR="00486025" w:rsidRPr="00714E83">
        <w:rPr>
          <w:rFonts w:ascii="Times New Roman" w:hAnsi="Times New Roman" w:cs="Times New Roman"/>
          <w:sz w:val="24"/>
          <w:szCs w:val="24"/>
        </w:rPr>
        <w:t xml:space="preserve">, soo- ja soostunud elupaiku, samuti neist elupaikadest sõltuvaid liike. Natura alade puhul takistab </w:t>
      </w:r>
      <w:r w:rsidR="000B2937" w:rsidRPr="00714E83">
        <w:rPr>
          <w:rFonts w:ascii="Times New Roman" w:hAnsi="Times New Roman" w:cs="Times New Roman"/>
          <w:sz w:val="24"/>
          <w:szCs w:val="24"/>
        </w:rPr>
        <w:t>sellise</w:t>
      </w:r>
      <w:r w:rsidR="00486025" w:rsidRPr="00714E83">
        <w:rPr>
          <w:rFonts w:ascii="Times New Roman" w:hAnsi="Times New Roman" w:cs="Times New Roman"/>
          <w:sz w:val="24"/>
          <w:szCs w:val="24"/>
        </w:rPr>
        <w:t xml:space="preserve"> </w:t>
      </w:r>
      <w:r w:rsidR="008A6686" w:rsidRPr="00714E83">
        <w:rPr>
          <w:rFonts w:ascii="Times New Roman" w:hAnsi="Times New Roman" w:cs="Times New Roman"/>
          <w:sz w:val="24"/>
          <w:szCs w:val="24"/>
        </w:rPr>
        <w:t>korra</w:t>
      </w:r>
      <w:r w:rsidR="00486025" w:rsidRPr="00714E83">
        <w:rPr>
          <w:rFonts w:ascii="Times New Roman" w:hAnsi="Times New Roman" w:cs="Times New Roman"/>
          <w:sz w:val="24"/>
          <w:szCs w:val="24"/>
        </w:rPr>
        <w:t xml:space="preserve"> puudumine otseselt rahvusvahelise kohustuse täitmist, sest ei võimalda vältida loodusdirektiiv</w:t>
      </w:r>
      <w:r w:rsidR="00D02335" w:rsidRPr="00714E83">
        <w:rPr>
          <w:rFonts w:ascii="Times New Roman" w:hAnsi="Times New Roman" w:cs="Times New Roman"/>
          <w:sz w:val="24"/>
          <w:szCs w:val="24"/>
        </w:rPr>
        <w:t>i</w:t>
      </w:r>
      <w:r w:rsidR="00695654" w:rsidRPr="00714E83">
        <w:rPr>
          <w:rFonts w:ascii="Times New Roman" w:hAnsi="Times New Roman" w:cs="Times New Roman"/>
          <w:sz w:val="24"/>
          <w:szCs w:val="24"/>
        </w:rPr>
        <w:t xml:space="preserve">kohaste </w:t>
      </w:r>
      <w:r w:rsidR="005E6498" w:rsidRPr="00714E83">
        <w:rPr>
          <w:rFonts w:ascii="Times New Roman" w:hAnsi="Times New Roman" w:cs="Times New Roman"/>
          <w:sz w:val="24"/>
          <w:szCs w:val="24"/>
        </w:rPr>
        <w:t xml:space="preserve">paljude </w:t>
      </w:r>
      <w:r w:rsidR="00486025" w:rsidRPr="00714E83">
        <w:rPr>
          <w:rFonts w:ascii="Times New Roman" w:hAnsi="Times New Roman" w:cs="Times New Roman"/>
          <w:sz w:val="24"/>
          <w:szCs w:val="24"/>
        </w:rPr>
        <w:t>elupaigatüüpide ja liikide hävitamist või kahjustamist. Piiranguvööndites maaparanduse reguleerimise võimaluse loomine on vajalik kaitstavate</w:t>
      </w:r>
      <w:r w:rsidR="00802BF3" w:rsidRPr="00714E83">
        <w:rPr>
          <w:rFonts w:ascii="Times New Roman" w:hAnsi="Times New Roman" w:cs="Times New Roman"/>
          <w:sz w:val="24"/>
          <w:szCs w:val="24"/>
        </w:rPr>
        <w:t xml:space="preserve"> </w:t>
      </w:r>
      <w:r w:rsidR="00486025" w:rsidRPr="00714E83">
        <w:rPr>
          <w:rFonts w:ascii="Times New Roman" w:hAnsi="Times New Roman" w:cs="Times New Roman"/>
          <w:sz w:val="24"/>
          <w:szCs w:val="24"/>
        </w:rPr>
        <w:t>alade soodsa seisundi tagamiseks, aga samas aitab ka põhjendamatult rangete piirangute</w:t>
      </w:r>
      <w:r w:rsidR="00802BF3" w:rsidRPr="00714E83">
        <w:rPr>
          <w:rFonts w:ascii="Times New Roman" w:hAnsi="Times New Roman" w:cs="Times New Roman"/>
          <w:sz w:val="24"/>
          <w:szCs w:val="24"/>
        </w:rPr>
        <w:t xml:space="preserve"> </w:t>
      </w:r>
      <w:r w:rsidR="00486025" w:rsidRPr="00714E83">
        <w:rPr>
          <w:rFonts w:ascii="Times New Roman" w:hAnsi="Times New Roman" w:cs="Times New Roman"/>
          <w:sz w:val="24"/>
          <w:szCs w:val="24"/>
        </w:rPr>
        <w:t>seadmisest hoiduda. Näiteks ei ole</w:t>
      </w:r>
      <w:r w:rsidR="00695654" w:rsidRPr="00714E83">
        <w:rPr>
          <w:rFonts w:ascii="Times New Roman" w:hAnsi="Times New Roman" w:cs="Times New Roman"/>
          <w:sz w:val="24"/>
          <w:szCs w:val="24"/>
        </w:rPr>
        <w:t xml:space="preserve"> </w:t>
      </w:r>
      <w:r w:rsidR="00486025" w:rsidRPr="00714E83">
        <w:rPr>
          <w:rFonts w:ascii="Times New Roman" w:hAnsi="Times New Roman" w:cs="Times New Roman"/>
          <w:sz w:val="24"/>
          <w:szCs w:val="24"/>
        </w:rPr>
        <w:t>soo- või soostuvaid kooslusi, kus kunagi on rajatud</w:t>
      </w:r>
      <w:r w:rsidR="00802BF3" w:rsidRPr="00714E83">
        <w:rPr>
          <w:rFonts w:ascii="Times New Roman" w:hAnsi="Times New Roman" w:cs="Times New Roman"/>
          <w:sz w:val="24"/>
          <w:szCs w:val="24"/>
        </w:rPr>
        <w:t xml:space="preserve"> </w:t>
      </w:r>
      <w:r w:rsidR="00486025" w:rsidRPr="00714E83">
        <w:rPr>
          <w:rFonts w:ascii="Times New Roman" w:hAnsi="Times New Roman" w:cs="Times New Roman"/>
          <w:sz w:val="24"/>
          <w:szCs w:val="24"/>
        </w:rPr>
        <w:t xml:space="preserve">kraave, </w:t>
      </w:r>
      <w:r w:rsidR="0063328A" w:rsidRPr="00714E83">
        <w:rPr>
          <w:rFonts w:ascii="Times New Roman" w:hAnsi="Times New Roman" w:cs="Times New Roman"/>
          <w:sz w:val="24"/>
          <w:szCs w:val="24"/>
        </w:rPr>
        <w:t xml:space="preserve">praegu </w:t>
      </w:r>
      <w:r w:rsidR="00486025" w:rsidRPr="00714E83">
        <w:rPr>
          <w:rFonts w:ascii="Times New Roman" w:hAnsi="Times New Roman" w:cs="Times New Roman"/>
          <w:sz w:val="24"/>
          <w:szCs w:val="24"/>
        </w:rPr>
        <w:t>võimalik piiranguvööndi kaitsekorraga kaitsta, sest see ei võimalda soodsa</w:t>
      </w:r>
      <w:r w:rsidR="00802BF3" w:rsidRPr="00714E83">
        <w:rPr>
          <w:rFonts w:ascii="Times New Roman" w:hAnsi="Times New Roman" w:cs="Times New Roman"/>
          <w:sz w:val="24"/>
          <w:szCs w:val="24"/>
        </w:rPr>
        <w:t xml:space="preserve"> </w:t>
      </w:r>
      <w:r w:rsidR="00486025" w:rsidRPr="00714E83">
        <w:rPr>
          <w:rFonts w:ascii="Times New Roman" w:hAnsi="Times New Roman" w:cs="Times New Roman"/>
          <w:sz w:val="24"/>
          <w:szCs w:val="24"/>
        </w:rPr>
        <w:t>veerežiimi hoidmist</w:t>
      </w:r>
      <w:r w:rsidR="001D2D33" w:rsidRPr="00714E83">
        <w:rPr>
          <w:rFonts w:ascii="Times New Roman" w:hAnsi="Times New Roman" w:cs="Times New Roman"/>
          <w:sz w:val="24"/>
          <w:szCs w:val="24"/>
        </w:rPr>
        <w:t>,</w:t>
      </w:r>
      <w:r w:rsidR="00486025" w:rsidRPr="00714E83">
        <w:rPr>
          <w:rFonts w:ascii="Times New Roman" w:hAnsi="Times New Roman" w:cs="Times New Roman"/>
          <w:sz w:val="24"/>
          <w:szCs w:val="24"/>
        </w:rPr>
        <w:t xml:space="preserve"> ja ala </w:t>
      </w:r>
      <w:r w:rsidR="006161C5" w:rsidRPr="00714E83">
        <w:rPr>
          <w:rFonts w:ascii="Times New Roman" w:hAnsi="Times New Roman" w:cs="Times New Roman"/>
          <w:sz w:val="24"/>
          <w:szCs w:val="24"/>
        </w:rPr>
        <w:t>pidi</w:t>
      </w:r>
      <w:r w:rsidR="00486025" w:rsidRPr="00714E83">
        <w:rPr>
          <w:rFonts w:ascii="Times New Roman" w:hAnsi="Times New Roman" w:cs="Times New Roman"/>
          <w:sz w:val="24"/>
          <w:szCs w:val="24"/>
        </w:rPr>
        <w:t xml:space="preserve"> võtma range kaitse alla.</w:t>
      </w:r>
      <w:r w:rsidR="00E92BD5" w:rsidRPr="00714E83">
        <w:rPr>
          <w:rFonts w:ascii="Times New Roman" w:hAnsi="Times New Roman" w:cs="Times New Roman"/>
          <w:sz w:val="24"/>
          <w:szCs w:val="24"/>
        </w:rPr>
        <w:t xml:space="preserve"> Tihti on juba kahjustatud sookooslustes peami</w:t>
      </w:r>
      <w:r w:rsidR="00B31DC1">
        <w:rPr>
          <w:rFonts w:ascii="Times New Roman" w:hAnsi="Times New Roman" w:cs="Times New Roman"/>
          <w:sz w:val="24"/>
          <w:szCs w:val="24"/>
        </w:rPr>
        <w:t>ne</w:t>
      </w:r>
      <w:r w:rsidR="00E92BD5" w:rsidRPr="00714E83">
        <w:rPr>
          <w:rFonts w:ascii="Times New Roman" w:hAnsi="Times New Roman" w:cs="Times New Roman"/>
          <w:sz w:val="24"/>
          <w:szCs w:val="24"/>
        </w:rPr>
        <w:t xml:space="preserve"> eesmär</w:t>
      </w:r>
      <w:r w:rsidR="00B31DC1">
        <w:rPr>
          <w:rFonts w:ascii="Times New Roman" w:hAnsi="Times New Roman" w:cs="Times New Roman"/>
          <w:sz w:val="24"/>
          <w:szCs w:val="24"/>
        </w:rPr>
        <w:t>k</w:t>
      </w:r>
      <w:r w:rsidR="00E92BD5" w:rsidRPr="00714E83">
        <w:rPr>
          <w:rFonts w:ascii="Times New Roman" w:hAnsi="Times New Roman" w:cs="Times New Roman"/>
          <w:sz w:val="24"/>
          <w:szCs w:val="24"/>
        </w:rPr>
        <w:t xml:space="preserve"> hoida väljakujunenud olukorda. Soostumisprotsesse tagasi pöörata on väga keeruline ja </w:t>
      </w:r>
      <w:r w:rsidR="005E6498" w:rsidRPr="00714E83">
        <w:rPr>
          <w:rFonts w:ascii="Times New Roman" w:hAnsi="Times New Roman" w:cs="Times New Roman"/>
          <w:sz w:val="24"/>
          <w:szCs w:val="24"/>
        </w:rPr>
        <w:t>vahel</w:t>
      </w:r>
      <w:r w:rsidR="00E92BD5" w:rsidRPr="00714E83">
        <w:rPr>
          <w:rFonts w:ascii="Times New Roman" w:hAnsi="Times New Roman" w:cs="Times New Roman"/>
          <w:sz w:val="24"/>
          <w:szCs w:val="24"/>
        </w:rPr>
        <w:t xml:space="preserve"> ka võimatu. Kuna nii rekonstrueerimise kui ka hoiutöödega </w:t>
      </w:r>
      <w:r w:rsidR="000B2937" w:rsidRPr="00714E83">
        <w:rPr>
          <w:rFonts w:ascii="Times New Roman" w:hAnsi="Times New Roman" w:cs="Times New Roman"/>
          <w:sz w:val="24"/>
          <w:szCs w:val="24"/>
        </w:rPr>
        <w:t xml:space="preserve">kaasneb </w:t>
      </w:r>
      <w:r w:rsidR="00E92BD5" w:rsidRPr="00714E83">
        <w:rPr>
          <w:rFonts w:ascii="Times New Roman" w:hAnsi="Times New Roman" w:cs="Times New Roman"/>
          <w:sz w:val="24"/>
          <w:szCs w:val="24"/>
        </w:rPr>
        <w:t>paratamatult oht, et süsteemi kuivendusmõjud suureneva</w:t>
      </w:r>
      <w:r w:rsidR="000B2937" w:rsidRPr="00714E83">
        <w:rPr>
          <w:rFonts w:ascii="Times New Roman" w:hAnsi="Times New Roman" w:cs="Times New Roman"/>
          <w:sz w:val="24"/>
          <w:szCs w:val="24"/>
        </w:rPr>
        <w:t>d</w:t>
      </w:r>
      <w:r w:rsidR="00E92BD5" w:rsidRPr="00714E83">
        <w:rPr>
          <w:rFonts w:ascii="Times New Roman" w:hAnsi="Times New Roman" w:cs="Times New Roman"/>
          <w:sz w:val="24"/>
          <w:szCs w:val="24"/>
        </w:rPr>
        <w:t>, siis looduskaitselisi eesmärke ei ole võimalik saavutada, kui puudub võimalus kahjulikke mõjusi</w:t>
      </w:r>
      <w:r w:rsidR="009B4E8D" w:rsidRPr="00714E83">
        <w:rPr>
          <w:rFonts w:ascii="Times New Roman" w:hAnsi="Times New Roman" w:cs="Times New Roman"/>
          <w:sz w:val="24"/>
          <w:szCs w:val="24"/>
        </w:rPr>
        <w:t>d</w:t>
      </w:r>
      <w:r w:rsidR="00E92BD5" w:rsidRPr="00714E83">
        <w:rPr>
          <w:rFonts w:ascii="Times New Roman" w:hAnsi="Times New Roman" w:cs="Times New Roman"/>
          <w:sz w:val="24"/>
          <w:szCs w:val="24"/>
        </w:rPr>
        <w:t xml:space="preserve"> vältida või vähendada.</w:t>
      </w:r>
    </w:p>
    <w:p w14:paraId="36C70EA1" w14:textId="77777777" w:rsidR="00644B3A" w:rsidRPr="00714E83" w:rsidRDefault="00644B3A" w:rsidP="00BF13C2">
      <w:pPr>
        <w:spacing w:line="240" w:lineRule="auto"/>
        <w:contextualSpacing/>
        <w:jc w:val="both"/>
        <w:rPr>
          <w:rFonts w:ascii="Times New Roman" w:hAnsi="Times New Roman" w:cs="Times New Roman"/>
          <w:sz w:val="24"/>
          <w:szCs w:val="24"/>
        </w:rPr>
      </w:pPr>
    </w:p>
    <w:p w14:paraId="6F037F85" w14:textId="1AC61425" w:rsidR="00486025" w:rsidRPr="00714E83" w:rsidRDefault="006824D5" w:rsidP="00BF13C2">
      <w:pPr>
        <w:autoSpaceDE w:val="0"/>
        <w:autoSpaceDN w:val="0"/>
        <w:adjustRightInd w:val="0"/>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 xml:space="preserve">Eelnõu </w:t>
      </w:r>
      <w:r w:rsidR="00D617AA" w:rsidRPr="00714E83">
        <w:rPr>
          <w:rFonts w:ascii="Times New Roman" w:hAnsi="Times New Roman" w:cs="Times New Roman"/>
          <w:sz w:val="24"/>
          <w:szCs w:val="24"/>
        </w:rPr>
        <w:t>k</w:t>
      </w:r>
      <w:r w:rsidRPr="00714E83">
        <w:rPr>
          <w:rFonts w:ascii="Times New Roman" w:hAnsi="Times New Roman" w:cs="Times New Roman"/>
          <w:sz w:val="24"/>
          <w:szCs w:val="24"/>
        </w:rPr>
        <w:t>ohaselt võib keelata üksnes tegevusi, mis võivad kahjustada kaitse</w:t>
      </w:r>
      <w:r w:rsidR="00B31DC1">
        <w:rPr>
          <w:rFonts w:ascii="Times New Roman" w:hAnsi="Times New Roman" w:cs="Times New Roman"/>
          <w:sz w:val="24"/>
          <w:szCs w:val="24"/>
        </w:rPr>
        <w:t>-</w:t>
      </w:r>
      <w:r w:rsidRPr="00714E83">
        <w:rPr>
          <w:rFonts w:ascii="Times New Roman" w:hAnsi="Times New Roman" w:cs="Times New Roman"/>
          <w:sz w:val="24"/>
          <w:szCs w:val="24"/>
        </w:rPr>
        <w:t>eesmärgi saavutamist.</w:t>
      </w:r>
      <w:r w:rsidR="003D552E" w:rsidRPr="00714E83">
        <w:rPr>
          <w:rFonts w:ascii="Times New Roman" w:hAnsi="Times New Roman" w:cs="Times New Roman"/>
          <w:sz w:val="24"/>
          <w:szCs w:val="24"/>
        </w:rPr>
        <w:t xml:space="preserve"> </w:t>
      </w:r>
      <w:r w:rsidR="00802BF3" w:rsidRPr="00714E83">
        <w:rPr>
          <w:rFonts w:ascii="Times New Roman" w:hAnsi="Times New Roman" w:cs="Times New Roman"/>
          <w:sz w:val="24"/>
          <w:szCs w:val="24"/>
        </w:rPr>
        <w:t>Säte annab võimaluse regu</w:t>
      </w:r>
      <w:r w:rsidR="00060501" w:rsidRPr="00714E83">
        <w:rPr>
          <w:rFonts w:ascii="Times New Roman" w:hAnsi="Times New Roman" w:cs="Times New Roman"/>
          <w:sz w:val="24"/>
          <w:szCs w:val="24"/>
        </w:rPr>
        <w:t>leerida kaitse-eeskirja</w:t>
      </w:r>
      <w:r w:rsidR="00541CD0" w:rsidRPr="00714E83">
        <w:rPr>
          <w:rFonts w:ascii="Times New Roman" w:hAnsi="Times New Roman" w:cs="Times New Roman"/>
          <w:sz w:val="24"/>
          <w:szCs w:val="24"/>
        </w:rPr>
        <w:t>ga</w:t>
      </w:r>
      <w:r w:rsidR="00060501" w:rsidRPr="00714E83">
        <w:rPr>
          <w:rFonts w:ascii="Times New Roman" w:hAnsi="Times New Roman" w:cs="Times New Roman"/>
          <w:sz w:val="24"/>
          <w:szCs w:val="24"/>
        </w:rPr>
        <w:t xml:space="preserve"> </w:t>
      </w:r>
      <w:r w:rsidR="001D2D33" w:rsidRPr="00714E83">
        <w:rPr>
          <w:rFonts w:ascii="Times New Roman" w:hAnsi="Times New Roman" w:cs="Times New Roman"/>
          <w:sz w:val="24"/>
          <w:szCs w:val="24"/>
        </w:rPr>
        <w:t xml:space="preserve">nii </w:t>
      </w:r>
      <w:r w:rsidR="00541CD0" w:rsidRPr="00714E83">
        <w:rPr>
          <w:rFonts w:ascii="Times New Roman" w:hAnsi="Times New Roman" w:cs="Times New Roman"/>
          <w:sz w:val="24"/>
          <w:szCs w:val="24"/>
        </w:rPr>
        <w:t xml:space="preserve">maaparandussüsteemi </w:t>
      </w:r>
      <w:r w:rsidR="00060501" w:rsidRPr="00714E83">
        <w:rPr>
          <w:rFonts w:ascii="Times New Roman" w:hAnsi="Times New Roman" w:cs="Times New Roman"/>
          <w:sz w:val="24"/>
          <w:szCs w:val="24"/>
        </w:rPr>
        <w:t>rekonstrueerimistöid</w:t>
      </w:r>
      <w:r w:rsidR="001D2D33" w:rsidRPr="00714E83">
        <w:rPr>
          <w:rFonts w:ascii="Times New Roman" w:hAnsi="Times New Roman" w:cs="Times New Roman"/>
          <w:sz w:val="24"/>
          <w:szCs w:val="24"/>
        </w:rPr>
        <w:t>,</w:t>
      </w:r>
      <w:r w:rsidR="00541CD0" w:rsidRPr="00714E83">
        <w:rPr>
          <w:rFonts w:ascii="Times New Roman" w:hAnsi="Times New Roman" w:cs="Times New Roman"/>
          <w:sz w:val="24"/>
          <w:szCs w:val="24"/>
        </w:rPr>
        <w:t xml:space="preserve"> nagu kraavide osaline sulgemine, maaparandussüsteemi osaline ümberehitamine, keskkonnakaitseliste rajatiste raj</w:t>
      </w:r>
      <w:r w:rsidR="002B159C" w:rsidRPr="00714E83">
        <w:rPr>
          <w:rFonts w:ascii="Times New Roman" w:hAnsi="Times New Roman" w:cs="Times New Roman"/>
          <w:sz w:val="24"/>
          <w:szCs w:val="24"/>
        </w:rPr>
        <w:t>amine ja</w:t>
      </w:r>
      <w:r w:rsidR="00541CD0" w:rsidRPr="00714E83">
        <w:rPr>
          <w:rFonts w:ascii="Times New Roman" w:hAnsi="Times New Roman" w:cs="Times New Roman"/>
          <w:sz w:val="24"/>
          <w:szCs w:val="24"/>
        </w:rPr>
        <w:t xml:space="preserve"> voolusängi kuju muutmine</w:t>
      </w:r>
      <w:r w:rsidR="001D2D33" w:rsidRPr="00714E83">
        <w:rPr>
          <w:rFonts w:ascii="Times New Roman" w:hAnsi="Times New Roman" w:cs="Times New Roman"/>
          <w:sz w:val="24"/>
          <w:szCs w:val="24"/>
        </w:rPr>
        <w:t>,</w:t>
      </w:r>
      <w:r w:rsidR="006A3F50" w:rsidRPr="00714E83">
        <w:rPr>
          <w:rFonts w:ascii="Times New Roman" w:hAnsi="Times New Roman" w:cs="Times New Roman"/>
          <w:sz w:val="24"/>
          <w:szCs w:val="24"/>
        </w:rPr>
        <w:t xml:space="preserve"> </w:t>
      </w:r>
      <w:r w:rsidR="002B159C" w:rsidRPr="00714E83">
        <w:rPr>
          <w:rFonts w:ascii="Times New Roman" w:hAnsi="Times New Roman" w:cs="Times New Roman"/>
          <w:sz w:val="24"/>
          <w:szCs w:val="24"/>
        </w:rPr>
        <w:t xml:space="preserve">kui ka hoiutöid, </w:t>
      </w:r>
      <w:r w:rsidR="006A3F50" w:rsidRPr="00714E83">
        <w:rPr>
          <w:rFonts w:ascii="Times New Roman" w:hAnsi="Times New Roman" w:cs="Times New Roman"/>
          <w:sz w:val="24"/>
          <w:szCs w:val="24"/>
        </w:rPr>
        <w:t xml:space="preserve">kuna </w:t>
      </w:r>
      <w:r w:rsidR="00060501" w:rsidRPr="00714E83">
        <w:rPr>
          <w:rFonts w:ascii="Times New Roman" w:hAnsi="Times New Roman" w:cs="Times New Roman"/>
          <w:sz w:val="24"/>
          <w:szCs w:val="24"/>
        </w:rPr>
        <w:t>nendega</w:t>
      </w:r>
      <w:r w:rsidR="006A3F50" w:rsidRPr="00714E83">
        <w:rPr>
          <w:rFonts w:ascii="Times New Roman" w:hAnsi="Times New Roman" w:cs="Times New Roman"/>
          <w:sz w:val="24"/>
          <w:szCs w:val="24"/>
        </w:rPr>
        <w:t xml:space="preserve"> võivad kaasneda </w:t>
      </w:r>
      <w:r w:rsidR="008C46EF" w:rsidRPr="00714E83">
        <w:rPr>
          <w:rFonts w:ascii="Times New Roman" w:hAnsi="Times New Roman" w:cs="Times New Roman"/>
          <w:sz w:val="24"/>
          <w:szCs w:val="24"/>
        </w:rPr>
        <w:t xml:space="preserve">järgmised </w:t>
      </w:r>
      <w:r w:rsidR="006A3F50" w:rsidRPr="00714E83">
        <w:rPr>
          <w:rFonts w:ascii="Times New Roman" w:hAnsi="Times New Roman" w:cs="Times New Roman"/>
          <w:sz w:val="24"/>
          <w:szCs w:val="24"/>
        </w:rPr>
        <w:t>riskid</w:t>
      </w:r>
      <w:r w:rsidR="008A6686" w:rsidRPr="00714E83">
        <w:rPr>
          <w:rFonts w:ascii="Times New Roman" w:hAnsi="Times New Roman" w:cs="Times New Roman"/>
          <w:sz w:val="24"/>
          <w:szCs w:val="24"/>
        </w:rPr>
        <w:t>:</w:t>
      </w:r>
      <w:r w:rsidR="006A3F50" w:rsidRPr="00714E83">
        <w:rPr>
          <w:rFonts w:ascii="Times New Roman" w:hAnsi="Times New Roman" w:cs="Times New Roman"/>
          <w:sz w:val="24"/>
          <w:szCs w:val="24"/>
        </w:rPr>
        <w:t xml:space="preserve"> </w:t>
      </w:r>
      <w:r w:rsidR="00486025" w:rsidRPr="00714E83">
        <w:rPr>
          <w:rFonts w:ascii="Times New Roman" w:hAnsi="Times New Roman" w:cs="Times New Roman"/>
          <w:sz w:val="24"/>
          <w:szCs w:val="24"/>
        </w:rPr>
        <w:t>sette eemaldamine võib kaasa tuua pinnase hõljumina</w:t>
      </w:r>
      <w:r w:rsidR="006A3F50" w:rsidRPr="00714E83">
        <w:rPr>
          <w:rFonts w:ascii="Times New Roman" w:hAnsi="Times New Roman" w:cs="Times New Roman"/>
          <w:sz w:val="24"/>
          <w:szCs w:val="24"/>
        </w:rPr>
        <w:t xml:space="preserve"> </w:t>
      </w:r>
      <w:r w:rsidR="00486025" w:rsidRPr="00714E83">
        <w:rPr>
          <w:rFonts w:ascii="Times New Roman" w:hAnsi="Times New Roman" w:cs="Times New Roman"/>
          <w:sz w:val="24"/>
          <w:szCs w:val="24"/>
        </w:rPr>
        <w:t>suublasse kandumise, mis omakorda võib halvendada vee kvaliteeti ja looduslikku</w:t>
      </w:r>
      <w:r w:rsidR="006A3F50" w:rsidRPr="00714E83">
        <w:rPr>
          <w:rFonts w:ascii="Times New Roman" w:hAnsi="Times New Roman" w:cs="Times New Roman"/>
          <w:sz w:val="24"/>
          <w:szCs w:val="24"/>
        </w:rPr>
        <w:t xml:space="preserve"> tasakaalu, </w:t>
      </w:r>
      <w:r w:rsidR="004959F7" w:rsidRPr="00714E83">
        <w:rPr>
          <w:rFonts w:ascii="Times New Roman" w:hAnsi="Times New Roman" w:cs="Times New Roman"/>
          <w:sz w:val="24"/>
          <w:szCs w:val="24"/>
        </w:rPr>
        <w:t xml:space="preserve">valgustingimused </w:t>
      </w:r>
      <w:r w:rsidR="006A3F50" w:rsidRPr="00714E83">
        <w:rPr>
          <w:rFonts w:ascii="Times New Roman" w:hAnsi="Times New Roman" w:cs="Times New Roman"/>
          <w:sz w:val="24"/>
          <w:szCs w:val="24"/>
        </w:rPr>
        <w:t xml:space="preserve">ja metsa liigendatus </w:t>
      </w:r>
      <w:r w:rsidR="004959F7" w:rsidRPr="00714E83">
        <w:rPr>
          <w:rFonts w:ascii="Times New Roman" w:hAnsi="Times New Roman" w:cs="Times New Roman"/>
          <w:sz w:val="24"/>
          <w:szCs w:val="24"/>
        </w:rPr>
        <w:t xml:space="preserve">võivad </w:t>
      </w:r>
      <w:r w:rsidR="006A3F50" w:rsidRPr="00714E83">
        <w:rPr>
          <w:rFonts w:ascii="Times New Roman" w:hAnsi="Times New Roman" w:cs="Times New Roman"/>
          <w:sz w:val="24"/>
          <w:szCs w:val="24"/>
        </w:rPr>
        <w:t>muutu</w:t>
      </w:r>
      <w:r w:rsidR="004959F7" w:rsidRPr="00714E83">
        <w:rPr>
          <w:rFonts w:ascii="Times New Roman" w:hAnsi="Times New Roman" w:cs="Times New Roman"/>
          <w:sz w:val="24"/>
          <w:szCs w:val="24"/>
        </w:rPr>
        <w:t>da</w:t>
      </w:r>
      <w:r w:rsidR="006A3F50" w:rsidRPr="00714E83">
        <w:rPr>
          <w:rFonts w:ascii="Times New Roman" w:hAnsi="Times New Roman" w:cs="Times New Roman"/>
          <w:sz w:val="24"/>
          <w:szCs w:val="24"/>
        </w:rPr>
        <w:t xml:space="preserve"> k</w:t>
      </w:r>
      <w:r w:rsidR="00486025" w:rsidRPr="00714E83">
        <w:rPr>
          <w:rFonts w:ascii="Times New Roman" w:hAnsi="Times New Roman" w:cs="Times New Roman"/>
          <w:sz w:val="24"/>
          <w:szCs w:val="24"/>
        </w:rPr>
        <w:t>raavitra</w:t>
      </w:r>
      <w:r w:rsidR="006A3F50" w:rsidRPr="00714E83">
        <w:rPr>
          <w:rFonts w:ascii="Times New Roman" w:hAnsi="Times New Roman" w:cs="Times New Roman"/>
          <w:sz w:val="24"/>
          <w:szCs w:val="24"/>
        </w:rPr>
        <w:t>sside puhastamise ja raiumise</w:t>
      </w:r>
      <w:r w:rsidR="006367EA" w:rsidRPr="00714E83">
        <w:rPr>
          <w:rFonts w:ascii="Times New Roman" w:hAnsi="Times New Roman" w:cs="Times New Roman"/>
          <w:sz w:val="24"/>
          <w:szCs w:val="24"/>
        </w:rPr>
        <w:t xml:space="preserve"> tagajärje</w:t>
      </w:r>
      <w:r w:rsidR="006A3F50" w:rsidRPr="00714E83">
        <w:rPr>
          <w:rFonts w:ascii="Times New Roman" w:hAnsi="Times New Roman" w:cs="Times New Roman"/>
          <w:sz w:val="24"/>
          <w:szCs w:val="24"/>
        </w:rPr>
        <w:t>l, niiskustingimus</w:t>
      </w:r>
      <w:r w:rsidR="004959F7" w:rsidRPr="00714E83">
        <w:rPr>
          <w:rFonts w:ascii="Times New Roman" w:hAnsi="Times New Roman" w:cs="Times New Roman"/>
          <w:sz w:val="24"/>
          <w:szCs w:val="24"/>
        </w:rPr>
        <w:t>ed võivad</w:t>
      </w:r>
      <w:r w:rsidR="006A3F50" w:rsidRPr="00714E83">
        <w:rPr>
          <w:rFonts w:ascii="Times New Roman" w:hAnsi="Times New Roman" w:cs="Times New Roman"/>
          <w:sz w:val="24"/>
          <w:szCs w:val="24"/>
        </w:rPr>
        <w:t xml:space="preserve"> muutu</w:t>
      </w:r>
      <w:r w:rsidR="004959F7" w:rsidRPr="00714E83">
        <w:rPr>
          <w:rFonts w:ascii="Times New Roman" w:hAnsi="Times New Roman" w:cs="Times New Roman"/>
          <w:sz w:val="24"/>
          <w:szCs w:val="24"/>
        </w:rPr>
        <w:t>da</w:t>
      </w:r>
      <w:r w:rsidR="006A3F50" w:rsidRPr="00714E83">
        <w:rPr>
          <w:rFonts w:ascii="Times New Roman" w:hAnsi="Times New Roman" w:cs="Times New Roman"/>
          <w:sz w:val="24"/>
          <w:szCs w:val="24"/>
        </w:rPr>
        <w:t>, t</w:t>
      </w:r>
      <w:r w:rsidR="00486025" w:rsidRPr="00714E83">
        <w:rPr>
          <w:rFonts w:ascii="Times New Roman" w:hAnsi="Times New Roman" w:cs="Times New Roman"/>
          <w:sz w:val="24"/>
          <w:szCs w:val="24"/>
        </w:rPr>
        <w:t xml:space="preserve">ööde käigus </w:t>
      </w:r>
      <w:r w:rsidR="004959F7" w:rsidRPr="00714E83">
        <w:rPr>
          <w:rFonts w:ascii="Times New Roman" w:hAnsi="Times New Roman" w:cs="Times New Roman"/>
          <w:sz w:val="24"/>
          <w:szCs w:val="24"/>
        </w:rPr>
        <w:t xml:space="preserve">võib </w:t>
      </w:r>
      <w:r w:rsidR="006A3F50" w:rsidRPr="00714E83">
        <w:rPr>
          <w:rFonts w:ascii="Times New Roman" w:hAnsi="Times New Roman" w:cs="Times New Roman"/>
          <w:sz w:val="24"/>
          <w:szCs w:val="24"/>
        </w:rPr>
        <w:t>tekki</w:t>
      </w:r>
      <w:r w:rsidR="004959F7" w:rsidRPr="00714E83">
        <w:rPr>
          <w:rFonts w:ascii="Times New Roman" w:hAnsi="Times New Roman" w:cs="Times New Roman"/>
          <w:sz w:val="24"/>
          <w:szCs w:val="24"/>
        </w:rPr>
        <w:t>da</w:t>
      </w:r>
      <w:r w:rsidR="006A3F50" w:rsidRPr="00714E83">
        <w:rPr>
          <w:rFonts w:ascii="Times New Roman" w:hAnsi="Times New Roman" w:cs="Times New Roman"/>
          <w:sz w:val="24"/>
          <w:szCs w:val="24"/>
        </w:rPr>
        <w:t xml:space="preserve"> </w:t>
      </w:r>
      <w:r w:rsidR="00486025" w:rsidRPr="00714E83">
        <w:rPr>
          <w:rFonts w:ascii="Times New Roman" w:hAnsi="Times New Roman" w:cs="Times New Roman"/>
          <w:sz w:val="24"/>
          <w:szCs w:val="24"/>
        </w:rPr>
        <w:t>mü</w:t>
      </w:r>
      <w:r w:rsidR="008A4EB9" w:rsidRPr="00714E83">
        <w:rPr>
          <w:rFonts w:ascii="Times New Roman" w:hAnsi="Times New Roman" w:cs="Times New Roman"/>
          <w:sz w:val="24"/>
          <w:szCs w:val="24"/>
        </w:rPr>
        <w:t>ra, suurene</w:t>
      </w:r>
      <w:r w:rsidR="004959F7" w:rsidRPr="00714E83">
        <w:rPr>
          <w:rFonts w:ascii="Times New Roman" w:hAnsi="Times New Roman" w:cs="Times New Roman"/>
          <w:sz w:val="24"/>
          <w:szCs w:val="24"/>
        </w:rPr>
        <w:t>da võib</w:t>
      </w:r>
      <w:r w:rsidR="006A3F50" w:rsidRPr="00714E83">
        <w:rPr>
          <w:rFonts w:ascii="Times New Roman" w:hAnsi="Times New Roman" w:cs="Times New Roman"/>
          <w:sz w:val="24"/>
          <w:szCs w:val="24"/>
        </w:rPr>
        <w:t xml:space="preserve"> tuleoht,</w:t>
      </w:r>
      <w:r w:rsidR="00486025" w:rsidRPr="00714E83">
        <w:rPr>
          <w:rFonts w:ascii="Times New Roman" w:hAnsi="Times New Roman" w:cs="Times New Roman"/>
          <w:sz w:val="24"/>
          <w:szCs w:val="24"/>
        </w:rPr>
        <w:t xml:space="preserve"> </w:t>
      </w:r>
      <w:r w:rsidR="006A3F50" w:rsidRPr="00714E83">
        <w:rPr>
          <w:rFonts w:ascii="Times New Roman" w:hAnsi="Times New Roman" w:cs="Times New Roman"/>
          <w:sz w:val="24"/>
          <w:szCs w:val="24"/>
        </w:rPr>
        <w:t>k</w:t>
      </w:r>
      <w:r w:rsidR="00486025" w:rsidRPr="00714E83">
        <w:rPr>
          <w:rFonts w:ascii="Times New Roman" w:hAnsi="Times New Roman" w:cs="Times New Roman"/>
          <w:sz w:val="24"/>
          <w:szCs w:val="24"/>
        </w:rPr>
        <w:t>iirenev pinnavee äravool võib vähendada põhjavette valguva vee</w:t>
      </w:r>
      <w:r w:rsidR="006A3F50" w:rsidRPr="00714E83">
        <w:rPr>
          <w:rFonts w:ascii="Times New Roman" w:hAnsi="Times New Roman" w:cs="Times New Roman"/>
          <w:sz w:val="24"/>
          <w:szCs w:val="24"/>
        </w:rPr>
        <w:t xml:space="preserve"> mahtu, s</w:t>
      </w:r>
      <w:r w:rsidR="00486025" w:rsidRPr="00714E83">
        <w:rPr>
          <w:rFonts w:ascii="Times New Roman" w:hAnsi="Times New Roman" w:cs="Times New Roman"/>
          <w:sz w:val="24"/>
          <w:szCs w:val="24"/>
        </w:rPr>
        <w:t xml:space="preserve">uurte kraavikallete korral võib kaasneda kraavikallaste ja </w:t>
      </w:r>
      <w:r w:rsidR="000B2937" w:rsidRPr="00714E83">
        <w:rPr>
          <w:rFonts w:ascii="Times New Roman" w:hAnsi="Times New Roman" w:cs="Times New Roman"/>
          <w:sz w:val="24"/>
          <w:szCs w:val="24"/>
        </w:rPr>
        <w:t>-</w:t>
      </w:r>
      <w:r w:rsidR="00486025" w:rsidRPr="00714E83">
        <w:rPr>
          <w:rFonts w:ascii="Times New Roman" w:hAnsi="Times New Roman" w:cs="Times New Roman"/>
          <w:sz w:val="24"/>
          <w:szCs w:val="24"/>
        </w:rPr>
        <w:t>põ</w:t>
      </w:r>
      <w:r w:rsidR="006A3F50" w:rsidRPr="00714E83">
        <w:rPr>
          <w:rFonts w:ascii="Times New Roman" w:hAnsi="Times New Roman" w:cs="Times New Roman"/>
          <w:sz w:val="24"/>
          <w:szCs w:val="24"/>
        </w:rPr>
        <w:t>hja erosioon, m</w:t>
      </w:r>
      <w:r w:rsidR="00486025" w:rsidRPr="00714E83">
        <w:rPr>
          <w:rFonts w:ascii="Times New Roman" w:hAnsi="Times New Roman" w:cs="Times New Roman"/>
          <w:sz w:val="24"/>
          <w:szCs w:val="24"/>
        </w:rPr>
        <w:t>asinate kasut</w:t>
      </w:r>
      <w:r w:rsidR="001D2D33" w:rsidRPr="00714E83">
        <w:rPr>
          <w:rFonts w:ascii="Times New Roman" w:hAnsi="Times New Roman" w:cs="Times New Roman"/>
          <w:sz w:val="24"/>
          <w:szCs w:val="24"/>
        </w:rPr>
        <w:t>amisega</w:t>
      </w:r>
      <w:r w:rsidR="00486025" w:rsidRPr="00714E83">
        <w:rPr>
          <w:rFonts w:ascii="Times New Roman" w:hAnsi="Times New Roman" w:cs="Times New Roman"/>
          <w:sz w:val="24"/>
          <w:szCs w:val="24"/>
        </w:rPr>
        <w:t xml:space="preserve"> kaasneb lekete ja reostuse oht.</w:t>
      </w:r>
    </w:p>
    <w:p w14:paraId="4AE003FF" w14:textId="77777777" w:rsidR="005E6498" w:rsidRPr="00714E83" w:rsidRDefault="005E6498" w:rsidP="00BF13C2">
      <w:pPr>
        <w:autoSpaceDE w:val="0"/>
        <w:autoSpaceDN w:val="0"/>
        <w:adjustRightInd w:val="0"/>
        <w:spacing w:after="0" w:line="240" w:lineRule="auto"/>
        <w:contextualSpacing/>
        <w:jc w:val="both"/>
        <w:rPr>
          <w:rFonts w:ascii="Times New Roman" w:hAnsi="Times New Roman" w:cs="Times New Roman"/>
          <w:sz w:val="24"/>
          <w:szCs w:val="24"/>
        </w:rPr>
      </w:pPr>
    </w:p>
    <w:p w14:paraId="51AB152B" w14:textId="09074935" w:rsidR="00486025" w:rsidRPr="00714E83" w:rsidRDefault="006A3F50" w:rsidP="00BF13C2">
      <w:pPr>
        <w:autoSpaceDE w:val="0"/>
        <w:autoSpaceDN w:val="0"/>
        <w:adjustRightInd w:val="0"/>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 xml:space="preserve">Selliste </w:t>
      </w:r>
      <w:r w:rsidR="00486025" w:rsidRPr="00714E83">
        <w:rPr>
          <w:rFonts w:ascii="Times New Roman" w:hAnsi="Times New Roman" w:cs="Times New Roman"/>
          <w:sz w:val="24"/>
          <w:szCs w:val="24"/>
        </w:rPr>
        <w:t>riskide esinemise tõenäosus sõltub suuresti konkreetsest asukohast ning</w:t>
      </w:r>
      <w:r w:rsidRPr="00714E83">
        <w:rPr>
          <w:rFonts w:ascii="Times New Roman" w:hAnsi="Times New Roman" w:cs="Times New Roman"/>
          <w:sz w:val="24"/>
          <w:szCs w:val="24"/>
        </w:rPr>
        <w:t xml:space="preserve"> </w:t>
      </w:r>
      <w:r w:rsidR="00486025" w:rsidRPr="00714E83">
        <w:rPr>
          <w:rFonts w:ascii="Times New Roman" w:hAnsi="Times New Roman" w:cs="Times New Roman"/>
          <w:sz w:val="24"/>
          <w:szCs w:val="24"/>
        </w:rPr>
        <w:t>tööde iseloomust</w:t>
      </w:r>
      <w:r w:rsidRPr="00714E83">
        <w:rPr>
          <w:rFonts w:ascii="Times New Roman" w:hAnsi="Times New Roman" w:cs="Times New Roman"/>
          <w:sz w:val="24"/>
          <w:szCs w:val="24"/>
        </w:rPr>
        <w:t xml:space="preserve">. Kaitse-eeskirja koostamisel </w:t>
      </w:r>
      <w:r w:rsidR="00486025" w:rsidRPr="00714E83">
        <w:rPr>
          <w:rFonts w:ascii="Times New Roman" w:hAnsi="Times New Roman" w:cs="Times New Roman"/>
          <w:sz w:val="24"/>
          <w:szCs w:val="24"/>
        </w:rPr>
        <w:t xml:space="preserve">tuleb </w:t>
      </w:r>
      <w:r w:rsidRPr="00714E83">
        <w:rPr>
          <w:rFonts w:ascii="Times New Roman" w:hAnsi="Times New Roman" w:cs="Times New Roman"/>
          <w:sz w:val="24"/>
          <w:szCs w:val="24"/>
        </w:rPr>
        <w:t>analüüsida</w:t>
      </w:r>
      <w:r w:rsidR="008A4EB9" w:rsidRPr="00714E83">
        <w:rPr>
          <w:rFonts w:ascii="Times New Roman" w:hAnsi="Times New Roman" w:cs="Times New Roman"/>
          <w:sz w:val="24"/>
          <w:szCs w:val="24"/>
        </w:rPr>
        <w:t xml:space="preserve"> hoiutööde vajadus</w:t>
      </w:r>
      <w:r w:rsidR="001D2D33" w:rsidRPr="00714E83">
        <w:rPr>
          <w:rFonts w:ascii="Times New Roman" w:hAnsi="Times New Roman" w:cs="Times New Roman"/>
          <w:sz w:val="24"/>
          <w:szCs w:val="24"/>
        </w:rPr>
        <w:t>t</w:t>
      </w:r>
      <w:r w:rsidR="008A4EB9" w:rsidRPr="00714E83">
        <w:rPr>
          <w:rFonts w:ascii="Times New Roman" w:hAnsi="Times New Roman" w:cs="Times New Roman"/>
          <w:sz w:val="24"/>
          <w:szCs w:val="24"/>
        </w:rPr>
        <w:t xml:space="preserve"> ja eesmärk</w:t>
      </w:r>
      <w:r w:rsidR="001D2D33" w:rsidRPr="00714E83">
        <w:rPr>
          <w:rFonts w:ascii="Times New Roman" w:hAnsi="Times New Roman" w:cs="Times New Roman"/>
          <w:sz w:val="24"/>
          <w:szCs w:val="24"/>
        </w:rPr>
        <w:t>i</w:t>
      </w:r>
      <w:r w:rsidR="00D2026D" w:rsidRPr="00714E83">
        <w:rPr>
          <w:rFonts w:ascii="Times New Roman" w:hAnsi="Times New Roman" w:cs="Times New Roman"/>
          <w:sz w:val="24"/>
          <w:szCs w:val="24"/>
        </w:rPr>
        <w:t>, hinnata piirangu mõju</w:t>
      </w:r>
      <w:r w:rsidRPr="00714E83">
        <w:rPr>
          <w:rFonts w:ascii="Times New Roman" w:hAnsi="Times New Roman" w:cs="Times New Roman"/>
          <w:sz w:val="24"/>
          <w:szCs w:val="24"/>
        </w:rPr>
        <w:t xml:space="preserve">, tasakaalustada erinevad </w:t>
      </w:r>
      <w:r w:rsidR="00486025" w:rsidRPr="00714E83">
        <w:rPr>
          <w:rFonts w:ascii="Times New Roman" w:hAnsi="Times New Roman" w:cs="Times New Roman"/>
          <w:sz w:val="24"/>
          <w:szCs w:val="24"/>
        </w:rPr>
        <w:t>huvid</w:t>
      </w:r>
      <w:r w:rsidR="00B158B5" w:rsidRPr="00714E83">
        <w:rPr>
          <w:rFonts w:ascii="Times New Roman" w:hAnsi="Times New Roman" w:cs="Times New Roman"/>
          <w:sz w:val="24"/>
          <w:szCs w:val="24"/>
        </w:rPr>
        <w:t xml:space="preserve">, arvestada eesvooludega, </w:t>
      </w:r>
      <w:r w:rsidRPr="00714E83">
        <w:rPr>
          <w:rFonts w:ascii="Times New Roman" w:hAnsi="Times New Roman" w:cs="Times New Roman"/>
          <w:sz w:val="24"/>
          <w:szCs w:val="24"/>
        </w:rPr>
        <w:t xml:space="preserve">minimeerida </w:t>
      </w:r>
      <w:r w:rsidR="00486025" w:rsidRPr="00714E83">
        <w:rPr>
          <w:rFonts w:ascii="Times New Roman" w:hAnsi="Times New Roman" w:cs="Times New Roman"/>
          <w:sz w:val="24"/>
          <w:szCs w:val="24"/>
        </w:rPr>
        <w:t>maaomanikele avalduva</w:t>
      </w:r>
      <w:r w:rsidRPr="00714E83">
        <w:rPr>
          <w:rFonts w:ascii="Times New Roman" w:hAnsi="Times New Roman" w:cs="Times New Roman"/>
          <w:sz w:val="24"/>
          <w:szCs w:val="24"/>
        </w:rPr>
        <w:t xml:space="preserve">d negatiivsed </w:t>
      </w:r>
      <w:r w:rsidR="00486025" w:rsidRPr="00714E83">
        <w:rPr>
          <w:rFonts w:ascii="Times New Roman" w:hAnsi="Times New Roman" w:cs="Times New Roman"/>
          <w:sz w:val="24"/>
          <w:szCs w:val="24"/>
        </w:rPr>
        <w:t>mõ</w:t>
      </w:r>
      <w:r w:rsidR="00B158B5" w:rsidRPr="00714E83">
        <w:rPr>
          <w:rFonts w:ascii="Times New Roman" w:hAnsi="Times New Roman" w:cs="Times New Roman"/>
          <w:sz w:val="24"/>
          <w:szCs w:val="24"/>
        </w:rPr>
        <w:t xml:space="preserve">jud </w:t>
      </w:r>
      <w:r w:rsidRPr="00714E83">
        <w:rPr>
          <w:rFonts w:ascii="Times New Roman" w:hAnsi="Times New Roman" w:cs="Times New Roman"/>
          <w:sz w:val="24"/>
          <w:szCs w:val="24"/>
        </w:rPr>
        <w:t>ning vajaduse</w:t>
      </w:r>
      <w:r w:rsidR="000B2937" w:rsidRPr="00714E83">
        <w:rPr>
          <w:rFonts w:ascii="Times New Roman" w:hAnsi="Times New Roman" w:cs="Times New Roman"/>
          <w:sz w:val="24"/>
          <w:szCs w:val="24"/>
        </w:rPr>
        <w:t xml:space="preserve"> korra</w:t>
      </w:r>
      <w:r w:rsidRPr="00714E83">
        <w:rPr>
          <w:rFonts w:ascii="Times New Roman" w:hAnsi="Times New Roman" w:cs="Times New Roman"/>
          <w:sz w:val="24"/>
          <w:szCs w:val="24"/>
        </w:rPr>
        <w:t xml:space="preserve">l anda </w:t>
      </w:r>
      <w:r w:rsidR="00486025" w:rsidRPr="00714E83">
        <w:rPr>
          <w:rFonts w:ascii="Times New Roman" w:hAnsi="Times New Roman" w:cs="Times New Roman"/>
          <w:sz w:val="24"/>
          <w:szCs w:val="24"/>
        </w:rPr>
        <w:t>kaitseala valitsejale kaalutlusõigus otsustamaks, kas ja</w:t>
      </w:r>
      <w:r w:rsidRPr="00714E83">
        <w:rPr>
          <w:rFonts w:ascii="Times New Roman" w:hAnsi="Times New Roman" w:cs="Times New Roman"/>
          <w:sz w:val="24"/>
          <w:szCs w:val="24"/>
        </w:rPr>
        <w:t xml:space="preserve"> </w:t>
      </w:r>
      <w:r w:rsidR="00486025" w:rsidRPr="00714E83">
        <w:rPr>
          <w:rFonts w:ascii="Times New Roman" w:hAnsi="Times New Roman" w:cs="Times New Roman"/>
          <w:sz w:val="24"/>
          <w:szCs w:val="24"/>
        </w:rPr>
        <w:t>millistel tingimustel maaparandussüsteemide hoiutöid teha võib.</w:t>
      </w:r>
      <w:r w:rsidR="00FA3878" w:rsidRPr="00714E83">
        <w:rPr>
          <w:rFonts w:ascii="Times New Roman" w:hAnsi="Times New Roman" w:cs="Times New Roman"/>
          <w:sz w:val="24"/>
          <w:szCs w:val="24"/>
        </w:rPr>
        <w:t xml:space="preserve"> Huvide tasakaalustamiseks kaasab </w:t>
      </w:r>
      <w:proofErr w:type="spellStart"/>
      <w:r w:rsidR="00FA3878" w:rsidRPr="00714E83">
        <w:rPr>
          <w:rFonts w:ascii="Times New Roman" w:hAnsi="Times New Roman" w:cs="Times New Roman"/>
          <w:sz w:val="24"/>
          <w:szCs w:val="24"/>
        </w:rPr>
        <w:t>KeA</w:t>
      </w:r>
      <w:proofErr w:type="spellEnd"/>
      <w:r w:rsidR="00FA3878" w:rsidRPr="00714E83">
        <w:rPr>
          <w:rFonts w:ascii="Times New Roman" w:hAnsi="Times New Roman" w:cs="Times New Roman"/>
          <w:sz w:val="24"/>
          <w:szCs w:val="24"/>
        </w:rPr>
        <w:t xml:space="preserve"> kaitse-eeskirja avalikustamise ajal menetlusse Põllumajandus- ja Toiduameti. Kaitse-eeskirjaga sätestatav kaitsekord on riiklik meede avaliku huvi ‒ looduskaitse tagamiseks, ühtlasi enam</w:t>
      </w:r>
      <w:r w:rsidR="001D2D33" w:rsidRPr="00714E83">
        <w:rPr>
          <w:rFonts w:ascii="Times New Roman" w:hAnsi="Times New Roman" w:cs="Times New Roman"/>
          <w:sz w:val="24"/>
          <w:szCs w:val="24"/>
        </w:rPr>
        <w:t>ikul</w:t>
      </w:r>
      <w:r w:rsidR="00FA3878" w:rsidRPr="00714E83">
        <w:rPr>
          <w:rFonts w:ascii="Times New Roman" w:hAnsi="Times New Roman" w:cs="Times New Roman"/>
          <w:sz w:val="24"/>
          <w:szCs w:val="24"/>
        </w:rPr>
        <w:t xml:space="preserve"> juhtudel Natura 2000 võrgustiku alal rahvusvahelise kohustuse täitmiseks</w:t>
      </w:r>
      <w:r w:rsidR="0042071E" w:rsidRPr="00714E83">
        <w:rPr>
          <w:rFonts w:ascii="Times New Roman" w:hAnsi="Times New Roman" w:cs="Times New Roman"/>
          <w:sz w:val="24"/>
          <w:szCs w:val="24"/>
        </w:rPr>
        <w:t xml:space="preserve"> (ava</w:t>
      </w:r>
      <w:r w:rsidR="00A47C6F" w:rsidRPr="00714E83">
        <w:rPr>
          <w:rFonts w:ascii="Times New Roman" w:hAnsi="Times New Roman" w:cs="Times New Roman"/>
          <w:sz w:val="24"/>
          <w:szCs w:val="24"/>
        </w:rPr>
        <w:t>likes huvides antav</w:t>
      </w:r>
      <w:r w:rsidR="0042071E" w:rsidRPr="00714E83">
        <w:rPr>
          <w:rFonts w:ascii="Times New Roman" w:hAnsi="Times New Roman" w:cs="Times New Roman"/>
          <w:sz w:val="24"/>
          <w:szCs w:val="24"/>
        </w:rPr>
        <w:t xml:space="preserve"> õigusakt)</w:t>
      </w:r>
      <w:r w:rsidR="001D2D33" w:rsidRPr="00714E83">
        <w:rPr>
          <w:rFonts w:ascii="Times New Roman" w:hAnsi="Times New Roman" w:cs="Times New Roman"/>
          <w:sz w:val="24"/>
          <w:szCs w:val="24"/>
        </w:rPr>
        <w:t>.</w:t>
      </w:r>
      <w:r w:rsidR="00FA3878" w:rsidRPr="00714E83">
        <w:rPr>
          <w:rFonts w:ascii="Times New Roman" w:hAnsi="Times New Roman" w:cs="Times New Roman"/>
          <w:sz w:val="24"/>
          <w:szCs w:val="24"/>
        </w:rPr>
        <w:t xml:space="preserve"> </w:t>
      </w:r>
      <w:r w:rsidR="001D2D33" w:rsidRPr="00714E83">
        <w:rPr>
          <w:rFonts w:ascii="Times New Roman" w:hAnsi="Times New Roman" w:cs="Times New Roman"/>
          <w:sz w:val="24"/>
          <w:szCs w:val="24"/>
        </w:rPr>
        <w:t>S</w:t>
      </w:r>
      <w:r w:rsidR="00FA3878" w:rsidRPr="00714E83">
        <w:rPr>
          <w:rFonts w:ascii="Times New Roman" w:hAnsi="Times New Roman" w:cs="Times New Roman"/>
          <w:sz w:val="24"/>
          <w:szCs w:val="24"/>
        </w:rPr>
        <w:t>eega peavad haldusorganid riigi esindajatena koostööd tegema, et eesmärk saavutada. Et haldusorganite koostöö laabuks</w:t>
      </w:r>
      <w:r w:rsidR="00397D1C" w:rsidRPr="00714E83">
        <w:rPr>
          <w:rFonts w:ascii="Times New Roman" w:hAnsi="Times New Roman" w:cs="Times New Roman"/>
          <w:sz w:val="24"/>
          <w:szCs w:val="24"/>
        </w:rPr>
        <w:t xml:space="preserve">, </w:t>
      </w:r>
      <w:r w:rsidR="00FA3878" w:rsidRPr="00714E83">
        <w:rPr>
          <w:rFonts w:ascii="Times New Roman" w:hAnsi="Times New Roman" w:cs="Times New Roman"/>
          <w:sz w:val="24"/>
          <w:szCs w:val="24"/>
        </w:rPr>
        <w:t xml:space="preserve">kontrollib </w:t>
      </w:r>
      <w:r w:rsidR="00B63F27" w:rsidRPr="00714E83">
        <w:rPr>
          <w:rFonts w:ascii="Times New Roman" w:hAnsi="Times New Roman" w:cs="Times New Roman"/>
          <w:sz w:val="24"/>
          <w:szCs w:val="24"/>
        </w:rPr>
        <w:t>Kliimaministeerium</w:t>
      </w:r>
      <w:r w:rsidR="00FA3878" w:rsidRPr="00714E83">
        <w:rPr>
          <w:rFonts w:ascii="Times New Roman" w:hAnsi="Times New Roman" w:cs="Times New Roman"/>
          <w:sz w:val="24"/>
          <w:szCs w:val="24"/>
        </w:rPr>
        <w:t xml:space="preserve">, kas </w:t>
      </w:r>
      <w:proofErr w:type="spellStart"/>
      <w:r w:rsidR="00FA3878" w:rsidRPr="00714E83">
        <w:rPr>
          <w:rFonts w:ascii="Times New Roman" w:hAnsi="Times New Roman" w:cs="Times New Roman"/>
          <w:sz w:val="24"/>
          <w:szCs w:val="24"/>
        </w:rPr>
        <w:t>KeA</w:t>
      </w:r>
      <w:proofErr w:type="spellEnd"/>
      <w:r w:rsidR="00FA3878" w:rsidRPr="00714E83">
        <w:rPr>
          <w:rFonts w:ascii="Times New Roman" w:hAnsi="Times New Roman" w:cs="Times New Roman"/>
          <w:sz w:val="24"/>
          <w:szCs w:val="24"/>
        </w:rPr>
        <w:t xml:space="preserve"> on avalikustamisel </w:t>
      </w:r>
      <w:r w:rsidR="00461F59" w:rsidRPr="00714E83">
        <w:rPr>
          <w:rFonts w:ascii="Times New Roman" w:hAnsi="Times New Roman" w:cs="Times New Roman"/>
          <w:sz w:val="24"/>
          <w:szCs w:val="24"/>
        </w:rPr>
        <w:t xml:space="preserve">Maa- ja Ruumiameti </w:t>
      </w:r>
      <w:r w:rsidR="00FA3878" w:rsidRPr="00714E83">
        <w:rPr>
          <w:rFonts w:ascii="Times New Roman" w:hAnsi="Times New Roman" w:cs="Times New Roman"/>
          <w:sz w:val="24"/>
          <w:szCs w:val="24"/>
        </w:rPr>
        <w:t xml:space="preserve">kaasanud. </w:t>
      </w:r>
      <w:r w:rsidR="008A134A" w:rsidRPr="00714E83">
        <w:rPr>
          <w:rFonts w:ascii="Times New Roman" w:hAnsi="Times New Roman" w:cs="Times New Roman"/>
          <w:sz w:val="24"/>
          <w:szCs w:val="24"/>
        </w:rPr>
        <w:t>K</w:t>
      </w:r>
      <w:r w:rsidR="00FA3878" w:rsidRPr="00714E83">
        <w:rPr>
          <w:rFonts w:ascii="Times New Roman" w:hAnsi="Times New Roman" w:cs="Times New Roman"/>
          <w:sz w:val="24"/>
          <w:szCs w:val="24"/>
        </w:rPr>
        <w:t>ui seda tehtud ei ole, kaasa</w:t>
      </w:r>
      <w:r w:rsidR="008A134A" w:rsidRPr="00714E83">
        <w:rPr>
          <w:rFonts w:ascii="Times New Roman" w:hAnsi="Times New Roman" w:cs="Times New Roman"/>
          <w:sz w:val="24"/>
          <w:szCs w:val="24"/>
        </w:rPr>
        <w:t>takse amet</w:t>
      </w:r>
      <w:r w:rsidR="00FA3878" w:rsidRPr="00714E83">
        <w:rPr>
          <w:rFonts w:ascii="Times New Roman" w:hAnsi="Times New Roman" w:cs="Times New Roman"/>
          <w:sz w:val="24"/>
          <w:szCs w:val="24"/>
        </w:rPr>
        <w:t xml:space="preserve"> enne eelnõu</w:t>
      </w:r>
      <w:r w:rsidR="00B5344E" w:rsidRPr="00714E83">
        <w:rPr>
          <w:rFonts w:ascii="Times New Roman" w:hAnsi="Times New Roman" w:cs="Times New Roman"/>
          <w:sz w:val="24"/>
          <w:szCs w:val="24"/>
        </w:rPr>
        <w:t xml:space="preserve"> eelnõude infosüsteemi</w:t>
      </w:r>
      <w:r w:rsidR="00FA3878" w:rsidRPr="00714E83">
        <w:rPr>
          <w:rFonts w:ascii="Times New Roman" w:hAnsi="Times New Roman" w:cs="Times New Roman"/>
          <w:sz w:val="24"/>
          <w:szCs w:val="24"/>
        </w:rPr>
        <w:t xml:space="preserve"> </w:t>
      </w:r>
      <w:r w:rsidR="00B5344E" w:rsidRPr="00714E83">
        <w:rPr>
          <w:rFonts w:ascii="Times New Roman" w:hAnsi="Times New Roman" w:cs="Times New Roman"/>
          <w:sz w:val="24"/>
          <w:szCs w:val="24"/>
        </w:rPr>
        <w:t>(</w:t>
      </w:r>
      <w:proofErr w:type="spellStart"/>
      <w:r w:rsidR="00FA3878" w:rsidRPr="00714E83">
        <w:rPr>
          <w:rFonts w:ascii="Times New Roman" w:hAnsi="Times New Roman" w:cs="Times New Roman"/>
          <w:sz w:val="24"/>
          <w:szCs w:val="24"/>
        </w:rPr>
        <w:t>EISi</w:t>
      </w:r>
      <w:proofErr w:type="spellEnd"/>
      <w:r w:rsidR="00BF5146" w:rsidRPr="00714E83">
        <w:rPr>
          <w:rFonts w:ascii="Times New Roman" w:hAnsi="Times New Roman" w:cs="Times New Roman"/>
          <w:sz w:val="24"/>
          <w:szCs w:val="24"/>
        </w:rPr>
        <w:t>)</w:t>
      </w:r>
      <w:r w:rsidR="00FA3878" w:rsidRPr="00714E83">
        <w:rPr>
          <w:rFonts w:ascii="Times New Roman" w:hAnsi="Times New Roman" w:cs="Times New Roman"/>
          <w:sz w:val="24"/>
          <w:szCs w:val="24"/>
        </w:rPr>
        <w:t xml:space="preserve"> esitamist</w:t>
      </w:r>
      <w:r w:rsidR="008A134A" w:rsidRPr="00714E83">
        <w:rPr>
          <w:rFonts w:ascii="Times New Roman" w:hAnsi="Times New Roman" w:cs="Times New Roman"/>
          <w:sz w:val="24"/>
          <w:szCs w:val="24"/>
        </w:rPr>
        <w:t>.</w:t>
      </w:r>
    </w:p>
    <w:p w14:paraId="57B1248B" w14:textId="77777777" w:rsidR="00B31DC1" w:rsidRDefault="00B31DC1" w:rsidP="00BF13C2">
      <w:pPr>
        <w:pStyle w:val="pf0"/>
        <w:spacing w:before="0" w:beforeAutospacing="0" w:after="0" w:afterAutospacing="0"/>
        <w:contextualSpacing/>
        <w:jc w:val="both"/>
      </w:pPr>
    </w:p>
    <w:p w14:paraId="0108D851" w14:textId="727DC701" w:rsidR="00272CB1" w:rsidRPr="00714E83" w:rsidRDefault="005C04DD" w:rsidP="00BF13C2">
      <w:pPr>
        <w:pStyle w:val="pf0"/>
        <w:spacing w:before="0" w:beforeAutospacing="0" w:after="0" w:afterAutospacing="0"/>
        <w:contextualSpacing/>
        <w:jc w:val="both"/>
        <w:rPr>
          <w:color w:val="202020"/>
          <w:shd w:val="clear" w:color="auto" w:fill="FFFFFF"/>
        </w:rPr>
      </w:pPr>
      <w:r w:rsidRPr="00714E83">
        <w:t>K</w:t>
      </w:r>
      <w:r w:rsidR="008A134A" w:rsidRPr="00714E83">
        <w:t>õnealuse</w:t>
      </w:r>
      <w:r w:rsidRPr="00714E83">
        <w:t xml:space="preserve"> sätte rakendamisel ehk kaitse-eeskirjade koostamisel tuleb vaadata, et kehtestatav </w:t>
      </w:r>
      <w:r w:rsidR="008A134A" w:rsidRPr="00714E83">
        <w:t>kord</w:t>
      </w:r>
      <w:r w:rsidRPr="00714E83">
        <w:t xml:space="preserve"> ei läheks vastuollu §</w:t>
      </w:r>
      <w:r w:rsidR="00AE12D2" w:rsidRPr="00714E83">
        <w:t xml:space="preserve"> </w:t>
      </w:r>
      <w:r w:rsidRPr="00714E83">
        <w:t xml:space="preserve">14 muudatusega, millega </w:t>
      </w:r>
      <w:r w:rsidRPr="00714E83">
        <w:rPr>
          <w:color w:val="000000" w:themeColor="text1"/>
        </w:rPr>
        <w:t xml:space="preserve">lisatakse </w:t>
      </w:r>
      <w:r w:rsidR="005339B4" w:rsidRPr="00714E83">
        <w:rPr>
          <w:color w:val="000000" w:themeColor="text1"/>
        </w:rPr>
        <w:t xml:space="preserve">teatud </w:t>
      </w:r>
      <w:r w:rsidRPr="00714E83">
        <w:rPr>
          <w:color w:val="000000" w:themeColor="text1"/>
        </w:rPr>
        <w:t>maaparandussüsteemide ho</w:t>
      </w:r>
      <w:r w:rsidR="00461F59" w:rsidRPr="00714E83">
        <w:rPr>
          <w:color w:val="000000" w:themeColor="text1"/>
        </w:rPr>
        <w:t>iu</w:t>
      </w:r>
      <w:r w:rsidRPr="00714E83">
        <w:rPr>
          <w:color w:val="000000" w:themeColor="text1"/>
        </w:rPr>
        <w:t>tööd nende tegevuste hulka, mida ei või k</w:t>
      </w:r>
      <w:r w:rsidRPr="00714E83">
        <w:rPr>
          <w:color w:val="202020"/>
          <w:shd w:val="clear" w:color="auto" w:fill="FFFFFF"/>
        </w:rPr>
        <w:t>aitsealal, hoiualal, püsielupaigas ja kaitstava looduse üksikobjekti kaitsevööndis teha kaitstava loodusobjekti valitseja nõusolekuta.</w:t>
      </w:r>
      <w:r w:rsidR="00575DBE" w:rsidRPr="00714E83">
        <w:rPr>
          <w:color w:val="202020"/>
          <w:shd w:val="clear" w:color="auto" w:fill="FFFFFF"/>
        </w:rPr>
        <w:t xml:space="preserve"> Sealjuures, </w:t>
      </w:r>
      <w:r w:rsidR="005339B4" w:rsidRPr="00714E83">
        <w:rPr>
          <w:color w:val="202020"/>
          <w:shd w:val="clear" w:color="auto" w:fill="FFFFFF"/>
        </w:rPr>
        <w:t>kuna m</w:t>
      </w:r>
      <w:r w:rsidR="00575DBE" w:rsidRPr="00714E83">
        <w:rPr>
          <w:color w:val="202020"/>
          <w:shd w:val="clear" w:color="auto" w:fill="FFFFFF"/>
        </w:rPr>
        <w:t>uudatuse jõustumisel saab seada maaparanduse hooldamisel tingimusi või need keelata</w:t>
      </w:r>
      <w:r w:rsidR="005339B4" w:rsidRPr="00714E83">
        <w:rPr>
          <w:color w:val="202020"/>
          <w:shd w:val="clear" w:color="auto" w:fill="FFFFFF"/>
        </w:rPr>
        <w:t xml:space="preserve"> </w:t>
      </w:r>
      <w:r w:rsidR="00575DBE" w:rsidRPr="00714E83">
        <w:rPr>
          <w:color w:val="202020"/>
          <w:shd w:val="clear" w:color="auto" w:fill="FFFFFF"/>
        </w:rPr>
        <w:t xml:space="preserve">juba kaitse-eeskirjaga, </w:t>
      </w:r>
      <w:r w:rsidR="00575DBE" w:rsidRPr="00714E83">
        <w:rPr>
          <w:rStyle w:val="cf01"/>
          <w:rFonts w:ascii="Times New Roman" w:hAnsi="Times New Roman" w:cs="Times New Roman"/>
          <w:sz w:val="24"/>
          <w:szCs w:val="24"/>
        </w:rPr>
        <w:t xml:space="preserve">vähendab </w:t>
      </w:r>
      <w:proofErr w:type="spellStart"/>
      <w:r w:rsidR="00575DBE" w:rsidRPr="00714E83">
        <w:rPr>
          <w:rStyle w:val="cf01"/>
          <w:rFonts w:ascii="Times New Roman" w:hAnsi="Times New Roman" w:cs="Times New Roman"/>
          <w:sz w:val="24"/>
          <w:szCs w:val="24"/>
        </w:rPr>
        <w:t>KeA</w:t>
      </w:r>
      <w:proofErr w:type="spellEnd"/>
      <w:r w:rsidR="00575DBE" w:rsidRPr="00714E83">
        <w:rPr>
          <w:rStyle w:val="cf01"/>
          <w:rFonts w:ascii="Times New Roman" w:hAnsi="Times New Roman" w:cs="Times New Roman"/>
          <w:sz w:val="24"/>
          <w:szCs w:val="24"/>
        </w:rPr>
        <w:t xml:space="preserve"> töökoormust ja kinnisasja omaniku halduskoormust §</w:t>
      </w:r>
      <w:r w:rsidR="005E6498" w:rsidRPr="00714E83">
        <w:rPr>
          <w:rStyle w:val="cf01"/>
          <w:rFonts w:ascii="Times New Roman" w:hAnsi="Times New Roman" w:cs="Times New Roman"/>
          <w:sz w:val="24"/>
          <w:szCs w:val="24"/>
        </w:rPr>
        <w:t>-s</w:t>
      </w:r>
      <w:r w:rsidR="00575DBE" w:rsidRPr="00714E83">
        <w:rPr>
          <w:rStyle w:val="cf01"/>
          <w:rFonts w:ascii="Times New Roman" w:hAnsi="Times New Roman" w:cs="Times New Roman"/>
          <w:sz w:val="24"/>
          <w:szCs w:val="24"/>
        </w:rPr>
        <w:t xml:space="preserve"> 14 sätestatud valitseja nõusoleku küsimi</w:t>
      </w:r>
      <w:r w:rsidR="005E6498" w:rsidRPr="00714E83">
        <w:rPr>
          <w:rStyle w:val="cf01"/>
          <w:rFonts w:ascii="Times New Roman" w:hAnsi="Times New Roman" w:cs="Times New Roman"/>
          <w:sz w:val="24"/>
          <w:szCs w:val="24"/>
        </w:rPr>
        <w:t>ne</w:t>
      </w:r>
      <w:r w:rsidR="00575DBE" w:rsidRPr="00714E83">
        <w:rPr>
          <w:rStyle w:val="cf01"/>
          <w:rFonts w:ascii="Times New Roman" w:hAnsi="Times New Roman" w:cs="Times New Roman"/>
          <w:sz w:val="24"/>
          <w:szCs w:val="24"/>
        </w:rPr>
        <w:t>.</w:t>
      </w:r>
    </w:p>
    <w:p w14:paraId="1E21093C" w14:textId="77777777" w:rsidR="005E6498" w:rsidRPr="00714E83" w:rsidRDefault="005E6498" w:rsidP="00BF13C2">
      <w:pPr>
        <w:autoSpaceDE w:val="0"/>
        <w:autoSpaceDN w:val="0"/>
        <w:adjustRightInd w:val="0"/>
        <w:spacing w:after="0" w:line="240" w:lineRule="auto"/>
        <w:contextualSpacing/>
        <w:jc w:val="both"/>
        <w:rPr>
          <w:rFonts w:ascii="Times New Roman" w:hAnsi="Times New Roman" w:cs="Times New Roman"/>
          <w:b/>
          <w:sz w:val="24"/>
          <w:szCs w:val="24"/>
        </w:rPr>
      </w:pPr>
    </w:p>
    <w:p w14:paraId="64140CD0" w14:textId="7D5EE128" w:rsidR="0098189B" w:rsidRPr="00714E83" w:rsidRDefault="005E6498" w:rsidP="00BF13C2">
      <w:pPr>
        <w:autoSpaceDE w:val="0"/>
        <w:autoSpaceDN w:val="0"/>
        <w:adjustRightInd w:val="0"/>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b/>
          <w:sz w:val="24"/>
          <w:szCs w:val="24"/>
        </w:rPr>
        <w:t>P</w:t>
      </w:r>
      <w:r w:rsidR="006748D5" w:rsidRPr="00714E83">
        <w:rPr>
          <w:rFonts w:ascii="Times New Roman" w:hAnsi="Times New Roman" w:cs="Times New Roman"/>
          <w:b/>
          <w:sz w:val="24"/>
          <w:szCs w:val="24"/>
        </w:rPr>
        <w:t>unkti</w:t>
      </w:r>
      <w:r w:rsidR="00274141" w:rsidRPr="00714E83">
        <w:rPr>
          <w:rFonts w:ascii="Times New Roman" w:hAnsi="Times New Roman" w:cs="Times New Roman"/>
          <w:b/>
          <w:sz w:val="24"/>
          <w:szCs w:val="24"/>
        </w:rPr>
        <w:t xml:space="preserve">ga </w:t>
      </w:r>
      <w:r w:rsidR="00C96B35">
        <w:rPr>
          <w:rFonts w:ascii="Times New Roman" w:hAnsi="Times New Roman" w:cs="Times New Roman"/>
          <w:b/>
          <w:sz w:val="24"/>
          <w:szCs w:val="24"/>
        </w:rPr>
        <w:t>20</w:t>
      </w:r>
      <w:r w:rsidR="00302E25" w:rsidRPr="00714E83">
        <w:rPr>
          <w:rFonts w:ascii="Times New Roman" w:hAnsi="Times New Roman" w:cs="Times New Roman"/>
          <w:b/>
          <w:sz w:val="24"/>
          <w:szCs w:val="24"/>
        </w:rPr>
        <w:t xml:space="preserve"> </w:t>
      </w:r>
      <w:r w:rsidR="001C11CC" w:rsidRPr="00714E83">
        <w:rPr>
          <w:rFonts w:ascii="Times New Roman" w:hAnsi="Times New Roman" w:cs="Times New Roman"/>
          <w:bCs/>
          <w:sz w:val="24"/>
          <w:szCs w:val="24"/>
        </w:rPr>
        <w:t xml:space="preserve">tunnistatakse kehtetuks </w:t>
      </w:r>
      <w:r w:rsidR="006E0429" w:rsidRPr="00714E83">
        <w:rPr>
          <w:rFonts w:ascii="Times New Roman" w:hAnsi="Times New Roman" w:cs="Times New Roman"/>
          <w:bCs/>
          <w:sz w:val="24"/>
          <w:szCs w:val="24"/>
        </w:rPr>
        <w:t>§</w:t>
      </w:r>
      <w:r w:rsidR="001C11CC" w:rsidRPr="00714E83">
        <w:rPr>
          <w:rFonts w:ascii="Times New Roman" w:hAnsi="Times New Roman" w:cs="Times New Roman"/>
          <w:bCs/>
          <w:sz w:val="24"/>
          <w:szCs w:val="24"/>
        </w:rPr>
        <w:t xml:space="preserve"> </w:t>
      </w:r>
      <w:r w:rsidR="006E0429" w:rsidRPr="00714E83">
        <w:rPr>
          <w:rFonts w:ascii="Times New Roman" w:hAnsi="Times New Roman" w:cs="Times New Roman"/>
          <w:bCs/>
          <w:sz w:val="24"/>
          <w:szCs w:val="24"/>
        </w:rPr>
        <w:t xml:space="preserve">33 lõike </w:t>
      </w:r>
      <w:r w:rsidR="00592D37" w:rsidRPr="00714E83">
        <w:rPr>
          <w:rFonts w:ascii="Times New Roman" w:hAnsi="Times New Roman" w:cs="Times New Roman"/>
          <w:bCs/>
          <w:sz w:val="24"/>
          <w:szCs w:val="24"/>
        </w:rPr>
        <w:t>1</w:t>
      </w:r>
      <w:r w:rsidR="006E0429" w:rsidRPr="00714E83">
        <w:rPr>
          <w:rFonts w:ascii="Times New Roman" w:hAnsi="Times New Roman" w:cs="Times New Roman"/>
          <w:bCs/>
          <w:sz w:val="24"/>
          <w:szCs w:val="24"/>
        </w:rPr>
        <w:t xml:space="preserve"> punkt 7 ehk </w:t>
      </w:r>
      <w:r w:rsidR="006E0429" w:rsidRPr="00714E83">
        <w:rPr>
          <w:rFonts w:ascii="Times New Roman" w:hAnsi="Times New Roman" w:cs="Times New Roman"/>
          <w:sz w:val="24"/>
          <w:szCs w:val="24"/>
        </w:rPr>
        <w:t xml:space="preserve">maaparandussüsteemide korral </w:t>
      </w:r>
      <w:r w:rsidR="00776567" w:rsidRPr="00714E83">
        <w:rPr>
          <w:rFonts w:ascii="Times New Roman" w:hAnsi="Times New Roman" w:cs="Times New Roman"/>
          <w:sz w:val="24"/>
          <w:szCs w:val="24"/>
        </w:rPr>
        <w:t xml:space="preserve">asendatakse hoiualadel </w:t>
      </w:r>
      <w:r w:rsidR="006E0429" w:rsidRPr="00714E83">
        <w:rPr>
          <w:rFonts w:ascii="Times New Roman" w:hAnsi="Times New Roman" w:cs="Times New Roman"/>
          <w:bCs/>
          <w:sz w:val="24"/>
          <w:szCs w:val="24"/>
        </w:rPr>
        <w:t xml:space="preserve">teatise kohustus </w:t>
      </w:r>
      <w:r w:rsidR="00274141" w:rsidRPr="00714E83">
        <w:rPr>
          <w:rFonts w:ascii="Times New Roman" w:hAnsi="Times New Roman" w:cs="Times New Roman"/>
          <w:sz w:val="24"/>
          <w:szCs w:val="24"/>
        </w:rPr>
        <w:t>valitseja nõusolekuga</w:t>
      </w:r>
      <w:r w:rsidR="009B5336" w:rsidRPr="00714E83">
        <w:rPr>
          <w:rFonts w:ascii="Times New Roman" w:hAnsi="Times New Roman" w:cs="Times New Roman"/>
          <w:sz w:val="24"/>
          <w:szCs w:val="24"/>
        </w:rPr>
        <w:t xml:space="preserve"> (§</w:t>
      </w:r>
      <w:r w:rsidR="001C11CC" w:rsidRPr="00714E83">
        <w:rPr>
          <w:rFonts w:ascii="Times New Roman" w:hAnsi="Times New Roman" w:cs="Times New Roman"/>
          <w:sz w:val="24"/>
          <w:szCs w:val="24"/>
        </w:rPr>
        <w:t xml:space="preserve"> </w:t>
      </w:r>
      <w:r w:rsidR="009B5336" w:rsidRPr="00714E83">
        <w:rPr>
          <w:rFonts w:ascii="Times New Roman" w:hAnsi="Times New Roman" w:cs="Times New Roman"/>
          <w:sz w:val="24"/>
          <w:szCs w:val="24"/>
        </w:rPr>
        <w:t>14 lõike 1 täiendus)</w:t>
      </w:r>
      <w:r w:rsidR="00274141" w:rsidRPr="00714E83">
        <w:rPr>
          <w:rFonts w:ascii="Times New Roman" w:hAnsi="Times New Roman" w:cs="Times New Roman"/>
          <w:sz w:val="24"/>
          <w:szCs w:val="24"/>
        </w:rPr>
        <w:t xml:space="preserve">, mis annab võimaluse kaaluda nii suure mõjuga tegevuse lubamist </w:t>
      </w:r>
      <w:r w:rsidR="008A134A" w:rsidRPr="00714E83">
        <w:rPr>
          <w:rFonts w:ascii="Times New Roman" w:hAnsi="Times New Roman" w:cs="Times New Roman"/>
          <w:sz w:val="24"/>
          <w:szCs w:val="24"/>
        </w:rPr>
        <w:t xml:space="preserve">kui ka </w:t>
      </w:r>
      <w:r w:rsidR="00274141" w:rsidRPr="00714E83">
        <w:rPr>
          <w:rFonts w:ascii="Times New Roman" w:hAnsi="Times New Roman" w:cs="Times New Roman"/>
          <w:sz w:val="24"/>
          <w:szCs w:val="24"/>
        </w:rPr>
        <w:t>tingimuste</w:t>
      </w:r>
      <w:r w:rsidR="00462614" w:rsidRPr="00714E83">
        <w:rPr>
          <w:rFonts w:ascii="Times New Roman" w:hAnsi="Times New Roman" w:cs="Times New Roman"/>
          <w:sz w:val="24"/>
          <w:szCs w:val="24"/>
        </w:rPr>
        <w:t xml:space="preserve"> seadmist.</w:t>
      </w:r>
    </w:p>
    <w:p w14:paraId="251A6A26" w14:textId="77777777" w:rsidR="00302E25" w:rsidRPr="00714E83" w:rsidRDefault="00302E25" w:rsidP="00BF13C2">
      <w:pPr>
        <w:pStyle w:val="Default"/>
        <w:contextualSpacing/>
        <w:jc w:val="both"/>
        <w:rPr>
          <w:b/>
        </w:rPr>
      </w:pPr>
    </w:p>
    <w:p w14:paraId="118E9527" w14:textId="1AA74C58" w:rsidR="00303A62" w:rsidRPr="00714E83" w:rsidRDefault="00EA2421" w:rsidP="00BF13C2">
      <w:pPr>
        <w:pStyle w:val="Default"/>
        <w:contextualSpacing/>
        <w:jc w:val="both"/>
        <w:rPr>
          <w:shd w:val="clear" w:color="auto" w:fill="FFFFFF"/>
        </w:rPr>
      </w:pPr>
      <w:r w:rsidRPr="00714E83">
        <w:rPr>
          <w:b/>
          <w:bCs/>
          <w:shd w:val="clear" w:color="auto" w:fill="FFFFFF"/>
        </w:rPr>
        <w:t xml:space="preserve">Punktiga </w:t>
      </w:r>
      <w:r w:rsidR="008F0FA0">
        <w:rPr>
          <w:b/>
          <w:bCs/>
          <w:shd w:val="clear" w:color="auto" w:fill="FFFFFF"/>
        </w:rPr>
        <w:t>21</w:t>
      </w:r>
      <w:r w:rsidR="00501AAA" w:rsidRPr="00714E83">
        <w:rPr>
          <w:b/>
          <w:bCs/>
          <w:shd w:val="clear" w:color="auto" w:fill="FFFFFF"/>
        </w:rPr>
        <w:t xml:space="preserve"> </w:t>
      </w:r>
      <w:r w:rsidR="008602CB" w:rsidRPr="00714E83">
        <w:rPr>
          <w:shd w:val="clear" w:color="auto" w:fill="FFFFFF"/>
        </w:rPr>
        <w:t>täpsustatakse ja</w:t>
      </w:r>
      <w:r w:rsidR="008602CB" w:rsidRPr="00714E83">
        <w:rPr>
          <w:b/>
          <w:bCs/>
          <w:shd w:val="clear" w:color="auto" w:fill="FFFFFF"/>
        </w:rPr>
        <w:t xml:space="preserve"> </w:t>
      </w:r>
      <w:r w:rsidRPr="00714E83">
        <w:rPr>
          <w:shd w:val="clear" w:color="auto" w:fill="FFFFFF"/>
        </w:rPr>
        <w:t>täiendatakse erandite loetuelu, millele ranna ja kalda ehituskeeluvööndis ehituskeeld ei laiene.</w:t>
      </w:r>
    </w:p>
    <w:p w14:paraId="50AF2E31" w14:textId="6AD0C2FC" w:rsidR="00501AAA" w:rsidRPr="00714E83" w:rsidRDefault="00B679A7" w:rsidP="00BF13C2">
      <w:pPr>
        <w:pStyle w:val="Default"/>
        <w:contextualSpacing/>
        <w:jc w:val="both"/>
        <w:rPr>
          <w:shd w:val="clear" w:color="auto" w:fill="FFFFFF"/>
        </w:rPr>
      </w:pPr>
      <w:r w:rsidRPr="00714E83">
        <w:rPr>
          <w:shd w:val="clear" w:color="auto" w:fill="FFFFFF"/>
        </w:rPr>
        <w:t xml:space="preserve">Kehtiva </w:t>
      </w:r>
      <w:r w:rsidR="00B31DC1">
        <w:rPr>
          <w:shd w:val="clear" w:color="auto" w:fill="FFFFFF"/>
        </w:rPr>
        <w:t>korra</w:t>
      </w:r>
      <w:r w:rsidRPr="00714E83">
        <w:rPr>
          <w:shd w:val="clear" w:color="auto" w:fill="FFFFFF"/>
        </w:rPr>
        <w:t xml:space="preserve"> kohaselt ei laiene ehituskeeld olemasoleva elamu tarbeks rajatavale tehnovõrgule ja -rajatisele. Sätet täiendatakse, et </w:t>
      </w:r>
      <w:commentRangeStart w:id="27"/>
      <w:r w:rsidRPr="00714E83">
        <w:rPr>
          <w:shd w:val="clear" w:color="auto" w:fill="FFFFFF"/>
        </w:rPr>
        <w:t>ehituskeeld ei laiene ka avalikus kasutuses oleva hoone tarbeks</w:t>
      </w:r>
      <w:commentRangeEnd w:id="27"/>
      <w:r w:rsidR="006B745B">
        <w:rPr>
          <w:rStyle w:val="Kommentaariviide"/>
          <w:rFonts w:asciiTheme="minorHAnsi" w:hAnsiTheme="minorHAnsi" w:cstheme="minorBidi"/>
          <w:color w:val="auto"/>
        </w:rPr>
        <w:commentReference w:id="27"/>
      </w:r>
      <w:r w:rsidRPr="00714E83">
        <w:rPr>
          <w:shd w:val="clear" w:color="auto" w:fill="FFFFFF"/>
        </w:rPr>
        <w:t xml:space="preserve"> rajatavale tehnovõrgule ja -rajatisele.</w:t>
      </w:r>
    </w:p>
    <w:p w14:paraId="135874EA" w14:textId="6222E2DC" w:rsidR="00A22AB6" w:rsidRPr="00714E83" w:rsidRDefault="00A22AB6" w:rsidP="00BF13C2">
      <w:pPr>
        <w:spacing w:line="240" w:lineRule="auto"/>
        <w:contextualSpacing/>
        <w:jc w:val="both"/>
        <w:rPr>
          <w:rFonts w:ascii="Times New Roman" w:hAnsi="Times New Roman" w:cs="Times New Roman"/>
          <w:sz w:val="24"/>
          <w:szCs w:val="24"/>
        </w:rPr>
      </w:pPr>
    </w:p>
    <w:p w14:paraId="1B17805B" w14:textId="70A25F17" w:rsidR="004F0954" w:rsidRPr="00714E83" w:rsidRDefault="004F0954" w:rsidP="00BF13C2">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b/>
          <w:bCs/>
          <w:sz w:val="24"/>
          <w:szCs w:val="24"/>
        </w:rPr>
        <w:t xml:space="preserve">Punktiga </w:t>
      </w:r>
      <w:r w:rsidR="008F0FA0">
        <w:rPr>
          <w:rFonts w:ascii="Times New Roman" w:hAnsi="Times New Roman" w:cs="Times New Roman"/>
          <w:b/>
          <w:bCs/>
          <w:sz w:val="24"/>
          <w:szCs w:val="24"/>
        </w:rPr>
        <w:t>22</w:t>
      </w:r>
      <w:r w:rsidR="000B6612" w:rsidRPr="00714E83">
        <w:rPr>
          <w:rFonts w:ascii="Times New Roman" w:hAnsi="Times New Roman" w:cs="Times New Roman"/>
          <w:b/>
          <w:bCs/>
          <w:sz w:val="24"/>
          <w:szCs w:val="24"/>
        </w:rPr>
        <w:t xml:space="preserve"> </w:t>
      </w:r>
      <w:r w:rsidRPr="00714E83">
        <w:rPr>
          <w:rFonts w:ascii="Times New Roman" w:hAnsi="Times New Roman" w:cs="Times New Roman"/>
          <w:sz w:val="24"/>
          <w:szCs w:val="24"/>
        </w:rPr>
        <w:t xml:space="preserve">lisatakse </w:t>
      </w:r>
      <w:r w:rsidRPr="00ED6363">
        <w:rPr>
          <w:rFonts w:ascii="Times New Roman" w:hAnsi="Times New Roman" w:cs="Times New Roman"/>
          <w:sz w:val="24"/>
          <w:szCs w:val="24"/>
        </w:rPr>
        <w:t>seadusesse volitus</w:t>
      </w:r>
      <w:r w:rsidR="00A73F17" w:rsidRPr="00ED6363">
        <w:rPr>
          <w:rFonts w:ascii="Times New Roman" w:hAnsi="Times New Roman" w:cs="Times New Roman"/>
          <w:sz w:val="24"/>
          <w:szCs w:val="24"/>
        </w:rPr>
        <w:t>norm</w:t>
      </w:r>
      <w:r w:rsidRPr="00ED6363">
        <w:rPr>
          <w:rFonts w:ascii="Times New Roman" w:hAnsi="Times New Roman" w:cs="Times New Roman"/>
          <w:sz w:val="24"/>
          <w:szCs w:val="24"/>
        </w:rPr>
        <w:t xml:space="preserve">, mis annab </w:t>
      </w:r>
      <w:proofErr w:type="spellStart"/>
      <w:r w:rsidRPr="00ED6363">
        <w:rPr>
          <w:rFonts w:ascii="Times New Roman" w:hAnsi="Times New Roman" w:cs="Times New Roman"/>
          <w:sz w:val="24"/>
          <w:szCs w:val="24"/>
        </w:rPr>
        <w:t>KOVile</w:t>
      </w:r>
      <w:proofErr w:type="spellEnd"/>
      <w:r w:rsidRPr="00ED6363">
        <w:rPr>
          <w:rFonts w:ascii="Times New Roman" w:hAnsi="Times New Roman" w:cs="Times New Roman"/>
          <w:sz w:val="24"/>
          <w:szCs w:val="24"/>
        </w:rPr>
        <w:t xml:space="preserve"> õiguse ja pädevuse kehtestada kasvukohatüüpide, väärtusliku taimestiku ja kaitsealuste liikide kasvukohtade väljaselgitamiseks haljastuse inventeerimise kord</w:t>
      </w:r>
      <w:r w:rsidRPr="00714E83">
        <w:rPr>
          <w:rFonts w:ascii="Times New Roman" w:hAnsi="Times New Roman" w:cs="Times New Roman"/>
          <w:sz w:val="24"/>
          <w:szCs w:val="24"/>
        </w:rPr>
        <w:t>, milles sätestatakse haljastuse hindamise metoodika, inventuuri tegijate kvalifikatsiooni ja inventeerimise tulemuste vormistamise nõuded ning kinnistuomaniku kohustus enne kavandatavat ehitustegevust nõuetekohaselt haljastus inventeerida.</w:t>
      </w:r>
    </w:p>
    <w:p w14:paraId="5BBDFE87" w14:textId="5E89EDA7" w:rsidR="004F0954" w:rsidRPr="00714E83" w:rsidRDefault="004F0954" w:rsidP="00BF13C2">
      <w:pPr>
        <w:spacing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Kohalikul omavalitsusel on kohustus planeerida elurikkust säilitavat ja suurendavat, kaitsealuseid liike kaitsvat haljastust ja tagada ohutu ja keskkonnasäästlik ehitustegevus. Kohustused tulenevad rahvusvahelistest kokkulepetest, looduskaitseseaduse §</w:t>
      </w:r>
      <w:r w:rsidR="00DF7B2D" w:rsidRPr="00714E83">
        <w:rPr>
          <w:rFonts w:ascii="Times New Roman" w:hAnsi="Times New Roman" w:cs="Times New Roman"/>
          <w:sz w:val="24"/>
          <w:szCs w:val="24"/>
        </w:rPr>
        <w:t> </w:t>
      </w:r>
      <w:r w:rsidRPr="00714E83">
        <w:rPr>
          <w:rFonts w:ascii="Times New Roman" w:hAnsi="Times New Roman" w:cs="Times New Roman"/>
          <w:sz w:val="24"/>
          <w:szCs w:val="24"/>
        </w:rPr>
        <w:t xml:space="preserve">48 </w:t>
      </w:r>
      <w:r w:rsidR="00D104A9" w:rsidRPr="00714E83">
        <w:rPr>
          <w:rFonts w:ascii="Times New Roman" w:hAnsi="Times New Roman" w:cs="Times New Roman"/>
          <w:sz w:val="24"/>
          <w:szCs w:val="24"/>
        </w:rPr>
        <w:t xml:space="preserve">lõikest </w:t>
      </w:r>
      <w:r w:rsidRPr="00714E83">
        <w:rPr>
          <w:rFonts w:ascii="Times New Roman" w:hAnsi="Times New Roman" w:cs="Times New Roman"/>
          <w:sz w:val="24"/>
          <w:szCs w:val="24"/>
        </w:rPr>
        <w:t xml:space="preserve">4, planeerimisseaduse § 126 </w:t>
      </w:r>
      <w:r w:rsidR="00D104A9" w:rsidRPr="00714E83">
        <w:rPr>
          <w:rFonts w:ascii="Times New Roman" w:hAnsi="Times New Roman" w:cs="Times New Roman"/>
          <w:sz w:val="24"/>
          <w:szCs w:val="24"/>
        </w:rPr>
        <w:t xml:space="preserve">lõike </w:t>
      </w:r>
      <w:r w:rsidRPr="00714E83">
        <w:rPr>
          <w:rFonts w:ascii="Times New Roman" w:hAnsi="Times New Roman" w:cs="Times New Roman"/>
          <w:sz w:val="24"/>
          <w:szCs w:val="24"/>
        </w:rPr>
        <w:t>1 p</w:t>
      </w:r>
      <w:r w:rsidR="00D104A9" w:rsidRPr="00714E83">
        <w:rPr>
          <w:rFonts w:ascii="Times New Roman" w:hAnsi="Times New Roman" w:cs="Times New Roman"/>
          <w:sz w:val="24"/>
          <w:szCs w:val="24"/>
        </w:rPr>
        <w:t>unkti</w:t>
      </w:r>
      <w:r w:rsidRPr="00714E83">
        <w:rPr>
          <w:rFonts w:ascii="Times New Roman" w:hAnsi="Times New Roman" w:cs="Times New Roman"/>
          <w:sz w:val="24"/>
          <w:szCs w:val="24"/>
        </w:rPr>
        <w:t>dest 8 ja 14, ehitusseadustiku §-dest 8 ja 9 jms õigusaktidest, kuid seadusandja ei ole andnud kohaliku omavalitsus</w:t>
      </w:r>
      <w:r w:rsidR="00D104A9" w:rsidRPr="00714E83">
        <w:rPr>
          <w:rFonts w:ascii="Times New Roman" w:hAnsi="Times New Roman" w:cs="Times New Roman"/>
          <w:sz w:val="24"/>
          <w:szCs w:val="24"/>
        </w:rPr>
        <w:t xml:space="preserve">e </w:t>
      </w:r>
      <w:r w:rsidRPr="00714E83">
        <w:rPr>
          <w:rFonts w:ascii="Times New Roman" w:hAnsi="Times New Roman" w:cs="Times New Roman"/>
          <w:sz w:val="24"/>
          <w:szCs w:val="24"/>
        </w:rPr>
        <w:t>üksusele nende kohustuste täitmiseks sõnaselget volitust.</w:t>
      </w:r>
    </w:p>
    <w:p w14:paraId="00F29445" w14:textId="6C6F05A5" w:rsidR="004F0954" w:rsidRPr="00714E83" w:rsidRDefault="004F0954" w:rsidP="00BF13C2">
      <w:pPr>
        <w:spacing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Euroopa Liit on seadnud EL</w:t>
      </w:r>
      <w:r w:rsidR="00D104A9" w:rsidRPr="00714E83">
        <w:rPr>
          <w:rFonts w:ascii="Times New Roman" w:hAnsi="Times New Roman" w:cs="Times New Roman"/>
          <w:sz w:val="24"/>
          <w:szCs w:val="24"/>
        </w:rPr>
        <w:t>i</w:t>
      </w:r>
      <w:r w:rsidRPr="00714E83">
        <w:rPr>
          <w:rFonts w:ascii="Times New Roman" w:hAnsi="Times New Roman" w:cs="Times New Roman"/>
          <w:sz w:val="24"/>
          <w:szCs w:val="24"/>
        </w:rPr>
        <w:t xml:space="preserve"> elurikkuse strateegia</w:t>
      </w:r>
      <w:r w:rsidR="00B31DC1">
        <w:rPr>
          <w:rFonts w:ascii="Times New Roman" w:hAnsi="Times New Roman" w:cs="Times New Roman"/>
          <w:sz w:val="24"/>
          <w:szCs w:val="24"/>
        </w:rPr>
        <w:t>s</w:t>
      </w:r>
      <w:r w:rsidRPr="00714E83">
        <w:rPr>
          <w:rFonts w:ascii="Times New Roman" w:hAnsi="Times New Roman" w:cs="Times New Roman"/>
          <w:sz w:val="24"/>
          <w:szCs w:val="24"/>
        </w:rPr>
        <w:t xml:space="preserve"> aastani 2030 eesmärgiks looduse kaitsmise ja taastamise. Strateegia punktis 2.2.8 </w:t>
      </w:r>
      <w:r w:rsidR="00E20584" w:rsidRPr="00714E83">
        <w:rPr>
          <w:rFonts w:ascii="Times New Roman" w:hAnsi="Times New Roman" w:cs="Times New Roman"/>
          <w:sz w:val="24"/>
          <w:szCs w:val="24"/>
        </w:rPr>
        <w:t>„</w:t>
      </w:r>
      <w:r w:rsidRPr="00714E83">
        <w:rPr>
          <w:rFonts w:ascii="Times New Roman" w:hAnsi="Times New Roman" w:cs="Times New Roman"/>
          <w:sz w:val="24"/>
          <w:szCs w:val="24"/>
        </w:rPr>
        <w:t>Linnaruumi ja linnalähedaste piirkondade haljastamine</w:t>
      </w:r>
      <w:r w:rsidR="00E20584" w:rsidRPr="00714E83">
        <w:rPr>
          <w:rFonts w:ascii="Times New Roman" w:hAnsi="Times New Roman" w:cs="Times New Roman"/>
          <w:sz w:val="24"/>
          <w:szCs w:val="24"/>
        </w:rPr>
        <w:t>“</w:t>
      </w:r>
      <w:r w:rsidRPr="00714E83">
        <w:rPr>
          <w:rFonts w:ascii="Times New Roman" w:hAnsi="Times New Roman" w:cs="Times New Roman"/>
          <w:sz w:val="24"/>
          <w:szCs w:val="24"/>
        </w:rPr>
        <w:t xml:space="preserve"> kirjeldatakse linna</w:t>
      </w:r>
      <w:r w:rsidR="00E20584" w:rsidRPr="00714E83">
        <w:rPr>
          <w:rFonts w:ascii="Times New Roman" w:hAnsi="Times New Roman" w:cs="Times New Roman"/>
          <w:sz w:val="24"/>
          <w:szCs w:val="24"/>
        </w:rPr>
        <w:t>haljast</w:t>
      </w:r>
      <w:r w:rsidRPr="00714E83">
        <w:rPr>
          <w:rFonts w:ascii="Times New Roman" w:hAnsi="Times New Roman" w:cs="Times New Roman"/>
          <w:sz w:val="24"/>
          <w:szCs w:val="24"/>
        </w:rPr>
        <w:t>use kasulik</w:t>
      </w:r>
      <w:r w:rsidR="00E20584" w:rsidRPr="00714E83">
        <w:rPr>
          <w:rFonts w:ascii="Times New Roman" w:hAnsi="Times New Roman" w:cs="Times New Roman"/>
          <w:sz w:val="24"/>
          <w:szCs w:val="24"/>
        </w:rPr>
        <w:t>k</w:t>
      </w:r>
      <w:r w:rsidRPr="00714E83">
        <w:rPr>
          <w:rFonts w:ascii="Times New Roman" w:hAnsi="Times New Roman" w:cs="Times New Roman"/>
          <w:sz w:val="24"/>
          <w:szCs w:val="24"/>
        </w:rPr>
        <w:t xml:space="preserve">ust ja tõdetakse, et linnastumisega kaasneb linnahaljastuse vähenemine. Seetõttu </w:t>
      </w:r>
      <w:r w:rsidR="00E20584" w:rsidRPr="00714E83">
        <w:rPr>
          <w:rFonts w:ascii="Times New Roman" w:hAnsi="Times New Roman" w:cs="Times New Roman"/>
          <w:sz w:val="24"/>
          <w:szCs w:val="24"/>
        </w:rPr>
        <w:t xml:space="preserve">soovitatakse </w:t>
      </w:r>
      <w:r w:rsidRPr="00714E83">
        <w:rPr>
          <w:rFonts w:ascii="Times New Roman" w:hAnsi="Times New Roman" w:cs="Times New Roman"/>
          <w:sz w:val="24"/>
          <w:szCs w:val="24"/>
        </w:rPr>
        <w:t>strateegia</w:t>
      </w:r>
      <w:r w:rsidR="00E20584" w:rsidRPr="00714E83">
        <w:rPr>
          <w:rFonts w:ascii="Times New Roman" w:hAnsi="Times New Roman" w:cs="Times New Roman"/>
          <w:sz w:val="24"/>
          <w:szCs w:val="24"/>
        </w:rPr>
        <w:t>s</w:t>
      </w:r>
      <w:r w:rsidRPr="00714E83">
        <w:rPr>
          <w:rFonts w:ascii="Times New Roman" w:hAnsi="Times New Roman" w:cs="Times New Roman"/>
          <w:sz w:val="24"/>
          <w:szCs w:val="24"/>
        </w:rPr>
        <w:t xml:space="preserve"> lõimida ökosüsteemide ja haljastusega tegelemine linna planeerimisse ja projekteerimisse.</w:t>
      </w:r>
    </w:p>
    <w:p w14:paraId="1ED08684" w14:textId="16AD2B3E" w:rsidR="004F0954" w:rsidRPr="00714E83" w:rsidRDefault="004F0954" w:rsidP="00BF13C2">
      <w:pPr>
        <w:spacing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Kohalikud omavalitsused tegelevad oma territooriumil vajalike haljastuse hooldustööde organiseerimise ja planeerimise või ehitustegevuse suunamisega ning mõjutavad se</w:t>
      </w:r>
      <w:r w:rsidR="00B31DC1">
        <w:rPr>
          <w:rFonts w:ascii="Times New Roman" w:hAnsi="Times New Roman" w:cs="Times New Roman"/>
          <w:sz w:val="24"/>
          <w:szCs w:val="24"/>
        </w:rPr>
        <w:t>l teel</w:t>
      </w:r>
      <w:r w:rsidRPr="00714E83">
        <w:rPr>
          <w:rFonts w:ascii="Times New Roman" w:hAnsi="Times New Roman" w:cs="Times New Roman"/>
          <w:sz w:val="24"/>
          <w:szCs w:val="24"/>
        </w:rPr>
        <w:t xml:space="preserve"> elurikkust. Teadlike otsuste tegemiseks on </w:t>
      </w:r>
      <w:r w:rsidR="00B31DC1">
        <w:rPr>
          <w:rFonts w:ascii="Times New Roman" w:hAnsi="Times New Roman" w:cs="Times New Roman"/>
          <w:sz w:val="24"/>
          <w:szCs w:val="24"/>
        </w:rPr>
        <w:t xml:space="preserve">kõigepealt </w:t>
      </w:r>
      <w:r w:rsidRPr="00714E83">
        <w:rPr>
          <w:rFonts w:ascii="Times New Roman" w:hAnsi="Times New Roman" w:cs="Times New Roman"/>
          <w:sz w:val="24"/>
          <w:szCs w:val="24"/>
        </w:rPr>
        <w:t>vaja inventeerida maastik ja üksikelemendid.</w:t>
      </w:r>
    </w:p>
    <w:p w14:paraId="334B5587" w14:textId="0C60AEE9" w:rsidR="0019173F" w:rsidRPr="00714E83" w:rsidRDefault="004F0954" w:rsidP="00BF13C2">
      <w:pPr>
        <w:spacing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Haljastuse inventeerimise tulemusena on võimalik suunata ehitiste ja rajatiste asukohta</w:t>
      </w:r>
      <w:r w:rsidR="00B31DC1">
        <w:rPr>
          <w:rFonts w:ascii="Times New Roman" w:hAnsi="Times New Roman" w:cs="Times New Roman"/>
          <w:sz w:val="24"/>
          <w:szCs w:val="24"/>
        </w:rPr>
        <w:t>, et</w:t>
      </w:r>
      <w:r w:rsidRPr="00714E83">
        <w:rPr>
          <w:rFonts w:ascii="Times New Roman" w:hAnsi="Times New Roman" w:cs="Times New Roman"/>
          <w:sz w:val="24"/>
          <w:szCs w:val="24"/>
        </w:rPr>
        <w:t xml:space="preserve"> säilitada loodusväärtusi ning vajaduse</w:t>
      </w:r>
      <w:r w:rsidR="00B31DC1">
        <w:rPr>
          <w:rFonts w:ascii="Times New Roman" w:hAnsi="Times New Roman" w:cs="Times New Roman"/>
          <w:sz w:val="24"/>
          <w:szCs w:val="24"/>
        </w:rPr>
        <w:t xml:space="preserve"> korra</w:t>
      </w:r>
      <w:r w:rsidRPr="00714E83">
        <w:rPr>
          <w:rFonts w:ascii="Times New Roman" w:hAnsi="Times New Roman" w:cs="Times New Roman"/>
          <w:sz w:val="24"/>
          <w:szCs w:val="24"/>
        </w:rPr>
        <w:t>l näha ette projekteerimisel erilahendusi, mis aitaksid säilitada haljastuse kasvutingimusi, samuti kindlaks määrata ehitustegevuses haljastuse säilimiseks vajalikke kaitsemeetmeid.</w:t>
      </w:r>
    </w:p>
    <w:p w14:paraId="40C54B4C" w14:textId="6DAAB396" w:rsidR="004F0954" w:rsidRPr="00714E83" w:rsidRDefault="00C328FB" w:rsidP="00BF13C2">
      <w:pPr>
        <w:spacing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 xml:space="preserve">Säte annab </w:t>
      </w:r>
      <w:proofErr w:type="spellStart"/>
      <w:r w:rsidRPr="00714E83">
        <w:rPr>
          <w:rFonts w:ascii="Times New Roman" w:hAnsi="Times New Roman" w:cs="Times New Roman"/>
          <w:sz w:val="24"/>
          <w:szCs w:val="24"/>
        </w:rPr>
        <w:t>KOV</w:t>
      </w:r>
      <w:r w:rsidR="00B31DC1">
        <w:rPr>
          <w:rFonts w:ascii="Times New Roman" w:hAnsi="Times New Roman" w:cs="Times New Roman"/>
          <w:sz w:val="24"/>
          <w:szCs w:val="24"/>
        </w:rPr>
        <w:t>i</w:t>
      </w:r>
      <w:r w:rsidRPr="00714E83">
        <w:rPr>
          <w:rFonts w:ascii="Times New Roman" w:hAnsi="Times New Roman" w:cs="Times New Roman"/>
          <w:sz w:val="24"/>
          <w:szCs w:val="24"/>
        </w:rPr>
        <w:t>dele</w:t>
      </w:r>
      <w:proofErr w:type="spellEnd"/>
      <w:r w:rsidRPr="00714E83">
        <w:rPr>
          <w:rFonts w:ascii="Times New Roman" w:hAnsi="Times New Roman" w:cs="Times New Roman"/>
          <w:sz w:val="24"/>
          <w:szCs w:val="24"/>
        </w:rPr>
        <w:t xml:space="preserve"> võimaluse</w:t>
      </w:r>
      <w:r w:rsidR="00B31DC1">
        <w:rPr>
          <w:rFonts w:ascii="Times New Roman" w:hAnsi="Times New Roman" w:cs="Times New Roman"/>
          <w:sz w:val="24"/>
          <w:szCs w:val="24"/>
        </w:rPr>
        <w:t xml:space="preserve"> kehtestada kord</w:t>
      </w:r>
      <w:r w:rsidRPr="00714E83">
        <w:rPr>
          <w:rFonts w:ascii="Times New Roman" w:hAnsi="Times New Roman" w:cs="Times New Roman"/>
          <w:sz w:val="24"/>
          <w:szCs w:val="24"/>
        </w:rPr>
        <w:t xml:space="preserve"> ee</w:t>
      </w:r>
      <w:r w:rsidR="00B31DC1">
        <w:rPr>
          <w:rFonts w:ascii="Times New Roman" w:hAnsi="Times New Roman" w:cs="Times New Roman"/>
          <w:sz w:val="24"/>
          <w:szCs w:val="24"/>
        </w:rPr>
        <w:t>s</w:t>
      </w:r>
      <w:r w:rsidRPr="00714E83">
        <w:rPr>
          <w:rFonts w:ascii="Times New Roman" w:hAnsi="Times New Roman" w:cs="Times New Roman"/>
          <w:sz w:val="24"/>
          <w:szCs w:val="24"/>
        </w:rPr>
        <w:t xml:space="preserve">pool </w:t>
      </w:r>
      <w:r w:rsidR="00B31DC1">
        <w:rPr>
          <w:rFonts w:ascii="Times New Roman" w:hAnsi="Times New Roman" w:cs="Times New Roman"/>
          <w:sz w:val="24"/>
          <w:szCs w:val="24"/>
        </w:rPr>
        <w:t>nimetatud</w:t>
      </w:r>
      <w:r w:rsidR="007448CB">
        <w:rPr>
          <w:rFonts w:ascii="Times New Roman" w:hAnsi="Times New Roman" w:cs="Times New Roman"/>
          <w:sz w:val="24"/>
          <w:szCs w:val="24"/>
        </w:rPr>
        <w:t xml:space="preserve"> </w:t>
      </w:r>
      <w:r w:rsidRPr="00714E83">
        <w:rPr>
          <w:rFonts w:ascii="Times New Roman" w:hAnsi="Times New Roman" w:cs="Times New Roman"/>
          <w:sz w:val="24"/>
          <w:szCs w:val="24"/>
        </w:rPr>
        <w:t>kohustuste ja tegevuste elluviimiseks</w:t>
      </w:r>
      <w:r w:rsidR="00B31DC1">
        <w:rPr>
          <w:rFonts w:ascii="Times New Roman" w:hAnsi="Times New Roman" w:cs="Times New Roman"/>
          <w:sz w:val="24"/>
          <w:szCs w:val="24"/>
        </w:rPr>
        <w:t>.</w:t>
      </w:r>
    </w:p>
    <w:p w14:paraId="459BE59C" w14:textId="77777777" w:rsidR="00DE6B30" w:rsidRPr="00714E83" w:rsidRDefault="00DE6B30" w:rsidP="00BF13C2">
      <w:pPr>
        <w:spacing w:after="0" w:line="240" w:lineRule="auto"/>
        <w:contextualSpacing/>
        <w:jc w:val="both"/>
        <w:rPr>
          <w:rFonts w:ascii="Times New Roman" w:hAnsi="Times New Roman" w:cs="Times New Roman"/>
          <w:sz w:val="24"/>
          <w:szCs w:val="24"/>
        </w:rPr>
      </w:pPr>
    </w:p>
    <w:p w14:paraId="3905D7B2" w14:textId="2026F017" w:rsidR="00357FE1" w:rsidRDefault="004D4C61" w:rsidP="00BF13C2">
      <w:pPr>
        <w:spacing w:after="0" w:line="240" w:lineRule="auto"/>
        <w:contextualSpacing/>
        <w:jc w:val="both"/>
        <w:rPr>
          <w:rFonts w:ascii="Times New Roman" w:hAnsi="Times New Roman" w:cs="Times New Roman"/>
          <w:bCs/>
          <w:sz w:val="24"/>
          <w:szCs w:val="24"/>
        </w:rPr>
      </w:pPr>
      <w:r w:rsidRPr="00714E83">
        <w:rPr>
          <w:rFonts w:ascii="Times New Roman" w:hAnsi="Times New Roman" w:cs="Times New Roman"/>
          <w:b/>
          <w:sz w:val="24"/>
          <w:szCs w:val="24"/>
        </w:rPr>
        <w:t>P</w:t>
      </w:r>
      <w:r w:rsidR="00DE6B30" w:rsidRPr="00714E83">
        <w:rPr>
          <w:rFonts w:ascii="Times New Roman" w:hAnsi="Times New Roman" w:cs="Times New Roman"/>
          <w:b/>
          <w:sz w:val="24"/>
          <w:szCs w:val="24"/>
        </w:rPr>
        <w:t xml:space="preserve">unktiga </w:t>
      </w:r>
      <w:r w:rsidR="008F0FA0">
        <w:rPr>
          <w:rFonts w:ascii="Times New Roman" w:hAnsi="Times New Roman" w:cs="Times New Roman"/>
          <w:b/>
          <w:sz w:val="24"/>
          <w:szCs w:val="24"/>
        </w:rPr>
        <w:t>24</w:t>
      </w:r>
      <w:r w:rsidR="00DE6B30" w:rsidRPr="00714E83">
        <w:rPr>
          <w:rFonts w:ascii="Times New Roman" w:hAnsi="Times New Roman" w:cs="Times New Roman"/>
          <w:b/>
          <w:sz w:val="24"/>
          <w:szCs w:val="24"/>
        </w:rPr>
        <w:t xml:space="preserve"> </w:t>
      </w:r>
      <w:r w:rsidR="00DE6B30" w:rsidRPr="00714E83">
        <w:rPr>
          <w:rFonts w:ascii="Times New Roman" w:hAnsi="Times New Roman" w:cs="Times New Roman"/>
          <w:bCs/>
          <w:sz w:val="24"/>
          <w:szCs w:val="24"/>
        </w:rPr>
        <w:t xml:space="preserve">lisatakse </w:t>
      </w:r>
      <w:r w:rsidR="00690469" w:rsidRPr="00714E83">
        <w:rPr>
          <w:rFonts w:ascii="Times New Roman" w:hAnsi="Times New Roman" w:cs="Times New Roman"/>
          <w:bCs/>
          <w:sz w:val="24"/>
          <w:szCs w:val="24"/>
        </w:rPr>
        <w:t>volitusnorm</w:t>
      </w:r>
      <w:r w:rsidR="00DE6B30" w:rsidRPr="00714E83">
        <w:rPr>
          <w:rFonts w:ascii="Times New Roman" w:hAnsi="Times New Roman" w:cs="Times New Roman"/>
          <w:bCs/>
          <w:sz w:val="24"/>
          <w:szCs w:val="24"/>
        </w:rPr>
        <w:t xml:space="preserve"> ministri</w:t>
      </w:r>
      <w:r w:rsidR="00C06B0F">
        <w:rPr>
          <w:rFonts w:ascii="Times New Roman" w:hAnsi="Times New Roman" w:cs="Times New Roman"/>
          <w:bCs/>
          <w:sz w:val="24"/>
          <w:szCs w:val="24"/>
        </w:rPr>
        <w:t>le kehtestada</w:t>
      </w:r>
      <w:r w:rsidR="00DE6B30" w:rsidRPr="00714E83">
        <w:rPr>
          <w:rFonts w:ascii="Times New Roman" w:hAnsi="Times New Roman" w:cs="Times New Roman"/>
          <w:bCs/>
          <w:sz w:val="24"/>
          <w:szCs w:val="24"/>
        </w:rPr>
        <w:t xml:space="preserve"> määrus, mis annab selge kohustuse maaomanikule või valdajale </w:t>
      </w:r>
      <w:r w:rsidR="00DE5F77" w:rsidRPr="00714E83">
        <w:rPr>
          <w:rFonts w:ascii="Times New Roman" w:hAnsi="Times New Roman" w:cs="Times New Roman"/>
          <w:bCs/>
          <w:sz w:val="24"/>
          <w:szCs w:val="24"/>
        </w:rPr>
        <w:t xml:space="preserve">oma maal </w:t>
      </w:r>
      <w:r w:rsidR="00DE6B30" w:rsidRPr="00714E83">
        <w:rPr>
          <w:rFonts w:ascii="Times New Roman" w:hAnsi="Times New Roman" w:cs="Times New Roman"/>
          <w:bCs/>
          <w:sz w:val="24"/>
          <w:szCs w:val="24"/>
        </w:rPr>
        <w:t xml:space="preserve">teatud </w:t>
      </w:r>
      <w:proofErr w:type="spellStart"/>
      <w:r w:rsidR="00DE6B30" w:rsidRPr="00714E83">
        <w:rPr>
          <w:rFonts w:ascii="Times New Roman" w:hAnsi="Times New Roman" w:cs="Times New Roman"/>
          <w:bCs/>
          <w:sz w:val="24"/>
          <w:szCs w:val="24"/>
        </w:rPr>
        <w:t>võõrliike</w:t>
      </w:r>
      <w:proofErr w:type="spellEnd"/>
      <w:r w:rsidR="00DE6B30" w:rsidRPr="00714E83">
        <w:rPr>
          <w:rFonts w:ascii="Times New Roman" w:hAnsi="Times New Roman" w:cs="Times New Roman"/>
          <w:bCs/>
          <w:sz w:val="24"/>
          <w:szCs w:val="24"/>
        </w:rPr>
        <w:t xml:space="preserve"> tõrj</w:t>
      </w:r>
      <w:r w:rsidR="00DE5F77" w:rsidRPr="00714E83">
        <w:rPr>
          <w:rFonts w:ascii="Times New Roman" w:hAnsi="Times New Roman" w:cs="Times New Roman"/>
          <w:bCs/>
          <w:sz w:val="24"/>
          <w:szCs w:val="24"/>
        </w:rPr>
        <w:t>uda</w:t>
      </w:r>
      <w:r w:rsidR="00DE6B30" w:rsidRPr="00714E83">
        <w:rPr>
          <w:rFonts w:ascii="Times New Roman" w:hAnsi="Times New Roman" w:cs="Times New Roman"/>
          <w:bCs/>
          <w:sz w:val="24"/>
          <w:szCs w:val="24"/>
        </w:rPr>
        <w:t>. Var</w:t>
      </w:r>
      <w:r w:rsidR="00107233" w:rsidRPr="00714E83">
        <w:rPr>
          <w:rFonts w:ascii="Times New Roman" w:hAnsi="Times New Roman" w:cs="Times New Roman"/>
          <w:bCs/>
          <w:sz w:val="24"/>
          <w:szCs w:val="24"/>
        </w:rPr>
        <w:t>em</w:t>
      </w:r>
      <w:r w:rsidR="00DE6B30" w:rsidRPr="00714E83">
        <w:rPr>
          <w:rFonts w:ascii="Times New Roman" w:hAnsi="Times New Roman" w:cs="Times New Roman"/>
          <w:bCs/>
          <w:sz w:val="24"/>
          <w:szCs w:val="24"/>
        </w:rPr>
        <w:t xml:space="preserve"> on sarnane kohutus kehtinud kaudselt </w:t>
      </w:r>
      <w:proofErr w:type="spellStart"/>
      <w:r w:rsidR="00DE6B30" w:rsidRPr="00714E83">
        <w:rPr>
          <w:rFonts w:ascii="Times New Roman" w:hAnsi="Times New Roman" w:cs="Times New Roman"/>
          <w:bCs/>
          <w:sz w:val="24"/>
          <w:szCs w:val="24"/>
        </w:rPr>
        <w:t>LKS</w:t>
      </w:r>
      <w:r w:rsidR="00107233" w:rsidRPr="00714E83">
        <w:rPr>
          <w:rFonts w:ascii="Times New Roman" w:hAnsi="Times New Roman" w:cs="Times New Roman"/>
          <w:bCs/>
          <w:sz w:val="24"/>
          <w:szCs w:val="24"/>
        </w:rPr>
        <w:t>i</w:t>
      </w:r>
      <w:proofErr w:type="spellEnd"/>
      <w:r w:rsidR="00DE6B30" w:rsidRPr="00714E83">
        <w:rPr>
          <w:rFonts w:ascii="Times New Roman" w:hAnsi="Times New Roman" w:cs="Times New Roman"/>
          <w:bCs/>
          <w:sz w:val="24"/>
          <w:szCs w:val="24"/>
        </w:rPr>
        <w:t xml:space="preserve"> §</w:t>
      </w:r>
      <w:r w:rsidR="00690469" w:rsidRPr="00714E83">
        <w:rPr>
          <w:rFonts w:ascii="Times New Roman" w:hAnsi="Times New Roman" w:cs="Times New Roman"/>
          <w:bCs/>
          <w:sz w:val="24"/>
          <w:szCs w:val="24"/>
        </w:rPr>
        <w:t xml:space="preserve"> </w:t>
      </w:r>
      <w:r w:rsidR="00DE6B30" w:rsidRPr="00714E83">
        <w:rPr>
          <w:rFonts w:ascii="Times New Roman" w:hAnsi="Times New Roman" w:cs="Times New Roman"/>
          <w:bCs/>
          <w:sz w:val="24"/>
          <w:szCs w:val="24"/>
        </w:rPr>
        <w:t>57 l</w:t>
      </w:r>
      <w:r w:rsidR="00690469" w:rsidRPr="00714E83">
        <w:rPr>
          <w:rFonts w:ascii="Times New Roman" w:hAnsi="Times New Roman" w:cs="Times New Roman"/>
          <w:bCs/>
          <w:sz w:val="24"/>
          <w:szCs w:val="24"/>
        </w:rPr>
        <w:t>õi</w:t>
      </w:r>
      <w:r w:rsidR="00107233" w:rsidRPr="00714E83">
        <w:rPr>
          <w:rFonts w:ascii="Times New Roman" w:hAnsi="Times New Roman" w:cs="Times New Roman"/>
          <w:bCs/>
          <w:sz w:val="24"/>
          <w:szCs w:val="24"/>
        </w:rPr>
        <w:t>g</w:t>
      </w:r>
      <w:r w:rsidR="00690469" w:rsidRPr="00714E83">
        <w:rPr>
          <w:rFonts w:ascii="Times New Roman" w:hAnsi="Times New Roman" w:cs="Times New Roman"/>
          <w:bCs/>
          <w:sz w:val="24"/>
          <w:szCs w:val="24"/>
        </w:rPr>
        <w:t>ete</w:t>
      </w:r>
      <w:r w:rsidR="00DE6B30" w:rsidRPr="00714E83">
        <w:rPr>
          <w:rFonts w:ascii="Times New Roman" w:hAnsi="Times New Roman" w:cs="Times New Roman"/>
          <w:bCs/>
          <w:sz w:val="24"/>
          <w:szCs w:val="24"/>
        </w:rPr>
        <w:t xml:space="preserve"> 1 ja 5 alusel,</w:t>
      </w:r>
      <w:r w:rsidR="00F7658E" w:rsidRPr="00714E83">
        <w:rPr>
          <w:rFonts w:ascii="Times New Roman" w:hAnsi="Times New Roman" w:cs="Times New Roman"/>
          <w:bCs/>
          <w:sz w:val="24"/>
          <w:szCs w:val="24"/>
        </w:rPr>
        <w:t xml:space="preserve"> </w:t>
      </w:r>
      <w:r w:rsidR="00107233" w:rsidRPr="00714E83">
        <w:rPr>
          <w:rFonts w:ascii="Times New Roman" w:hAnsi="Times New Roman" w:cs="Times New Roman"/>
          <w:bCs/>
          <w:sz w:val="24"/>
          <w:szCs w:val="24"/>
        </w:rPr>
        <w:t>sh</w:t>
      </w:r>
      <w:r w:rsidR="00DE6B30" w:rsidRPr="00714E83">
        <w:rPr>
          <w:rFonts w:ascii="Times New Roman" w:hAnsi="Times New Roman" w:cs="Times New Roman"/>
          <w:bCs/>
          <w:sz w:val="24"/>
          <w:szCs w:val="24"/>
        </w:rPr>
        <w:t xml:space="preserve"> teatud </w:t>
      </w:r>
      <w:proofErr w:type="spellStart"/>
      <w:r w:rsidR="00DE6B30" w:rsidRPr="00714E83">
        <w:rPr>
          <w:rFonts w:ascii="Times New Roman" w:hAnsi="Times New Roman" w:cs="Times New Roman"/>
          <w:bCs/>
          <w:sz w:val="24"/>
          <w:szCs w:val="24"/>
        </w:rPr>
        <w:t>võõrliike</w:t>
      </w:r>
      <w:proofErr w:type="spellEnd"/>
      <w:r w:rsidR="00DE6B30" w:rsidRPr="00714E83">
        <w:rPr>
          <w:rFonts w:ascii="Times New Roman" w:hAnsi="Times New Roman" w:cs="Times New Roman"/>
          <w:bCs/>
          <w:sz w:val="24"/>
          <w:szCs w:val="24"/>
        </w:rPr>
        <w:t xml:space="preserve"> ei ole lubatud kasvatada isegi tehistingimustes (aias, pargis, toas jms </w:t>
      </w:r>
      <w:proofErr w:type="spellStart"/>
      <w:r w:rsidR="00DE6B30" w:rsidRPr="00714E83">
        <w:rPr>
          <w:rFonts w:ascii="Times New Roman" w:hAnsi="Times New Roman" w:cs="Times New Roman"/>
          <w:bCs/>
          <w:sz w:val="24"/>
          <w:szCs w:val="24"/>
        </w:rPr>
        <w:t>inimmõjuga</w:t>
      </w:r>
      <w:proofErr w:type="spellEnd"/>
      <w:r w:rsidR="00DE6B30" w:rsidRPr="00714E83">
        <w:rPr>
          <w:rFonts w:ascii="Times New Roman" w:hAnsi="Times New Roman" w:cs="Times New Roman"/>
          <w:bCs/>
          <w:sz w:val="24"/>
          <w:szCs w:val="24"/>
        </w:rPr>
        <w:t xml:space="preserve"> keskkonnas) ja samuti on keelatud nende loodusesse laskmine. </w:t>
      </w:r>
      <w:r w:rsidR="004471D2" w:rsidRPr="00714E83">
        <w:rPr>
          <w:rFonts w:ascii="Times New Roman" w:hAnsi="Times New Roman" w:cs="Times New Roman"/>
          <w:bCs/>
          <w:sz w:val="24"/>
          <w:szCs w:val="24"/>
        </w:rPr>
        <w:t>K</w:t>
      </w:r>
      <w:r w:rsidR="00DE6B30" w:rsidRPr="00714E83">
        <w:rPr>
          <w:rFonts w:ascii="Times New Roman" w:hAnsi="Times New Roman" w:cs="Times New Roman"/>
          <w:bCs/>
          <w:sz w:val="24"/>
          <w:szCs w:val="24"/>
        </w:rPr>
        <w:t>uigi seadusandja eesmärk on olnud sellega öelda</w:t>
      </w:r>
      <w:r w:rsidR="00107233" w:rsidRPr="00714E83">
        <w:rPr>
          <w:rFonts w:ascii="Times New Roman" w:hAnsi="Times New Roman" w:cs="Times New Roman"/>
          <w:bCs/>
          <w:sz w:val="24"/>
          <w:szCs w:val="24"/>
        </w:rPr>
        <w:t>,</w:t>
      </w:r>
      <w:r w:rsidR="00DE6B30" w:rsidRPr="00714E83">
        <w:rPr>
          <w:rFonts w:ascii="Times New Roman" w:hAnsi="Times New Roman" w:cs="Times New Roman"/>
          <w:bCs/>
          <w:sz w:val="24"/>
          <w:szCs w:val="24"/>
        </w:rPr>
        <w:t xml:space="preserve"> et ainus viis </w:t>
      </w:r>
      <w:proofErr w:type="spellStart"/>
      <w:r w:rsidR="00DE6B30" w:rsidRPr="00714E83">
        <w:rPr>
          <w:rFonts w:ascii="Times New Roman" w:hAnsi="Times New Roman" w:cs="Times New Roman"/>
          <w:bCs/>
          <w:sz w:val="24"/>
          <w:szCs w:val="24"/>
        </w:rPr>
        <w:t>võõrliigi</w:t>
      </w:r>
      <w:proofErr w:type="spellEnd"/>
      <w:r w:rsidR="00DE6B30" w:rsidRPr="00714E83">
        <w:rPr>
          <w:rFonts w:ascii="Times New Roman" w:hAnsi="Times New Roman" w:cs="Times New Roman"/>
          <w:bCs/>
          <w:sz w:val="24"/>
          <w:szCs w:val="24"/>
        </w:rPr>
        <w:t xml:space="preserve"> kasvamist ja loodusesse levimist ära hoida on tagada tõrje, siis on see olnud vaidlustatav, kuna inimesed on viidanud, et nad ei kasvata </w:t>
      </w:r>
      <w:proofErr w:type="spellStart"/>
      <w:r w:rsidR="00DE6B30" w:rsidRPr="00714E83">
        <w:rPr>
          <w:rFonts w:ascii="Times New Roman" w:hAnsi="Times New Roman" w:cs="Times New Roman"/>
          <w:bCs/>
          <w:sz w:val="24"/>
          <w:szCs w:val="24"/>
        </w:rPr>
        <w:t>võõrliiki</w:t>
      </w:r>
      <w:proofErr w:type="spellEnd"/>
      <w:r w:rsidR="00DE6B30" w:rsidRPr="00714E83">
        <w:rPr>
          <w:rFonts w:ascii="Times New Roman" w:hAnsi="Times New Roman" w:cs="Times New Roman"/>
          <w:bCs/>
          <w:sz w:val="24"/>
          <w:szCs w:val="24"/>
        </w:rPr>
        <w:t>, see kasvab ise. See</w:t>
      </w:r>
      <w:r w:rsidR="00690469" w:rsidRPr="00714E83">
        <w:rPr>
          <w:rFonts w:ascii="Times New Roman" w:hAnsi="Times New Roman" w:cs="Times New Roman"/>
          <w:bCs/>
          <w:sz w:val="24"/>
          <w:szCs w:val="24"/>
        </w:rPr>
        <w:t>tõttu</w:t>
      </w:r>
      <w:r w:rsidR="00DE6B30" w:rsidRPr="00714E83">
        <w:rPr>
          <w:rFonts w:ascii="Times New Roman" w:hAnsi="Times New Roman" w:cs="Times New Roman"/>
          <w:bCs/>
          <w:sz w:val="24"/>
          <w:szCs w:val="24"/>
        </w:rPr>
        <w:t xml:space="preserve"> </w:t>
      </w:r>
      <w:r w:rsidR="00F27667" w:rsidRPr="00714E83">
        <w:rPr>
          <w:rFonts w:ascii="Times New Roman" w:hAnsi="Times New Roman" w:cs="Times New Roman"/>
          <w:bCs/>
          <w:sz w:val="24"/>
          <w:szCs w:val="24"/>
        </w:rPr>
        <w:t>antakse</w:t>
      </w:r>
      <w:r w:rsidR="00690469" w:rsidRPr="00714E83">
        <w:rPr>
          <w:rFonts w:ascii="Times New Roman" w:hAnsi="Times New Roman" w:cs="Times New Roman"/>
          <w:bCs/>
          <w:sz w:val="24"/>
          <w:szCs w:val="24"/>
        </w:rPr>
        <w:t xml:space="preserve"> </w:t>
      </w:r>
      <w:r w:rsidR="00F27667" w:rsidRPr="00714E83">
        <w:rPr>
          <w:rFonts w:ascii="Times New Roman" w:hAnsi="Times New Roman" w:cs="Times New Roman"/>
          <w:bCs/>
          <w:sz w:val="24"/>
          <w:szCs w:val="24"/>
        </w:rPr>
        <w:t xml:space="preserve">volitus </w:t>
      </w:r>
      <w:r w:rsidR="00DE6B30" w:rsidRPr="00714E83">
        <w:rPr>
          <w:rFonts w:ascii="Times New Roman" w:hAnsi="Times New Roman" w:cs="Times New Roman"/>
          <w:bCs/>
          <w:sz w:val="24"/>
          <w:szCs w:val="24"/>
        </w:rPr>
        <w:t xml:space="preserve">ministri määrusega </w:t>
      </w:r>
      <w:r w:rsidR="00690469" w:rsidRPr="00714E83">
        <w:rPr>
          <w:rFonts w:ascii="Times New Roman" w:hAnsi="Times New Roman" w:cs="Times New Roman"/>
          <w:bCs/>
          <w:sz w:val="24"/>
          <w:szCs w:val="24"/>
        </w:rPr>
        <w:t xml:space="preserve">kehtestada </w:t>
      </w:r>
      <w:proofErr w:type="spellStart"/>
      <w:r w:rsidR="00690469" w:rsidRPr="00714E83">
        <w:rPr>
          <w:rFonts w:ascii="Times New Roman" w:hAnsi="Times New Roman" w:cs="Times New Roman"/>
          <w:bCs/>
          <w:sz w:val="24"/>
          <w:szCs w:val="24"/>
        </w:rPr>
        <w:t>võõrliikide</w:t>
      </w:r>
      <w:proofErr w:type="spellEnd"/>
      <w:r w:rsidR="00690469" w:rsidRPr="00714E83">
        <w:rPr>
          <w:rFonts w:ascii="Times New Roman" w:hAnsi="Times New Roman" w:cs="Times New Roman"/>
          <w:bCs/>
          <w:sz w:val="24"/>
          <w:szCs w:val="24"/>
        </w:rPr>
        <w:t xml:space="preserve"> </w:t>
      </w:r>
      <w:r w:rsidR="00DE6B30" w:rsidRPr="00714E83">
        <w:rPr>
          <w:rFonts w:ascii="Times New Roman" w:hAnsi="Times New Roman" w:cs="Times New Roman"/>
          <w:bCs/>
          <w:sz w:val="24"/>
          <w:szCs w:val="24"/>
        </w:rPr>
        <w:t>nimekiri, mille kasvatamine on juba ka praegu olnud keelatud, lisades sinna selge nõude tõrje</w:t>
      </w:r>
      <w:r w:rsidR="00F27667" w:rsidRPr="00714E83">
        <w:rPr>
          <w:rFonts w:ascii="Times New Roman" w:hAnsi="Times New Roman" w:cs="Times New Roman"/>
          <w:bCs/>
          <w:sz w:val="24"/>
          <w:szCs w:val="24"/>
        </w:rPr>
        <w:t>t</w:t>
      </w:r>
      <w:r w:rsidR="00DE6B30" w:rsidRPr="00714E83">
        <w:rPr>
          <w:rFonts w:ascii="Times New Roman" w:hAnsi="Times New Roman" w:cs="Times New Roman"/>
          <w:bCs/>
          <w:sz w:val="24"/>
          <w:szCs w:val="24"/>
        </w:rPr>
        <w:t xml:space="preserve"> </w:t>
      </w:r>
      <w:r w:rsidR="00F27667" w:rsidRPr="00714E83">
        <w:rPr>
          <w:rFonts w:ascii="Times New Roman" w:hAnsi="Times New Roman" w:cs="Times New Roman"/>
          <w:bCs/>
          <w:sz w:val="24"/>
          <w:szCs w:val="24"/>
        </w:rPr>
        <w:t>teha</w:t>
      </w:r>
      <w:r w:rsidR="00DE6B30" w:rsidRPr="00714E83">
        <w:rPr>
          <w:rFonts w:ascii="Times New Roman" w:hAnsi="Times New Roman" w:cs="Times New Roman"/>
          <w:bCs/>
          <w:sz w:val="24"/>
          <w:szCs w:val="24"/>
        </w:rPr>
        <w:t>.</w:t>
      </w:r>
      <w:r w:rsidR="00364513" w:rsidRPr="00714E83">
        <w:rPr>
          <w:rFonts w:ascii="Times New Roman" w:hAnsi="Times New Roman" w:cs="Times New Roman"/>
          <w:bCs/>
          <w:sz w:val="24"/>
          <w:szCs w:val="24"/>
        </w:rPr>
        <w:t xml:space="preserve"> Ka kehtiva õiguse alusel on järelevalve nõudnud nende liikide tõrje</w:t>
      </w:r>
      <w:r w:rsidR="00C06B0F">
        <w:rPr>
          <w:rFonts w:ascii="Times New Roman" w:hAnsi="Times New Roman" w:cs="Times New Roman"/>
          <w:bCs/>
          <w:sz w:val="24"/>
          <w:szCs w:val="24"/>
        </w:rPr>
        <w:t>t</w:t>
      </w:r>
      <w:r w:rsidR="00364513" w:rsidRPr="00714E83">
        <w:rPr>
          <w:rFonts w:ascii="Times New Roman" w:hAnsi="Times New Roman" w:cs="Times New Roman"/>
          <w:bCs/>
          <w:sz w:val="24"/>
          <w:szCs w:val="24"/>
        </w:rPr>
        <w:t xml:space="preserve"> ja vajaduse</w:t>
      </w:r>
      <w:r w:rsidR="00C06B0F">
        <w:rPr>
          <w:rFonts w:ascii="Times New Roman" w:hAnsi="Times New Roman" w:cs="Times New Roman"/>
          <w:bCs/>
          <w:sz w:val="24"/>
          <w:szCs w:val="24"/>
        </w:rPr>
        <w:t xml:space="preserve"> korra</w:t>
      </w:r>
      <w:r w:rsidR="00364513" w:rsidRPr="00714E83">
        <w:rPr>
          <w:rFonts w:ascii="Times New Roman" w:hAnsi="Times New Roman" w:cs="Times New Roman"/>
          <w:bCs/>
          <w:sz w:val="24"/>
          <w:szCs w:val="24"/>
        </w:rPr>
        <w:t>l teinud ka ettekirjutusi.</w:t>
      </w:r>
    </w:p>
    <w:p w14:paraId="361406D5" w14:textId="5505C001" w:rsidR="00357FE1" w:rsidRDefault="00357FE1" w:rsidP="00BF13C2">
      <w:pPr>
        <w:spacing w:after="0" w:line="240" w:lineRule="auto"/>
        <w:contextualSpacing/>
        <w:jc w:val="both"/>
        <w:rPr>
          <w:rFonts w:ascii="Times New Roman" w:hAnsi="Times New Roman" w:cs="Times New Roman"/>
          <w:bCs/>
          <w:sz w:val="24"/>
          <w:szCs w:val="24"/>
        </w:rPr>
      </w:pPr>
    </w:p>
    <w:p w14:paraId="0706D327" w14:textId="1E16F0CC" w:rsidR="00DE6B30" w:rsidRPr="00714E83" w:rsidRDefault="003C678E" w:rsidP="00BF13C2">
      <w:pPr>
        <w:spacing w:after="0" w:line="240" w:lineRule="auto"/>
        <w:contextualSpacing/>
        <w:jc w:val="both"/>
        <w:rPr>
          <w:rFonts w:ascii="Times New Roman" w:hAnsi="Times New Roman" w:cs="Times New Roman"/>
          <w:bCs/>
          <w:sz w:val="24"/>
          <w:szCs w:val="24"/>
        </w:rPr>
      </w:pPr>
      <w:r w:rsidRPr="00714E83">
        <w:rPr>
          <w:rFonts w:ascii="Times New Roman" w:hAnsi="Times New Roman" w:cs="Times New Roman"/>
          <w:bCs/>
          <w:sz w:val="24"/>
          <w:szCs w:val="24"/>
        </w:rPr>
        <w:t xml:space="preserve">Määruses nimetatud </w:t>
      </w:r>
      <w:proofErr w:type="spellStart"/>
      <w:r w:rsidRPr="00714E83">
        <w:rPr>
          <w:rFonts w:ascii="Times New Roman" w:hAnsi="Times New Roman" w:cs="Times New Roman"/>
          <w:bCs/>
          <w:sz w:val="24"/>
          <w:szCs w:val="24"/>
        </w:rPr>
        <w:t>võõrliikide</w:t>
      </w:r>
      <w:proofErr w:type="spellEnd"/>
      <w:r w:rsidRPr="00714E83">
        <w:rPr>
          <w:rFonts w:ascii="Times New Roman" w:hAnsi="Times New Roman" w:cs="Times New Roman"/>
          <w:bCs/>
          <w:sz w:val="24"/>
          <w:szCs w:val="24"/>
        </w:rPr>
        <w:t xml:space="preserve"> tõrje</w:t>
      </w:r>
      <w:r w:rsidR="00475C6E" w:rsidRPr="00714E83">
        <w:rPr>
          <w:rFonts w:ascii="Times New Roman" w:hAnsi="Times New Roman" w:cs="Times New Roman"/>
          <w:bCs/>
          <w:sz w:val="24"/>
          <w:szCs w:val="24"/>
        </w:rPr>
        <w:t xml:space="preserve"> </w:t>
      </w:r>
      <w:r w:rsidRPr="00714E83">
        <w:rPr>
          <w:rFonts w:ascii="Times New Roman" w:hAnsi="Times New Roman" w:cs="Times New Roman"/>
          <w:bCs/>
          <w:sz w:val="24"/>
          <w:szCs w:val="24"/>
        </w:rPr>
        <w:t xml:space="preserve">soovitused </w:t>
      </w:r>
      <w:r w:rsidR="00475C6E" w:rsidRPr="00714E83">
        <w:rPr>
          <w:rFonts w:ascii="Times New Roman" w:hAnsi="Times New Roman" w:cs="Times New Roman"/>
          <w:bCs/>
          <w:sz w:val="24"/>
          <w:szCs w:val="24"/>
        </w:rPr>
        <w:t xml:space="preserve">pannakse </w:t>
      </w:r>
      <w:r w:rsidRPr="00714E83">
        <w:rPr>
          <w:rFonts w:ascii="Times New Roman" w:hAnsi="Times New Roman" w:cs="Times New Roman"/>
          <w:bCs/>
          <w:sz w:val="24"/>
          <w:szCs w:val="24"/>
        </w:rPr>
        <w:t xml:space="preserve">Keskkonnaameti kodulehele, osa liikide </w:t>
      </w:r>
      <w:r w:rsidR="00475C6E" w:rsidRPr="00714E83">
        <w:rPr>
          <w:rFonts w:ascii="Times New Roman" w:hAnsi="Times New Roman" w:cs="Times New Roman"/>
          <w:bCs/>
          <w:sz w:val="24"/>
          <w:szCs w:val="24"/>
        </w:rPr>
        <w:t xml:space="preserve">tõrje </w:t>
      </w:r>
      <w:r w:rsidRPr="00714E83">
        <w:rPr>
          <w:rFonts w:ascii="Times New Roman" w:hAnsi="Times New Roman" w:cs="Times New Roman"/>
          <w:bCs/>
          <w:sz w:val="24"/>
          <w:szCs w:val="24"/>
        </w:rPr>
        <w:t>soovitus</w:t>
      </w:r>
      <w:r w:rsidR="008F475D">
        <w:rPr>
          <w:rFonts w:ascii="Times New Roman" w:hAnsi="Times New Roman" w:cs="Times New Roman"/>
          <w:bCs/>
          <w:sz w:val="24"/>
          <w:szCs w:val="24"/>
        </w:rPr>
        <w:t>i</w:t>
      </w:r>
      <w:r w:rsidRPr="00714E83">
        <w:rPr>
          <w:rFonts w:ascii="Times New Roman" w:hAnsi="Times New Roman" w:cs="Times New Roman"/>
          <w:bCs/>
          <w:sz w:val="24"/>
          <w:szCs w:val="24"/>
        </w:rPr>
        <w:t xml:space="preserve"> on seal juba olemas. Seega riik tagab</w:t>
      </w:r>
      <w:r w:rsidR="00A8236A" w:rsidRPr="00714E83">
        <w:rPr>
          <w:rFonts w:ascii="Times New Roman" w:hAnsi="Times New Roman" w:cs="Times New Roman"/>
          <w:bCs/>
          <w:sz w:val="24"/>
          <w:szCs w:val="24"/>
        </w:rPr>
        <w:t>,</w:t>
      </w:r>
      <w:r w:rsidRPr="00714E83">
        <w:rPr>
          <w:rFonts w:ascii="Times New Roman" w:hAnsi="Times New Roman" w:cs="Times New Roman"/>
          <w:bCs/>
          <w:sz w:val="24"/>
          <w:szCs w:val="24"/>
        </w:rPr>
        <w:t xml:space="preserve"> et tõrjeviiside kirjeldused on </w:t>
      </w:r>
      <w:r w:rsidRPr="00714E83">
        <w:rPr>
          <w:rFonts w:ascii="Times New Roman" w:hAnsi="Times New Roman" w:cs="Times New Roman"/>
          <w:bCs/>
          <w:sz w:val="24"/>
          <w:szCs w:val="24"/>
        </w:rPr>
        <w:lastRenderedPageBreak/>
        <w:t xml:space="preserve">kodanikele kättesaadavad. </w:t>
      </w:r>
      <w:r w:rsidR="00A92C3F" w:rsidRPr="00714E83">
        <w:rPr>
          <w:rFonts w:ascii="Times New Roman" w:hAnsi="Times New Roman" w:cs="Times New Roman"/>
          <w:bCs/>
          <w:sz w:val="24"/>
          <w:szCs w:val="24"/>
        </w:rPr>
        <w:t>E</w:t>
      </w:r>
      <w:r w:rsidR="0091672F" w:rsidRPr="00714E83">
        <w:rPr>
          <w:rFonts w:ascii="Times New Roman" w:hAnsi="Times New Roman" w:cs="Times New Roman"/>
          <w:bCs/>
          <w:sz w:val="24"/>
          <w:szCs w:val="24"/>
        </w:rPr>
        <w:t>t anda nii maaomanikele kui ka järelevalvele selge pidepunkt, mi</w:t>
      </w:r>
      <w:r w:rsidR="002254A2" w:rsidRPr="00714E83">
        <w:rPr>
          <w:rFonts w:ascii="Times New Roman" w:hAnsi="Times New Roman" w:cs="Times New Roman"/>
          <w:bCs/>
          <w:sz w:val="24"/>
          <w:szCs w:val="24"/>
        </w:rPr>
        <w:t>llise</w:t>
      </w:r>
      <w:r w:rsidR="0091672F" w:rsidRPr="00714E83">
        <w:rPr>
          <w:rFonts w:ascii="Times New Roman" w:hAnsi="Times New Roman" w:cs="Times New Roman"/>
          <w:bCs/>
          <w:sz w:val="24"/>
          <w:szCs w:val="24"/>
        </w:rPr>
        <w:t xml:space="preserve"> tähtaja</w:t>
      </w:r>
      <w:r w:rsidR="002254A2" w:rsidRPr="00714E83">
        <w:rPr>
          <w:rFonts w:ascii="Times New Roman" w:hAnsi="Times New Roman" w:cs="Times New Roman"/>
          <w:bCs/>
          <w:sz w:val="24"/>
          <w:szCs w:val="24"/>
        </w:rPr>
        <w:t xml:space="preserve"> jooksul</w:t>
      </w:r>
      <w:r w:rsidR="0091672F" w:rsidRPr="00714E83">
        <w:rPr>
          <w:rFonts w:ascii="Times New Roman" w:hAnsi="Times New Roman" w:cs="Times New Roman"/>
          <w:bCs/>
          <w:sz w:val="24"/>
          <w:szCs w:val="24"/>
        </w:rPr>
        <w:t xml:space="preserve"> peavad ohj</w:t>
      </w:r>
      <w:r w:rsidR="00A92C3F" w:rsidRPr="00714E83">
        <w:rPr>
          <w:rFonts w:ascii="Times New Roman" w:hAnsi="Times New Roman" w:cs="Times New Roman"/>
          <w:bCs/>
          <w:sz w:val="24"/>
          <w:szCs w:val="24"/>
        </w:rPr>
        <w:t>eld</w:t>
      </w:r>
      <w:r w:rsidR="0091672F" w:rsidRPr="00714E83">
        <w:rPr>
          <w:rFonts w:ascii="Times New Roman" w:hAnsi="Times New Roman" w:cs="Times New Roman"/>
          <w:bCs/>
          <w:sz w:val="24"/>
          <w:szCs w:val="24"/>
        </w:rPr>
        <w:t xml:space="preserve">amistegevused olema </w:t>
      </w:r>
      <w:r w:rsidR="002254A2" w:rsidRPr="00714E83">
        <w:rPr>
          <w:rFonts w:ascii="Times New Roman" w:hAnsi="Times New Roman" w:cs="Times New Roman"/>
          <w:bCs/>
          <w:sz w:val="24"/>
          <w:szCs w:val="24"/>
        </w:rPr>
        <w:t>teht</w:t>
      </w:r>
      <w:r w:rsidR="0091672F" w:rsidRPr="00714E83">
        <w:rPr>
          <w:rFonts w:ascii="Times New Roman" w:hAnsi="Times New Roman" w:cs="Times New Roman"/>
          <w:bCs/>
          <w:sz w:val="24"/>
          <w:szCs w:val="24"/>
        </w:rPr>
        <w:t>ud, kehtestatakse iga liigi</w:t>
      </w:r>
      <w:r w:rsidR="002254A2" w:rsidRPr="00714E83">
        <w:rPr>
          <w:rFonts w:ascii="Times New Roman" w:hAnsi="Times New Roman" w:cs="Times New Roman"/>
          <w:bCs/>
          <w:sz w:val="24"/>
          <w:szCs w:val="24"/>
        </w:rPr>
        <w:t xml:space="preserve"> kohta</w:t>
      </w:r>
      <w:r w:rsidR="0091672F" w:rsidRPr="00714E83">
        <w:rPr>
          <w:rFonts w:ascii="Times New Roman" w:hAnsi="Times New Roman" w:cs="Times New Roman"/>
          <w:bCs/>
          <w:sz w:val="24"/>
          <w:szCs w:val="24"/>
        </w:rPr>
        <w:t xml:space="preserve"> ka ohj</w:t>
      </w:r>
      <w:r w:rsidR="002254A2" w:rsidRPr="00714E83">
        <w:rPr>
          <w:rFonts w:ascii="Times New Roman" w:hAnsi="Times New Roman" w:cs="Times New Roman"/>
          <w:bCs/>
          <w:sz w:val="24"/>
          <w:szCs w:val="24"/>
        </w:rPr>
        <w:t>eld</w:t>
      </w:r>
      <w:r w:rsidR="0091672F" w:rsidRPr="00714E83">
        <w:rPr>
          <w:rFonts w:ascii="Times New Roman" w:hAnsi="Times New Roman" w:cs="Times New Roman"/>
          <w:bCs/>
          <w:sz w:val="24"/>
          <w:szCs w:val="24"/>
        </w:rPr>
        <w:t xml:space="preserve">amistegevuste tähtaeg või tähtajad. </w:t>
      </w:r>
      <w:r w:rsidRPr="00714E83">
        <w:rPr>
          <w:rFonts w:ascii="Times New Roman" w:hAnsi="Times New Roman" w:cs="Times New Roman"/>
          <w:bCs/>
          <w:sz w:val="24"/>
          <w:szCs w:val="24"/>
        </w:rPr>
        <w:t xml:space="preserve">Pargitatarde ja </w:t>
      </w:r>
      <w:proofErr w:type="spellStart"/>
      <w:r w:rsidRPr="00714E83">
        <w:rPr>
          <w:rFonts w:ascii="Times New Roman" w:hAnsi="Times New Roman" w:cs="Times New Roman"/>
          <w:bCs/>
          <w:sz w:val="24"/>
          <w:szCs w:val="24"/>
        </w:rPr>
        <w:t>siidaskleebi</w:t>
      </w:r>
      <w:proofErr w:type="spellEnd"/>
      <w:r w:rsidRPr="00714E83">
        <w:rPr>
          <w:rFonts w:ascii="Times New Roman" w:hAnsi="Times New Roman" w:cs="Times New Roman"/>
          <w:bCs/>
          <w:sz w:val="24"/>
          <w:szCs w:val="24"/>
        </w:rPr>
        <w:t xml:space="preserve"> puhul kehtestatakse üks tähtaeg ja ülejäänud liikide puhul kaks tähtaega</w:t>
      </w:r>
      <w:r w:rsidR="008C4D80" w:rsidRPr="00714E83">
        <w:rPr>
          <w:rFonts w:ascii="Times New Roman" w:hAnsi="Times New Roman" w:cs="Times New Roman"/>
          <w:bCs/>
          <w:sz w:val="24"/>
          <w:szCs w:val="24"/>
        </w:rPr>
        <w:t>. K</w:t>
      </w:r>
      <w:r w:rsidRPr="00714E83">
        <w:rPr>
          <w:rFonts w:ascii="Times New Roman" w:hAnsi="Times New Roman" w:cs="Times New Roman"/>
          <w:bCs/>
          <w:sz w:val="24"/>
          <w:szCs w:val="24"/>
        </w:rPr>
        <w:t>una õige</w:t>
      </w:r>
      <w:r w:rsidR="008F475D">
        <w:rPr>
          <w:rFonts w:ascii="Times New Roman" w:hAnsi="Times New Roman" w:cs="Times New Roman"/>
          <w:bCs/>
          <w:sz w:val="24"/>
          <w:szCs w:val="24"/>
        </w:rPr>
        <w:t xml:space="preserve">l </w:t>
      </w:r>
      <w:r w:rsidRPr="00714E83">
        <w:rPr>
          <w:rFonts w:ascii="Times New Roman" w:hAnsi="Times New Roman" w:cs="Times New Roman"/>
          <w:bCs/>
          <w:sz w:val="24"/>
          <w:szCs w:val="24"/>
        </w:rPr>
        <w:t>a</w:t>
      </w:r>
      <w:r w:rsidR="008F475D">
        <w:rPr>
          <w:rFonts w:ascii="Times New Roman" w:hAnsi="Times New Roman" w:cs="Times New Roman"/>
          <w:bCs/>
          <w:sz w:val="24"/>
          <w:szCs w:val="24"/>
        </w:rPr>
        <w:t>jal</w:t>
      </w:r>
      <w:r w:rsidRPr="00714E83">
        <w:rPr>
          <w:rFonts w:ascii="Times New Roman" w:hAnsi="Times New Roman" w:cs="Times New Roman"/>
          <w:bCs/>
          <w:sz w:val="24"/>
          <w:szCs w:val="24"/>
        </w:rPr>
        <w:t xml:space="preserve"> </w:t>
      </w:r>
      <w:r w:rsidR="00F83581" w:rsidRPr="00714E83">
        <w:rPr>
          <w:rFonts w:ascii="Times New Roman" w:hAnsi="Times New Roman" w:cs="Times New Roman"/>
          <w:bCs/>
          <w:sz w:val="24"/>
          <w:szCs w:val="24"/>
        </w:rPr>
        <w:t xml:space="preserve">tehtud </w:t>
      </w:r>
      <w:r w:rsidRPr="00714E83">
        <w:rPr>
          <w:rFonts w:ascii="Times New Roman" w:hAnsi="Times New Roman" w:cs="Times New Roman"/>
          <w:bCs/>
          <w:sz w:val="24"/>
          <w:szCs w:val="24"/>
        </w:rPr>
        <w:t xml:space="preserve">tõrje </w:t>
      </w:r>
      <w:r w:rsidR="00F83581" w:rsidRPr="00714E83">
        <w:rPr>
          <w:rFonts w:ascii="Times New Roman" w:hAnsi="Times New Roman" w:cs="Times New Roman"/>
          <w:bCs/>
          <w:sz w:val="24"/>
          <w:szCs w:val="24"/>
        </w:rPr>
        <w:t xml:space="preserve">järel </w:t>
      </w:r>
      <w:r w:rsidRPr="00714E83">
        <w:rPr>
          <w:rFonts w:ascii="Times New Roman" w:hAnsi="Times New Roman" w:cs="Times New Roman"/>
          <w:bCs/>
          <w:sz w:val="24"/>
          <w:szCs w:val="24"/>
        </w:rPr>
        <w:t xml:space="preserve">võivad kõrval asuvad väiksed märkamata jäänud taimed konkurentide eemaldamise järel kiirelt kasvama asuda ja õitsema minna </w:t>
      </w:r>
      <w:r w:rsidR="008C4D80" w:rsidRPr="00714E83">
        <w:rPr>
          <w:rFonts w:ascii="Times New Roman" w:hAnsi="Times New Roman" w:cs="Times New Roman"/>
          <w:bCs/>
          <w:sz w:val="24"/>
          <w:szCs w:val="24"/>
        </w:rPr>
        <w:t>ning</w:t>
      </w:r>
      <w:r w:rsidRPr="00714E83">
        <w:rPr>
          <w:rFonts w:ascii="Times New Roman" w:hAnsi="Times New Roman" w:cs="Times New Roman"/>
          <w:bCs/>
          <w:sz w:val="24"/>
          <w:szCs w:val="24"/>
        </w:rPr>
        <w:t xml:space="preserve"> tekib seemnete valmimise</w:t>
      </w:r>
      <w:r w:rsidR="000636AD" w:rsidRPr="00714E83">
        <w:rPr>
          <w:rFonts w:ascii="Times New Roman" w:hAnsi="Times New Roman" w:cs="Times New Roman"/>
          <w:bCs/>
          <w:sz w:val="24"/>
          <w:szCs w:val="24"/>
        </w:rPr>
        <w:t xml:space="preserve"> oht</w:t>
      </w:r>
      <w:r w:rsidRPr="00714E83">
        <w:rPr>
          <w:rFonts w:ascii="Times New Roman" w:hAnsi="Times New Roman" w:cs="Times New Roman"/>
          <w:bCs/>
          <w:sz w:val="24"/>
          <w:szCs w:val="24"/>
        </w:rPr>
        <w:t xml:space="preserve">, on </w:t>
      </w:r>
      <w:r w:rsidR="008C4D80" w:rsidRPr="00714E83">
        <w:rPr>
          <w:rFonts w:ascii="Times New Roman" w:hAnsi="Times New Roman" w:cs="Times New Roman"/>
          <w:bCs/>
          <w:sz w:val="24"/>
          <w:szCs w:val="24"/>
        </w:rPr>
        <w:t>ne</w:t>
      </w:r>
      <w:r w:rsidR="000636AD" w:rsidRPr="00714E83">
        <w:rPr>
          <w:rFonts w:ascii="Times New Roman" w:hAnsi="Times New Roman" w:cs="Times New Roman"/>
          <w:bCs/>
          <w:sz w:val="24"/>
          <w:szCs w:val="24"/>
        </w:rPr>
        <w:t>nde</w:t>
      </w:r>
      <w:r w:rsidR="00A8236A" w:rsidRPr="00714E83">
        <w:rPr>
          <w:rFonts w:ascii="Times New Roman" w:hAnsi="Times New Roman" w:cs="Times New Roman"/>
          <w:bCs/>
          <w:sz w:val="24"/>
          <w:szCs w:val="24"/>
        </w:rPr>
        <w:t xml:space="preserve"> liikide</w:t>
      </w:r>
      <w:r w:rsidRPr="00714E83">
        <w:rPr>
          <w:rFonts w:ascii="Times New Roman" w:hAnsi="Times New Roman" w:cs="Times New Roman"/>
          <w:bCs/>
          <w:sz w:val="24"/>
          <w:szCs w:val="24"/>
        </w:rPr>
        <w:t xml:space="preserve"> tõrjet </w:t>
      </w:r>
      <w:r w:rsidR="00F83581" w:rsidRPr="00714E83">
        <w:rPr>
          <w:rFonts w:ascii="Times New Roman" w:hAnsi="Times New Roman" w:cs="Times New Roman"/>
          <w:bCs/>
          <w:sz w:val="24"/>
          <w:szCs w:val="24"/>
        </w:rPr>
        <w:t xml:space="preserve">vaja teha </w:t>
      </w:r>
      <w:r w:rsidRPr="00714E83">
        <w:rPr>
          <w:rFonts w:ascii="Times New Roman" w:hAnsi="Times New Roman" w:cs="Times New Roman"/>
          <w:bCs/>
          <w:sz w:val="24"/>
          <w:szCs w:val="24"/>
        </w:rPr>
        <w:t xml:space="preserve">kaks korda aastas. </w:t>
      </w:r>
      <w:r w:rsidR="0091672F" w:rsidRPr="00714E83">
        <w:rPr>
          <w:rFonts w:ascii="Times New Roman" w:hAnsi="Times New Roman" w:cs="Times New Roman"/>
          <w:bCs/>
          <w:sz w:val="24"/>
          <w:szCs w:val="24"/>
        </w:rPr>
        <w:t xml:space="preserve">Tähtaegade </w:t>
      </w:r>
      <w:r w:rsidR="000636AD" w:rsidRPr="00714E83">
        <w:rPr>
          <w:rFonts w:ascii="Times New Roman" w:hAnsi="Times New Roman" w:cs="Times New Roman"/>
          <w:bCs/>
          <w:sz w:val="24"/>
          <w:szCs w:val="24"/>
        </w:rPr>
        <w:t xml:space="preserve">kehtestamise </w:t>
      </w:r>
      <w:r w:rsidR="0091672F" w:rsidRPr="00714E83">
        <w:rPr>
          <w:rFonts w:ascii="Times New Roman" w:hAnsi="Times New Roman" w:cs="Times New Roman"/>
          <w:bCs/>
          <w:sz w:val="24"/>
          <w:szCs w:val="24"/>
        </w:rPr>
        <w:t>eesmärk on tagada, et tõrjet</w:t>
      </w:r>
      <w:r w:rsidR="0065189B" w:rsidRPr="00714E83">
        <w:rPr>
          <w:rFonts w:ascii="Times New Roman" w:hAnsi="Times New Roman" w:cs="Times New Roman"/>
          <w:bCs/>
          <w:sz w:val="24"/>
          <w:szCs w:val="24"/>
        </w:rPr>
        <w:t xml:space="preserve"> tehakse</w:t>
      </w:r>
      <w:r w:rsidR="0091672F" w:rsidRPr="00714E83">
        <w:rPr>
          <w:rFonts w:ascii="Times New Roman" w:hAnsi="Times New Roman" w:cs="Times New Roman"/>
          <w:bCs/>
          <w:sz w:val="24"/>
          <w:szCs w:val="24"/>
        </w:rPr>
        <w:t xml:space="preserve"> enne</w:t>
      </w:r>
      <w:r w:rsidRPr="00714E83">
        <w:rPr>
          <w:rFonts w:ascii="Times New Roman" w:hAnsi="Times New Roman" w:cs="Times New Roman"/>
          <w:bCs/>
          <w:sz w:val="24"/>
          <w:szCs w:val="24"/>
        </w:rPr>
        <w:t>,</w:t>
      </w:r>
      <w:r w:rsidR="0091672F" w:rsidRPr="00714E83">
        <w:rPr>
          <w:rFonts w:ascii="Times New Roman" w:hAnsi="Times New Roman" w:cs="Times New Roman"/>
          <w:bCs/>
          <w:sz w:val="24"/>
          <w:szCs w:val="24"/>
        </w:rPr>
        <w:t xml:space="preserve"> kui on oht seemnete langemiseks ja seega probleemi suurenemiseks.</w:t>
      </w:r>
    </w:p>
    <w:p w14:paraId="46972AD8" w14:textId="77777777" w:rsidR="00357FE1" w:rsidRDefault="00357FE1" w:rsidP="00BF13C2">
      <w:pPr>
        <w:spacing w:after="0" w:line="240" w:lineRule="auto"/>
        <w:contextualSpacing/>
        <w:jc w:val="both"/>
        <w:rPr>
          <w:rFonts w:ascii="Times New Roman" w:hAnsi="Times New Roman" w:cs="Times New Roman"/>
          <w:bCs/>
          <w:sz w:val="24"/>
          <w:szCs w:val="24"/>
        </w:rPr>
      </w:pPr>
    </w:p>
    <w:p w14:paraId="2733D578" w14:textId="4F04D648" w:rsidR="003C678E" w:rsidRPr="00714E83" w:rsidRDefault="003C678E" w:rsidP="130B4AAE">
      <w:pPr>
        <w:spacing w:after="0" w:line="240" w:lineRule="auto"/>
        <w:contextualSpacing/>
        <w:jc w:val="both"/>
        <w:rPr>
          <w:rFonts w:ascii="Times New Roman" w:hAnsi="Times New Roman" w:cs="Times New Roman"/>
          <w:sz w:val="24"/>
          <w:szCs w:val="24"/>
        </w:rPr>
      </w:pPr>
      <w:r w:rsidRPr="130B4AAE">
        <w:rPr>
          <w:rFonts w:ascii="Times New Roman" w:hAnsi="Times New Roman" w:cs="Times New Roman"/>
          <w:sz w:val="24"/>
          <w:szCs w:val="24"/>
        </w:rPr>
        <w:t>Oma maa hea seisundi ja looduskeskkonna hoidmise kohtusus on igal isikul</w:t>
      </w:r>
      <w:r w:rsidR="007448CB" w:rsidRPr="130B4AAE">
        <w:rPr>
          <w:rFonts w:ascii="Times New Roman" w:hAnsi="Times New Roman" w:cs="Times New Roman"/>
          <w:sz w:val="24"/>
          <w:szCs w:val="24"/>
        </w:rPr>
        <w:t xml:space="preserve"> (PS § 53 ja § 32)</w:t>
      </w:r>
      <w:r w:rsidR="003132A1" w:rsidRPr="130B4AAE">
        <w:rPr>
          <w:rStyle w:val="Allmrkuseviide"/>
          <w:rFonts w:ascii="Times New Roman" w:hAnsi="Times New Roman" w:cs="Times New Roman"/>
          <w:sz w:val="24"/>
          <w:szCs w:val="24"/>
        </w:rPr>
        <w:footnoteReference w:id="11"/>
      </w:r>
      <w:r w:rsidR="00176E14" w:rsidRPr="130B4AAE">
        <w:rPr>
          <w:rFonts w:ascii="Times New Roman" w:hAnsi="Times New Roman" w:cs="Times New Roman"/>
          <w:sz w:val="24"/>
          <w:szCs w:val="24"/>
        </w:rPr>
        <w:t xml:space="preserve">. </w:t>
      </w:r>
      <w:r w:rsidR="003132A1" w:rsidRPr="130B4AAE">
        <w:rPr>
          <w:rFonts w:ascii="Times New Roman" w:hAnsi="Times New Roman" w:cs="Times New Roman"/>
          <w:sz w:val="24"/>
          <w:szCs w:val="24"/>
        </w:rPr>
        <w:t xml:space="preserve">Kuna </w:t>
      </w:r>
      <w:proofErr w:type="spellStart"/>
      <w:r w:rsidR="001A173C" w:rsidRPr="130B4AAE">
        <w:rPr>
          <w:rFonts w:ascii="Times New Roman" w:hAnsi="Times New Roman" w:cs="Times New Roman"/>
          <w:sz w:val="24"/>
          <w:szCs w:val="24"/>
        </w:rPr>
        <w:t>võõr</w:t>
      </w:r>
      <w:r w:rsidR="00793F2B" w:rsidRPr="130B4AAE">
        <w:rPr>
          <w:rFonts w:ascii="Times New Roman" w:hAnsi="Times New Roman" w:cs="Times New Roman"/>
          <w:sz w:val="24"/>
          <w:szCs w:val="24"/>
        </w:rPr>
        <w:t>liikide</w:t>
      </w:r>
      <w:proofErr w:type="spellEnd"/>
      <w:r w:rsidR="00793F2B" w:rsidRPr="130B4AAE">
        <w:rPr>
          <w:rFonts w:ascii="Times New Roman" w:hAnsi="Times New Roman" w:cs="Times New Roman"/>
          <w:sz w:val="24"/>
          <w:szCs w:val="24"/>
        </w:rPr>
        <w:t xml:space="preserve"> kasvat</w:t>
      </w:r>
      <w:r w:rsidR="00A8236A" w:rsidRPr="130B4AAE">
        <w:rPr>
          <w:rFonts w:ascii="Times New Roman" w:hAnsi="Times New Roman" w:cs="Times New Roman"/>
          <w:sz w:val="24"/>
          <w:szCs w:val="24"/>
        </w:rPr>
        <w:t xml:space="preserve">amise </w:t>
      </w:r>
      <w:r w:rsidR="00793F2B" w:rsidRPr="130B4AAE">
        <w:rPr>
          <w:rFonts w:ascii="Times New Roman" w:hAnsi="Times New Roman" w:cs="Times New Roman"/>
          <w:sz w:val="24"/>
          <w:szCs w:val="24"/>
        </w:rPr>
        <w:t>keeld kehti</w:t>
      </w:r>
      <w:r w:rsidR="001A173C" w:rsidRPr="130B4AAE">
        <w:rPr>
          <w:rFonts w:ascii="Times New Roman" w:hAnsi="Times New Roman" w:cs="Times New Roman"/>
          <w:sz w:val="24"/>
          <w:szCs w:val="24"/>
        </w:rPr>
        <w:t>s</w:t>
      </w:r>
      <w:r w:rsidR="00793F2B" w:rsidRPr="130B4AAE">
        <w:rPr>
          <w:rFonts w:ascii="Times New Roman" w:hAnsi="Times New Roman" w:cs="Times New Roman"/>
          <w:sz w:val="24"/>
          <w:szCs w:val="24"/>
        </w:rPr>
        <w:t xml:space="preserve"> juba </w:t>
      </w:r>
      <w:r w:rsidR="001A173C" w:rsidRPr="130B4AAE">
        <w:rPr>
          <w:rFonts w:ascii="Times New Roman" w:hAnsi="Times New Roman" w:cs="Times New Roman"/>
          <w:sz w:val="24"/>
          <w:szCs w:val="24"/>
        </w:rPr>
        <w:t>varem</w:t>
      </w:r>
      <w:r w:rsidR="00793F2B" w:rsidRPr="130B4AAE">
        <w:rPr>
          <w:rFonts w:ascii="Times New Roman" w:hAnsi="Times New Roman" w:cs="Times New Roman"/>
          <w:sz w:val="24"/>
          <w:szCs w:val="24"/>
        </w:rPr>
        <w:t>, ei saa öelda</w:t>
      </w:r>
      <w:r w:rsidR="00A8236A" w:rsidRPr="130B4AAE">
        <w:rPr>
          <w:rFonts w:ascii="Times New Roman" w:hAnsi="Times New Roman" w:cs="Times New Roman"/>
          <w:sz w:val="24"/>
          <w:szCs w:val="24"/>
        </w:rPr>
        <w:t>,</w:t>
      </w:r>
      <w:r w:rsidR="00793F2B" w:rsidRPr="130B4AAE">
        <w:rPr>
          <w:rFonts w:ascii="Times New Roman" w:hAnsi="Times New Roman" w:cs="Times New Roman"/>
          <w:sz w:val="24"/>
          <w:szCs w:val="24"/>
        </w:rPr>
        <w:t xml:space="preserve"> et tegu oleks uue kohustuse</w:t>
      </w:r>
      <w:r w:rsidR="00A8236A" w:rsidRPr="130B4AAE">
        <w:rPr>
          <w:rFonts w:ascii="Times New Roman" w:hAnsi="Times New Roman" w:cs="Times New Roman"/>
          <w:sz w:val="24"/>
          <w:szCs w:val="24"/>
        </w:rPr>
        <w:t xml:space="preserve"> või kuluga</w:t>
      </w:r>
      <w:r w:rsidR="00793F2B" w:rsidRPr="130B4AAE">
        <w:rPr>
          <w:rFonts w:ascii="Times New Roman" w:hAnsi="Times New Roman" w:cs="Times New Roman"/>
          <w:sz w:val="24"/>
          <w:szCs w:val="24"/>
        </w:rPr>
        <w:t xml:space="preserve">. Seaduse ja määrusega täpsustatakse senist </w:t>
      </w:r>
      <w:r w:rsidR="006C15A7" w:rsidRPr="130B4AAE">
        <w:rPr>
          <w:rFonts w:ascii="Times New Roman" w:hAnsi="Times New Roman" w:cs="Times New Roman"/>
          <w:sz w:val="24"/>
          <w:szCs w:val="24"/>
        </w:rPr>
        <w:t>korda</w:t>
      </w:r>
      <w:r w:rsidR="006B378F" w:rsidRPr="130B4AAE">
        <w:rPr>
          <w:rFonts w:ascii="Times New Roman" w:hAnsi="Times New Roman" w:cs="Times New Roman"/>
          <w:sz w:val="24"/>
          <w:szCs w:val="24"/>
        </w:rPr>
        <w:t xml:space="preserve">. </w:t>
      </w:r>
      <w:r w:rsidR="00A8236A" w:rsidRPr="130B4AAE">
        <w:rPr>
          <w:rFonts w:ascii="Times New Roman" w:hAnsi="Times New Roman" w:cs="Times New Roman"/>
          <w:sz w:val="24"/>
          <w:szCs w:val="24"/>
        </w:rPr>
        <w:t xml:space="preserve">Keskkonnaamet </w:t>
      </w:r>
      <w:r w:rsidR="006B378F" w:rsidRPr="130B4AAE">
        <w:rPr>
          <w:rFonts w:ascii="Times New Roman" w:hAnsi="Times New Roman" w:cs="Times New Roman"/>
          <w:sz w:val="24"/>
          <w:szCs w:val="24"/>
        </w:rPr>
        <w:t xml:space="preserve">jätkab </w:t>
      </w:r>
      <w:r w:rsidR="00A8236A" w:rsidRPr="130B4AAE">
        <w:rPr>
          <w:rFonts w:ascii="Times New Roman" w:hAnsi="Times New Roman" w:cs="Times New Roman"/>
          <w:sz w:val="24"/>
          <w:szCs w:val="24"/>
        </w:rPr>
        <w:t>maaomanike toetamis</w:t>
      </w:r>
      <w:r w:rsidR="006C15A7" w:rsidRPr="130B4AAE">
        <w:rPr>
          <w:rFonts w:ascii="Times New Roman" w:hAnsi="Times New Roman" w:cs="Times New Roman"/>
          <w:sz w:val="24"/>
          <w:szCs w:val="24"/>
        </w:rPr>
        <w:t>t</w:t>
      </w:r>
      <w:r w:rsidR="00A8236A" w:rsidRPr="130B4AAE">
        <w:rPr>
          <w:rFonts w:ascii="Times New Roman" w:hAnsi="Times New Roman" w:cs="Times New Roman"/>
          <w:sz w:val="24"/>
          <w:szCs w:val="24"/>
        </w:rPr>
        <w:t xml:space="preserve"> karuputke </w:t>
      </w:r>
      <w:proofErr w:type="spellStart"/>
      <w:r w:rsidR="00A8236A" w:rsidRPr="130B4AAE">
        <w:rPr>
          <w:rFonts w:ascii="Times New Roman" w:hAnsi="Times New Roman" w:cs="Times New Roman"/>
          <w:sz w:val="24"/>
          <w:szCs w:val="24"/>
        </w:rPr>
        <w:t>võõrliikide</w:t>
      </w:r>
      <w:proofErr w:type="spellEnd"/>
      <w:r w:rsidR="00A8236A" w:rsidRPr="130B4AAE">
        <w:rPr>
          <w:rFonts w:ascii="Times New Roman" w:hAnsi="Times New Roman" w:cs="Times New Roman"/>
          <w:sz w:val="24"/>
          <w:szCs w:val="24"/>
        </w:rPr>
        <w:t xml:space="preserve"> tõrjel</w:t>
      </w:r>
      <w:r w:rsidRPr="130B4AAE">
        <w:rPr>
          <w:rFonts w:ascii="Times New Roman" w:hAnsi="Times New Roman" w:cs="Times New Roman"/>
          <w:sz w:val="24"/>
          <w:szCs w:val="24"/>
        </w:rPr>
        <w:t xml:space="preserve">. </w:t>
      </w:r>
      <w:proofErr w:type="spellStart"/>
      <w:r w:rsidRPr="130B4AAE">
        <w:rPr>
          <w:rFonts w:ascii="Times New Roman" w:hAnsi="Times New Roman" w:cs="Times New Roman"/>
          <w:sz w:val="24"/>
          <w:szCs w:val="24"/>
        </w:rPr>
        <w:t>Võõrliikide</w:t>
      </w:r>
      <w:proofErr w:type="spellEnd"/>
      <w:r w:rsidRPr="130B4AAE">
        <w:rPr>
          <w:rFonts w:ascii="Times New Roman" w:hAnsi="Times New Roman" w:cs="Times New Roman"/>
          <w:sz w:val="24"/>
          <w:szCs w:val="24"/>
        </w:rPr>
        <w:t xml:space="preserve"> tõrje nõudest tulenev kulu maaomanikele ei ole täpselt teada</w:t>
      </w:r>
      <w:r w:rsidR="00793F2B" w:rsidRPr="130B4AAE">
        <w:rPr>
          <w:rFonts w:ascii="Times New Roman" w:hAnsi="Times New Roman" w:cs="Times New Roman"/>
          <w:sz w:val="24"/>
          <w:szCs w:val="24"/>
        </w:rPr>
        <w:t xml:space="preserve"> ja see sõltub nii </w:t>
      </w:r>
      <w:proofErr w:type="spellStart"/>
      <w:r w:rsidR="00793F2B" w:rsidRPr="130B4AAE">
        <w:rPr>
          <w:rFonts w:ascii="Times New Roman" w:hAnsi="Times New Roman" w:cs="Times New Roman"/>
          <w:sz w:val="24"/>
          <w:szCs w:val="24"/>
        </w:rPr>
        <w:t>võõrliigist</w:t>
      </w:r>
      <w:proofErr w:type="spellEnd"/>
      <w:r w:rsidR="00793F2B" w:rsidRPr="130B4AAE">
        <w:rPr>
          <w:rFonts w:ascii="Times New Roman" w:hAnsi="Times New Roman" w:cs="Times New Roman"/>
          <w:sz w:val="24"/>
          <w:szCs w:val="24"/>
        </w:rPr>
        <w:t xml:space="preserve">, isendite arvust kui </w:t>
      </w:r>
      <w:r w:rsidR="001A173C" w:rsidRPr="130B4AAE">
        <w:rPr>
          <w:rFonts w:ascii="Times New Roman" w:hAnsi="Times New Roman" w:cs="Times New Roman"/>
          <w:sz w:val="24"/>
          <w:szCs w:val="24"/>
        </w:rPr>
        <w:t xml:space="preserve">ka </w:t>
      </w:r>
      <w:r w:rsidR="00793F2B" w:rsidRPr="130B4AAE">
        <w:rPr>
          <w:rFonts w:ascii="Times New Roman" w:hAnsi="Times New Roman" w:cs="Times New Roman"/>
          <w:sz w:val="24"/>
          <w:szCs w:val="24"/>
        </w:rPr>
        <w:t>valitud tõrjemeetmest</w:t>
      </w:r>
      <w:r w:rsidRPr="130B4AAE">
        <w:rPr>
          <w:rFonts w:ascii="Times New Roman" w:hAnsi="Times New Roman" w:cs="Times New Roman"/>
          <w:sz w:val="24"/>
          <w:szCs w:val="24"/>
        </w:rPr>
        <w:t xml:space="preserve">. </w:t>
      </w:r>
      <w:r w:rsidR="00793F2B" w:rsidRPr="130B4AAE">
        <w:rPr>
          <w:rFonts w:ascii="Times New Roman" w:hAnsi="Times New Roman" w:cs="Times New Roman"/>
          <w:sz w:val="24"/>
          <w:szCs w:val="24"/>
        </w:rPr>
        <w:t xml:space="preserve">2024. aastal oli </w:t>
      </w:r>
      <w:r w:rsidR="00A8236A" w:rsidRPr="130B4AAE">
        <w:rPr>
          <w:rFonts w:ascii="Times New Roman" w:hAnsi="Times New Roman" w:cs="Times New Roman"/>
          <w:sz w:val="24"/>
          <w:szCs w:val="24"/>
        </w:rPr>
        <w:t xml:space="preserve">Keskkonnaameti </w:t>
      </w:r>
      <w:r w:rsidR="00793F2B" w:rsidRPr="130B4AAE">
        <w:rPr>
          <w:rFonts w:ascii="Times New Roman" w:hAnsi="Times New Roman" w:cs="Times New Roman"/>
          <w:sz w:val="24"/>
          <w:szCs w:val="24"/>
        </w:rPr>
        <w:t xml:space="preserve">tellitud karuputketõrje keskmine hind </w:t>
      </w:r>
      <w:r w:rsidR="00900504">
        <w:rPr>
          <w:rFonts w:ascii="Times New Roman" w:hAnsi="Times New Roman" w:cs="Times New Roman"/>
          <w:bCs/>
          <w:sz w:val="24"/>
          <w:szCs w:val="24"/>
        </w:rPr>
        <w:br/>
      </w:r>
      <w:r w:rsidR="00793F2B" w:rsidRPr="130B4AAE">
        <w:rPr>
          <w:rFonts w:ascii="Times New Roman" w:hAnsi="Times New Roman" w:cs="Times New Roman"/>
          <w:sz w:val="24"/>
          <w:szCs w:val="24"/>
        </w:rPr>
        <w:t>188,04 €/ha koos käibemaksuga</w:t>
      </w:r>
      <w:r w:rsidR="00A8236A" w:rsidRPr="130B4AAE">
        <w:rPr>
          <w:rFonts w:ascii="Times New Roman" w:hAnsi="Times New Roman" w:cs="Times New Roman"/>
          <w:sz w:val="24"/>
          <w:szCs w:val="24"/>
        </w:rPr>
        <w:t xml:space="preserve"> (kokku telliti tõrje 2430 hektaril, maksumusega 456 928 €)</w:t>
      </w:r>
      <w:r w:rsidR="00793F2B" w:rsidRPr="130B4AAE">
        <w:rPr>
          <w:rFonts w:ascii="Times New Roman" w:hAnsi="Times New Roman" w:cs="Times New Roman"/>
          <w:sz w:val="24"/>
          <w:szCs w:val="24"/>
        </w:rPr>
        <w:t>. Sarnast hektarihinda võib eeldada ka juhul</w:t>
      </w:r>
      <w:r w:rsidR="00BC1F0C" w:rsidRPr="130B4AAE">
        <w:rPr>
          <w:rFonts w:ascii="Times New Roman" w:hAnsi="Times New Roman" w:cs="Times New Roman"/>
          <w:sz w:val="24"/>
          <w:szCs w:val="24"/>
        </w:rPr>
        <w:t>,</w:t>
      </w:r>
      <w:r w:rsidR="00793F2B" w:rsidRPr="130B4AAE">
        <w:rPr>
          <w:rFonts w:ascii="Times New Roman" w:hAnsi="Times New Roman" w:cs="Times New Roman"/>
          <w:sz w:val="24"/>
          <w:szCs w:val="24"/>
        </w:rPr>
        <w:t xml:space="preserve"> kui tõrje tellib maaomanik või </w:t>
      </w:r>
      <w:r w:rsidR="00BC1F0C" w:rsidRPr="130B4AAE">
        <w:rPr>
          <w:rFonts w:ascii="Times New Roman" w:hAnsi="Times New Roman" w:cs="Times New Roman"/>
          <w:sz w:val="24"/>
          <w:szCs w:val="24"/>
        </w:rPr>
        <w:t>-</w:t>
      </w:r>
      <w:r w:rsidR="00793F2B" w:rsidRPr="130B4AAE">
        <w:rPr>
          <w:rFonts w:ascii="Times New Roman" w:hAnsi="Times New Roman" w:cs="Times New Roman"/>
          <w:sz w:val="24"/>
          <w:szCs w:val="24"/>
        </w:rPr>
        <w:t xml:space="preserve">valdaja. Samas erinevalt riigihankest, kus tõrje </w:t>
      </w:r>
      <w:r w:rsidR="00BC1F0C" w:rsidRPr="130B4AAE">
        <w:rPr>
          <w:rFonts w:ascii="Times New Roman" w:hAnsi="Times New Roman" w:cs="Times New Roman"/>
          <w:sz w:val="24"/>
          <w:szCs w:val="24"/>
        </w:rPr>
        <w:t xml:space="preserve">tegija </w:t>
      </w:r>
      <w:r w:rsidR="00793F2B" w:rsidRPr="130B4AAE">
        <w:rPr>
          <w:rFonts w:ascii="Times New Roman" w:hAnsi="Times New Roman" w:cs="Times New Roman"/>
          <w:sz w:val="24"/>
          <w:szCs w:val="24"/>
        </w:rPr>
        <w:t>esitab pakkumise suur</w:t>
      </w:r>
      <w:r w:rsidR="00BC1F0C" w:rsidRPr="130B4AAE">
        <w:rPr>
          <w:rFonts w:ascii="Times New Roman" w:hAnsi="Times New Roman" w:cs="Times New Roman"/>
          <w:sz w:val="24"/>
          <w:szCs w:val="24"/>
        </w:rPr>
        <w:t>el</w:t>
      </w:r>
      <w:r w:rsidR="00793F2B" w:rsidRPr="130B4AAE">
        <w:rPr>
          <w:rFonts w:ascii="Times New Roman" w:hAnsi="Times New Roman" w:cs="Times New Roman"/>
          <w:sz w:val="24"/>
          <w:szCs w:val="24"/>
        </w:rPr>
        <w:t xml:space="preserve"> ala</w:t>
      </w:r>
      <w:r w:rsidR="00BC1F0C" w:rsidRPr="130B4AAE">
        <w:rPr>
          <w:rFonts w:ascii="Times New Roman" w:hAnsi="Times New Roman" w:cs="Times New Roman"/>
          <w:sz w:val="24"/>
          <w:szCs w:val="24"/>
        </w:rPr>
        <w:t>l tõrjumiseks,</w:t>
      </w:r>
      <w:r w:rsidR="00793F2B" w:rsidRPr="130B4AAE">
        <w:rPr>
          <w:rFonts w:ascii="Times New Roman" w:hAnsi="Times New Roman" w:cs="Times New Roman"/>
          <w:sz w:val="24"/>
          <w:szCs w:val="24"/>
        </w:rPr>
        <w:t xml:space="preserve"> võib eeldada, et kohalikult</w:t>
      </w:r>
      <w:r w:rsidR="00176E14" w:rsidRPr="130B4AAE">
        <w:rPr>
          <w:rFonts w:ascii="Times New Roman" w:hAnsi="Times New Roman" w:cs="Times New Roman"/>
          <w:sz w:val="24"/>
          <w:szCs w:val="24"/>
        </w:rPr>
        <w:t xml:space="preserve"> </w:t>
      </w:r>
      <w:proofErr w:type="spellStart"/>
      <w:r w:rsidR="00176E14" w:rsidRPr="130B4AAE">
        <w:rPr>
          <w:rFonts w:ascii="Times New Roman" w:hAnsi="Times New Roman" w:cs="Times New Roman"/>
          <w:sz w:val="24"/>
          <w:szCs w:val="24"/>
        </w:rPr>
        <w:t>tõrjujalt</w:t>
      </w:r>
      <w:proofErr w:type="spellEnd"/>
      <w:r w:rsidR="00793F2B" w:rsidRPr="130B4AAE">
        <w:rPr>
          <w:rFonts w:ascii="Times New Roman" w:hAnsi="Times New Roman" w:cs="Times New Roman"/>
          <w:sz w:val="24"/>
          <w:szCs w:val="24"/>
        </w:rPr>
        <w:t xml:space="preserve"> tellides võiks hind olla ka madalam</w:t>
      </w:r>
      <w:r w:rsidR="00A8236A" w:rsidRPr="130B4AAE">
        <w:rPr>
          <w:rFonts w:ascii="Times New Roman" w:hAnsi="Times New Roman" w:cs="Times New Roman"/>
          <w:sz w:val="24"/>
          <w:szCs w:val="24"/>
        </w:rPr>
        <w:t>,</w:t>
      </w:r>
      <w:r w:rsidR="00793F2B" w:rsidRPr="130B4AAE">
        <w:rPr>
          <w:rFonts w:ascii="Times New Roman" w:hAnsi="Times New Roman" w:cs="Times New Roman"/>
          <w:sz w:val="24"/>
          <w:szCs w:val="24"/>
        </w:rPr>
        <w:t xml:space="preserve"> kuna </w:t>
      </w:r>
      <w:r w:rsidR="00A8236A" w:rsidRPr="130B4AAE">
        <w:rPr>
          <w:rFonts w:ascii="Times New Roman" w:hAnsi="Times New Roman" w:cs="Times New Roman"/>
          <w:sz w:val="24"/>
          <w:szCs w:val="24"/>
        </w:rPr>
        <w:t>transpordikulud</w:t>
      </w:r>
      <w:r w:rsidR="00793F2B" w:rsidRPr="130B4AAE">
        <w:rPr>
          <w:rFonts w:ascii="Times New Roman" w:hAnsi="Times New Roman" w:cs="Times New Roman"/>
          <w:sz w:val="24"/>
          <w:szCs w:val="24"/>
        </w:rPr>
        <w:t xml:space="preserve"> on väiksemad</w:t>
      </w:r>
      <w:r w:rsidR="00176E14" w:rsidRPr="130B4AAE">
        <w:rPr>
          <w:rFonts w:ascii="Times New Roman" w:hAnsi="Times New Roman" w:cs="Times New Roman"/>
          <w:sz w:val="24"/>
          <w:szCs w:val="24"/>
        </w:rPr>
        <w:t>. K</w:t>
      </w:r>
      <w:r w:rsidR="00A8236A" w:rsidRPr="130B4AAE">
        <w:rPr>
          <w:rFonts w:ascii="Times New Roman" w:hAnsi="Times New Roman" w:cs="Times New Roman"/>
          <w:sz w:val="24"/>
          <w:szCs w:val="24"/>
        </w:rPr>
        <w:t xml:space="preserve">ohalik </w:t>
      </w:r>
      <w:proofErr w:type="spellStart"/>
      <w:r w:rsidR="00BC1F0C" w:rsidRPr="130B4AAE">
        <w:rPr>
          <w:rFonts w:ascii="Times New Roman" w:hAnsi="Times New Roman" w:cs="Times New Roman"/>
          <w:sz w:val="24"/>
          <w:szCs w:val="24"/>
        </w:rPr>
        <w:t>tõrjuja</w:t>
      </w:r>
      <w:proofErr w:type="spellEnd"/>
      <w:r w:rsidR="00BC1F0C" w:rsidRPr="130B4AAE">
        <w:rPr>
          <w:rFonts w:ascii="Times New Roman" w:hAnsi="Times New Roman" w:cs="Times New Roman"/>
          <w:sz w:val="24"/>
          <w:szCs w:val="24"/>
        </w:rPr>
        <w:t xml:space="preserve"> </w:t>
      </w:r>
      <w:r w:rsidR="000726F5" w:rsidRPr="130B4AAE">
        <w:rPr>
          <w:rFonts w:ascii="Times New Roman" w:hAnsi="Times New Roman" w:cs="Times New Roman"/>
          <w:sz w:val="24"/>
          <w:szCs w:val="24"/>
        </w:rPr>
        <w:t>ei pruugi</w:t>
      </w:r>
      <w:r w:rsidR="00A8236A" w:rsidRPr="130B4AAE">
        <w:rPr>
          <w:rFonts w:ascii="Times New Roman" w:hAnsi="Times New Roman" w:cs="Times New Roman"/>
          <w:sz w:val="24"/>
          <w:szCs w:val="24"/>
        </w:rPr>
        <w:t xml:space="preserve"> olla käibemaksukohuslane ja hind </w:t>
      </w:r>
      <w:r w:rsidR="000726F5" w:rsidRPr="130B4AAE">
        <w:rPr>
          <w:rFonts w:ascii="Times New Roman" w:hAnsi="Times New Roman" w:cs="Times New Roman"/>
          <w:sz w:val="24"/>
          <w:szCs w:val="24"/>
        </w:rPr>
        <w:t xml:space="preserve">võib </w:t>
      </w:r>
      <w:r w:rsidR="00A8236A" w:rsidRPr="130B4AAE">
        <w:rPr>
          <w:rFonts w:ascii="Times New Roman" w:hAnsi="Times New Roman" w:cs="Times New Roman"/>
          <w:sz w:val="24"/>
          <w:szCs w:val="24"/>
        </w:rPr>
        <w:t>ka seetõttu madalamaks osutuda</w:t>
      </w:r>
      <w:r w:rsidR="00793F2B" w:rsidRPr="130B4AAE">
        <w:rPr>
          <w:rFonts w:ascii="Times New Roman" w:hAnsi="Times New Roman" w:cs="Times New Roman"/>
          <w:sz w:val="24"/>
          <w:szCs w:val="24"/>
        </w:rPr>
        <w:t xml:space="preserve">. Sõltuvalt koloonia suurusest on tõrje </w:t>
      </w:r>
      <w:r w:rsidR="00BC1F0C" w:rsidRPr="130B4AAE">
        <w:rPr>
          <w:rFonts w:ascii="Times New Roman" w:hAnsi="Times New Roman" w:cs="Times New Roman"/>
          <w:sz w:val="24"/>
          <w:szCs w:val="24"/>
        </w:rPr>
        <w:t>enamasti</w:t>
      </w:r>
      <w:r w:rsidR="00BC1F0C" w:rsidRPr="130B4AAE" w:rsidDel="00BC1F0C">
        <w:rPr>
          <w:rFonts w:ascii="Times New Roman" w:hAnsi="Times New Roman" w:cs="Times New Roman"/>
          <w:sz w:val="24"/>
          <w:szCs w:val="24"/>
        </w:rPr>
        <w:t xml:space="preserve"> </w:t>
      </w:r>
      <w:r w:rsidR="00BC1F0C" w:rsidRPr="130B4AAE">
        <w:rPr>
          <w:rFonts w:ascii="Times New Roman" w:hAnsi="Times New Roman" w:cs="Times New Roman"/>
          <w:sz w:val="24"/>
          <w:szCs w:val="24"/>
        </w:rPr>
        <w:t xml:space="preserve">tehtav </w:t>
      </w:r>
      <w:r w:rsidR="00793F2B" w:rsidRPr="130B4AAE">
        <w:rPr>
          <w:rFonts w:ascii="Times New Roman" w:hAnsi="Times New Roman" w:cs="Times New Roman"/>
          <w:sz w:val="24"/>
          <w:szCs w:val="24"/>
        </w:rPr>
        <w:t>ka oma jõududega ja töö</w:t>
      </w:r>
      <w:r w:rsidR="00BC1F0C" w:rsidRPr="130B4AAE">
        <w:rPr>
          <w:rFonts w:ascii="Times New Roman" w:hAnsi="Times New Roman" w:cs="Times New Roman"/>
          <w:sz w:val="24"/>
          <w:szCs w:val="24"/>
        </w:rPr>
        <w:t>d</w:t>
      </w:r>
      <w:r w:rsidR="00793F2B" w:rsidRPr="130B4AAE">
        <w:rPr>
          <w:rFonts w:ascii="Times New Roman" w:hAnsi="Times New Roman" w:cs="Times New Roman"/>
          <w:sz w:val="24"/>
          <w:szCs w:val="24"/>
        </w:rPr>
        <w:t xml:space="preserve"> telli</w:t>
      </w:r>
      <w:r w:rsidR="00BC1F0C" w:rsidRPr="130B4AAE">
        <w:rPr>
          <w:rFonts w:ascii="Times New Roman" w:hAnsi="Times New Roman" w:cs="Times New Roman"/>
          <w:sz w:val="24"/>
          <w:szCs w:val="24"/>
        </w:rPr>
        <w:t>da pole vaja</w:t>
      </w:r>
      <w:r w:rsidR="00793F2B" w:rsidRPr="130B4AAE">
        <w:rPr>
          <w:rFonts w:ascii="Times New Roman" w:hAnsi="Times New Roman" w:cs="Times New Roman"/>
          <w:sz w:val="24"/>
          <w:szCs w:val="24"/>
        </w:rPr>
        <w:t xml:space="preserve">. Näiteks kõige tõhusam karuputketõrje on taime juurekaela labidaga läbi lõikamine </w:t>
      </w:r>
      <w:r w:rsidR="00BC1F0C" w:rsidRPr="130B4AAE">
        <w:rPr>
          <w:rFonts w:ascii="Times New Roman" w:hAnsi="Times New Roman" w:cs="Times New Roman"/>
          <w:sz w:val="24"/>
          <w:szCs w:val="24"/>
        </w:rPr>
        <w:t xml:space="preserve">u </w:t>
      </w:r>
      <w:r w:rsidR="00793F2B" w:rsidRPr="130B4AAE">
        <w:rPr>
          <w:rFonts w:ascii="Times New Roman" w:hAnsi="Times New Roman" w:cs="Times New Roman"/>
          <w:sz w:val="24"/>
          <w:szCs w:val="24"/>
        </w:rPr>
        <w:t xml:space="preserve">20 cm sügavuselt ja taime närtsima jätmine, </w:t>
      </w:r>
      <w:r w:rsidR="000726F5" w:rsidRPr="130B4AAE">
        <w:rPr>
          <w:rFonts w:ascii="Times New Roman" w:hAnsi="Times New Roman" w:cs="Times New Roman"/>
          <w:sz w:val="24"/>
          <w:szCs w:val="24"/>
        </w:rPr>
        <w:t>sobivad</w:t>
      </w:r>
      <w:r w:rsidR="001F51A4" w:rsidRPr="130B4AAE">
        <w:rPr>
          <w:rFonts w:ascii="Times New Roman" w:hAnsi="Times New Roman" w:cs="Times New Roman"/>
          <w:sz w:val="24"/>
          <w:szCs w:val="24"/>
        </w:rPr>
        <w:t xml:space="preserve"> vahendid </w:t>
      </w:r>
      <w:r w:rsidR="000726F5" w:rsidRPr="130B4AAE">
        <w:rPr>
          <w:rFonts w:ascii="Times New Roman" w:hAnsi="Times New Roman" w:cs="Times New Roman"/>
          <w:sz w:val="24"/>
          <w:szCs w:val="24"/>
        </w:rPr>
        <w:t xml:space="preserve">selleks </w:t>
      </w:r>
      <w:r w:rsidR="001F51A4" w:rsidRPr="130B4AAE">
        <w:rPr>
          <w:rFonts w:ascii="Times New Roman" w:hAnsi="Times New Roman" w:cs="Times New Roman"/>
          <w:sz w:val="24"/>
          <w:szCs w:val="24"/>
        </w:rPr>
        <w:t xml:space="preserve">on </w:t>
      </w:r>
      <w:r w:rsidR="00793F2B" w:rsidRPr="130B4AAE">
        <w:rPr>
          <w:rFonts w:ascii="Times New Roman" w:hAnsi="Times New Roman" w:cs="Times New Roman"/>
          <w:sz w:val="24"/>
          <w:szCs w:val="24"/>
        </w:rPr>
        <w:t xml:space="preserve">labidas, töökindad ja aiatööks sobiv riietus – asjad, mis on </w:t>
      </w:r>
      <w:r w:rsidR="001F51A4" w:rsidRPr="130B4AAE">
        <w:rPr>
          <w:rFonts w:ascii="Times New Roman" w:hAnsi="Times New Roman" w:cs="Times New Roman"/>
          <w:sz w:val="24"/>
          <w:szCs w:val="24"/>
        </w:rPr>
        <w:t xml:space="preserve">enamikul </w:t>
      </w:r>
      <w:r w:rsidR="00793F2B" w:rsidRPr="130B4AAE">
        <w:rPr>
          <w:rFonts w:ascii="Times New Roman" w:hAnsi="Times New Roman" w:cs="Times New Roman"/>
          <w:sz w:val="24"/>
          <w:szCs w:val="24"/>
        </w:rPr>
        <w:t>maaomanikel ilmselt olemas.</w:t>
      </w:r>
    </w:p>
    <w:p w14:paraId="47E0C915" w14:textId="77777777" w:rsidR="00C0112B" w:rsidRPr="00714E83" w:rsidRDefault="00C0112B" w:rsidP="00BF13C2">
      <w:pPr>
        <w:pStyle w:val="Standard"/>
        <w:contextualSpacing/>
        <w:jc w:val="both"/>
        <w:rPr>
          <w:rFonts w:cs="Times New Roman"/>
        </w:rPr>
      </w:pPr>
    </w:p>
    <w:p w14:paraId="45FE95C8" w14:textId="10D56A37" w:rsidR="00BB45F6" w:rsidRPr="00714E83" w:rsidRDefault="00BE535F" w:rsidP="00BF13C2">
      <w:pPr>
        <w:spacing w:after="0" w:line="240" w:lineRule="auto"/>
        <w:contextualSpacing/>
        <w:jc w:val="both"/>
        <w:rPr>
          <w:rFonts w:ascii="Times New Roman" w:hAnsi="Times New Roman" w:cs="Times New Roman"/>
          <w:bCs/>
          <w:sz w:val="24"/>
          <w:szCs w:val="24"/>
        </w:rPr>
      </w:pPr>
      <w:r w:rsidRPr="00714E83">
        <w:rPr>
          <w:rFonts w:ascii="Times New Roman" w:hAnsi="Times New Roman" w:cs="Times New Roman"/>
          <w:b/>
          <w:sz w:val="24"/>
          <w:szCs w:val="24"/>
        </w:rPr>
        <w:t xml:space="preserve">Punktiga </w:t>
      </w:r>
      <w:r w:rsidR="002532F6">
        <w:rPr>
          <w:rFonts w:ascii="Times New Roman" w:hAnsi="Times New Roman" w:cs="Times New Roman"/>
          <w:b/>
          <w:sz w:val="24"/>
          <w:szCs w:val="24"/>
        </w:rPr>
        <w:t>25</w:t>
      </w:r>
      <w:r w:rsidRPr="00714E83">
        <w:rPr>
          <w:rFonts w:ascii="Times New Roman" w:hAnsi="Times New Roman" w:cs="Times New Roman"/>
          <w:b/>
          <w:sz w:val="24"/>
          <w:szCs w:val="24"/>
        </w:rPr>
        <w:t xml:space="preserve"> </w:t>
      </w:r>
      <w:r w:rsidRPr="00714E83">
        <w:rPr>
          <w:rFonts w:ascii="Times New Roman" w:hAnsi="Times New Roman" w:cs="Times New Roman"/>
          <w:bCs/>
          <w:sz w:val="24"/>
          <w:szCs w:val="24"/>
        </w:rPr>
        <w:t xml:space="preserve">kaotatakse kohustus, et </w:t>
      </w:r>
      <w:proofErr w:type="spellStart"/>
      <w:r w:rsidRPr="00714E83">
        <w:rPr>
          <w:rFonts w:ascii="Times New Roman" w:hAnsi="Times New Roman" w:cs="Times New Roman"/>
          <w:bCs/>
          <w:sz w:val="24"/>
          <w:szCs w:val="24"/>
        </w:rPr>
        <w:t>KeA</w:t>
      </w:r>
      <w:proofErr w:type="spellEnd"/>
      <w:r w:rsidRPr="00714E83">
        <w:rPr>
          <w:rFonts w:ascii="Times New Roman" w:hAnsi="Times New Roman" w:cs="Times New Roman"/>
          <w:bCs/>
          <w:sz w:val="24"/>
          <w:szCs w:val="24"/>
        </w:rPr>
        <w:t xml:space="preserve"> peab iga kord </w:t>
      </w:r>
      <w:r w:rsidR="00C857B9" w:rsidRPr="00714E83">
        <w:rPr>
          <w:rFonts w:ascii="Times New Roman" w:hAnsi="Times New Roman" w:cs="Times New Roman"/>
          <w:bCs/>
          <w:sz w:val="24"/>
          <w:szCs w:val="24"/>
        </w:rPr>
        <w:t>reageerima</w:t>
      </w:r>
      <w:r w:rsidRPr="00714E83">
        <w:rPr>
          <w:rFonts w:ascii="Times New Roman" w:hAnsi="Times New Roman" w:cs="Times New Roman"/>
          <w:bCs/>
          <w:sz w:val="24"/>
          <w:szCs w:val="24"/>
        </w:rPr>
        <w:t>, kui tuleb teade surnuna leitud kaitsealusest loomast</w:t>
      </w:r>
      <w:r w:rsidR="000726F5">
        <w:rPr>
          <w:rFonts w:ascii="Times New Roman" w:hAnsi="Times New Roman" w:cs="Times New Roman"/>
          <w:bCs/>
          <w:sz w:val="24"/>
          <w:szCs w:val="24"/>
        </w:rPr>
        <w:t>,</w:t>
      </w:r>
      <w:r w:rsidR="00C857B9" w:rsidRPr="00714E83">
        <w:rPr>
          <w:rFonts w:ascii="Times New Roman" w:hAnsi="Times New Roman" w:cs="Times New Roman"/>
          <w:bCs/>
          <w:sz w:val="24"/>
          <w:szCs w:val="24"/>
        </w:rPr>
        <w:t xml:space="preserve"> ja väljastama loa, kui leidja võib selle isendi enda valdusse jätta</w:t>
      </w:r>
      <w:r w:rsidRPr="00714E83">
        <w:rPr>
          <w:rFonts w:ascii="Times New Roman" w:hAnsi="Times New Roman" w:cs="Times New Roman"/>
          <w:bCs/>
          <w:sz w:val="24"/>
          <w:szCs w:val="24"/>
        </w:rPr>
        <w:t xml:space="preserve">. </w:t>
      </w:r>
      <w:proofErr w:type="spellStart"/>
      <w:r w:rsidRPr="00714E83">
        <w:rPr>
          <w:rFonts w:ascii="Times New Roman" w:hAnsi="Times New Roman" w:cs="Times New Roman"/>
          <w:bCs/>
          <w:sz w:val="24"/>
          <w:szCs w:val="24"/>
        </w:rPr>
        <w:t>KeA</w:t>
      </w:r>
      <w:proofErr w:type="spellEnd"/>
      <w:r w:rsidRPr="00714E83">
        <w:rPr>
          <w:rFonts w:ascii="Times New Roman" w:hAnsi="Times New Roman" w:cs="Times New Roman"/>
          <w:bCs/>
          <w:sz w:val="24"/>
          <w:szCs w:val="24"/>
        </w:rPr>
        <w:t xml:space="preserve"> peab edaspidi reageerima üksnes siis, kui soovib seda looma</w:t>
      </w:r>
      <w:r w:rsidR="00C857B9" w:rsidRPr="00714E83">
        <w:rPr>
          <w:rFonts w:ascii="Times New Roman" w:hAnsi="Times New Roman" w:cs="Times New Roman"/>
          <w:bCs/>
          <w:sz w:val="24"/>
          <w:szCs w:val="24"/>
        </w:rPr>
        <w:t xml:space="preserve"> </w:t>
      </w:r>
      <w:r w:rsidRPr="00714E83">
        <w:rPr>
          <w:rFonts w:ascii="Times New Roman" w:hAnsi="Times New Roman" w:cs="Times New Roman"/>
          <w:bCs/>
          <w:sz w:val="24"/>
          <w:szCs w:val="24"/>
        </w:rPr>
        <w:t>endale jätta</w:t>
      </w:r>
      <w:r w:rsidR="00C857B9" w:rsidRPr="00714E83">
        <w:rPr>
          <w:rFonts w:ascii="Times New Roman" w:hAnsi="Times New Roman" w:cs="Times New Roman"/>
          <w:bCs/>
          <w:sz w:val="24"/>
          <w:szCs w:val="24"/>
        </w:rPr>
        <w:t xml:space="preserve"> (kasutada teadus- ja/või õppeotstarbel)</w:t>
      </w:r>
      <w:r w:rsidRPr="00714E83">
        <w:rPr>
          <w:rFonts w:ascii="Times New Roman" w:hAnsi="Times New Roman" w:cs="Times New Roman"/>
          <w:bCs/>
          <w:sz w:val="24"/>
          <w:szCs w:val="24"/>
        </w:rPr>
        <w:t>. Praktikas on neid juhtumeid väga vähe</w:t>
      </w:r>
      <w:r w:rsidR="00C857B9" w:rsidRPr="00714E83">
        <w:rPr>
          <w:rFonts w:ascii="Times New Roman" w:hAnsi="Times New Roman" w:cs="Times New Roman"/>
          <w:bCs/>
          <w:sz w:val="24"/>
          <w:szCs w:val="24"/>
        </w:rPr>
        <w:t>.</w:t>
      </w:r>
    </w:p>
    <w:p w14:paraId="15642078" w14:textId="77777777" w:rsidR="00BB45F6" w:rsidRPr="000818B0" w:rsidRDefault="00BB45F6" w:rsidP="00BF13C2">
      <w:pPr>
        <w:spacing w:after="0" w:line="240" w:lineRule="auto"/>
        <w:contextualSpacing/>
        <w:jc w:val="both"/>
        <w:rPr>
          <w:rFonts w:ascii="Times New Roman" w:hAnsi="Times New Roman" w:cs="Times New Roman"/>
          <w:b/>
          <w:sz w:val="24"/>
          <w:szCs w:val="24"/>
        </w:rPr>
      </w:pPr>
    </w:p>
    <w:p w14:paraId="131DA211" w14:textId="5C0CE8F5" w:rsidR="00C0112B" w:rsidRPr="00714E83" w:rsidRDefault="004D4C61" w:rsidP="00BF13C2">
      <w:pPr>
        <w:pStyle w:val="Normaallaadveeb"/>
        <w:spacing w:before="0" w:beforeAutospacing="0" w:after="0"/>
        <w:contextualSpacing/>
        <w:jc w:val="both"/>
      </w:pPr>
      <w:r w:rsidRPr="00714E83">
        <w:rPr>
          <w:b/>
        </w:rPr>
        <w:t>P</w:t>
      </w:r>
      <w:r w:rsidR="00C0112B" w:rsidRPr="00714E83">
        <w:rPr>
          <w:b/>
        </w:rPr>
        <w:t>unkti</w:t>
      </w:r>
      <w:r w:rsidR="00A16C23" w:rsidRPr="00714E83">
        <w:rPr>
          <w:b/>
        </w:rPr>
        <w:t>de</w:t>
      </w:r>
      <w:r w:rsidR="00C0112B" w:rsidRPr="00714E83">
        <w:rPr>
          <w:b/>
        </w:rPr>
        <w:t xml:space="preserve">ga </w:t>
      </w:r>
      <w:r w:rsidR="002532F6">
        <w:rPr>
          <w:b/>
        </w:rPr>
        <w:t>26</w:t>
      </w:r>
      <w:r w:rsidR="007247F2" w:rsidRPr="00714E83">
        <w:rPr>
          <w:b/>
        </w:rPr>
        <w:t>‒</w:t>
      </w:r>
      <w:r w:rsidR="002532F6">
        <w:rPr>
          <w:b/>
        </w:rPr>
        <w:t>41</w:t>
      </w:r>
      <w:r w:rsidR="001E5ADC" w:rsidRPr="00714E83">
        <w:t xml:space="preserve"> </w:t>
      </w:r>
      <w:r w:rsidR="00C0112B" w:rsidRPr="00714E83">
        <w:t xml:space="preserve">muudetakse </w:t>
      </w:r>
      <w:proofErr w:type="spellStart"/>
      <w:r w:rsidR="00C0112B" w:rsidRPr="00714E83">
        <w:t>LKS</w:t>
      </w:r>
      <w:r w:rsidR="00A16C23" w:rsidRPr="00714E83">
        <w:t>i</w:t>
      </w:r>
      <w:proofErr w:type="spellEnd"/>
      <w:r w:rsidR="00C0112B" w:rsidRPr="00714E83">
        <w:t xml:space="preserve"> 11. peatük</w:t>
      </w:r>
      <w:r w:rsidR="007247F2" w:rsidRPr="00714E83">
        <w:t>i</w:t>
      </w:r>
      <w:r w:rsidR="00C0112B" w:rsidRPr="00714E83">
        <w:t xml:space="preserve"> </w:t>
      </w:r>
      <w:r w:rsidR="004D2E52" w:rsidRPr="00714E83">
        <w:t>„Vastutus“</w:t>
      </w:r>
      <w:r w:rsidR="00127795" w:rsidRPr="00714E83">
        <w:t xml:space="preserve"> </w:t>
      </w:r>
      <w:r w:rsidR="007247F2" w:rsidRPr="00714E83">
        <w:t>sätteid</w:t>
      </w:r>
      <w:r w:rsidR="004D2E52" w:rsidRPr="00714E83">
        <w:t>.</w:t>
      </w:r>
    </w:p>
    <w:p w14:paraId="74D3A2BB" w14:textId="5B5DC328" w:rsidR="00C0112B" w:rsidRPr="00714E83" w:rsidRDefault="00C0112B" w:rsidP="00BF13C2">
      <w:pPr>
        <w:pStyle w:val="Default"/>
        <w:contextualSpacing/>
        <w:jc w:val="both"/>
        <w:rPr>
          <w:color w:val="auto"/>
        </w:rPr>
      </w:pPr>
      <w:r w:rsidRPr="00714E83">
        <w:rPr>
          <w:color w:val="auto"/>
        </w:rPr>
        <w:t>Justiits</w:t>
      </w:r>
      <w:r w:rsidR="000726F5">
        <w:rPr>
          <w:color w:val="auto"/>
        </w:rPr>
        <w:t>- ja Digi</w:t>
      </w:r>
      <w:r w:rsidRPr="00714E83">
        <w:rPr>
          <w:color w:val="auto"/>
        </w:rPr>
        <w:t xml:space="preserve">ministeerium on juhtinud varasema looduskaitseseaduse muutmise menetluses tähelepanu sellele, et analüüsida tuleks </w:t>
      </w:r>
      <w:proofErr w:type="spellStart"/>
      <w:r w:rsidRPr="00714E83">
        <w:rPr>
          <w:color w:val="auto"/>
        </w:rPr>
        <w:t>LKS</w:t>
      </w:r>
      <w:r w:rsidR="004D2E52" w:rsidRPr="00714E83">
        <w:rPr>
          <w:color w:val="auto"/>
        </w:rPr>
        <w:t>i</w:t>
      </w:r>
      <w:proofErr w:type="spellEnd"/>
      <w:r w:rsidRPr="00714E83">
        <w:rPr>
          <w:color w:val="auto"/>
        </w:rPr>
        <w:t xml:space="preserve"> vastutussätete otstarbekust, st kas on võimalik väärteovastutuse asemel kohaldada haldussundi</w:t>
      </w:r>
      <w:r w:rsidR="004D2E52" w:rsidRPr="00714E83">
        <w:rPr>
          <w:color w:val="auto"/>
        </w:rPr>
        <w:t>,</w:t>
      </w:r>
      <w:r w:rsidRPr="00714E83">
        <w:rPr>
          <w:color w:val="auto"/>
        </w:rPr>
        <w:t xml:space="preserve"> ning samuti tuleks täpsustada väärteokoosseise. Justiits</w:t>
      </w:r>
      <w:r w:rsidR="000726F5">
        <w:rPr>
          <w:color w:val="auto"/>
        </w:rPr>
        <w:t>- ja Digi</w:t>
      </w:r>
      <w:r w:rsidRPr="00714E83">
        <w:rPr>
          <w:color w:val="auto"/>
        </w:rPr>
        <w:t xml:space="preserve">ministeerium on palunud </w:t>
      </w:r>
      <w:proofErr w:type="spellStart"/>
      <w:r w:rsidRPr="00714E83">
        <w:rPr>
          <w:color w:val="auto"/>
        </w:rPr>
        <w:t>LKS</w:t>
      </w:r>
      <w:r w:rsidR="004D2E52" w:rsidRPr="00714E83">
        <w:rPr>
          <w:color w:val="auto"/>
        </w:rPr>
        <w:t>i</w:t>
      </w:r>
      <w:proofErr w:type="spellEnd"/>
      <w:r w:rsidRPr="00714E83">
        <w:rPr>
          <w:color w:val="auto"/>
        </w:rPr>
        <w:t xml:space="preserve"> vastutussätete ajakohastamisel lähtuda karistusõiguse revisjoni põhimõtetest, mis on kajastatud karistusseadustiku</w:t>
      </w:r>
      <w:r w:rsidR="00C40F87" w:rsidRPr="00714E83">
        <w:rPr>
          <w:color w:val="auto"/>
        </w:rPr>
        <w:t xml:space="preserve"> </w:t>
      </w:r>
      <w:r w:rsidRPr="00714E83">
        <w:rPr>
          <w:color w:val="auto"/>
        </w:rPr>
        <w:t>ja sellega seonduvalt teiste seaduste muutmise seaduse eelnõu seletuskirjas</w:t>
      </w:r>
      <w:r w:rsidR="009A713A" w:rsidRPr="00714E83">
        <w:rPr>
          <w:color w:val="auto"/>
        </w:rPr>
        <w:t xml:space="preserve"> (eelnõu 554 SE)</w:t>
      </w:r>
      <w:r w:rsidRPr="00714E83">
        <w:rPr>
          <w:color w:val="auto"/>
        </w:rPr>
        <w:t>. Nimetatud seletuskirjas on märgitud, et väärteovastutust tuleb kohaldada üksnes siis, kui haldussund ei anna tulemust. Kui aga karistusnorm on põhjendatud, peab see olema piisavalt määratletud, et isik saaks aru, millist tegu ette heidetaks</w:t>
      </w:r>
      <w:r w:rsidR="00A16C23" w:rsidRPr="00714E83">
        <w:rPr>
          <w:color w:val="auto"/>
        </w:rPr>
        <w:t>e</w:t>
      </w:r>
      <w:r w:rsidRPr="00714E83">
        <w:rPr>
          <w:color w:val="auto"/>
        </w:rPr>
        <w:t>. Justiits</w:t>
      </w:r>
      <w:r w:rsidR="000726F5">
        <w:rPr>
          <w:color w:val="auto"/>
        </w:rPr>
        <w:t>- ja Digi</w:t>
      </w:r>
      <w:r w:rsidRPr="00714E83">
        <w:rPr>
          <w:color w:val="auto"/>
        </w:rPr>
        <w:t xml:space="preserve">ministeerium on juhtinud tähelepanu ka sellele, et </w:t>
      </w:r>
      <w:proofErr w:type="spellStart"/>
      <w:r w:rsidRPr="00714E83">
        <w:rPr>
          <w:color w:val="auto"/>
        </w:rPr>
        <w:t>LKS</w:t>
      </w:r>
      <w:r w:rsidR="004D2E52" w:rsidRPr="00714E83">
        <w:rPr>
          <w:color w:val="auto"/>
        </w:rPr>
        <w:t>i</w:t>
      </w:r>
      <w:proofErr w:type="spellEnd"/>
      <w:r w:rsidRPr="00714E83">
        <w:rPr>
          <w:color w:val="auto"/>
        </w:rPr>
        <w:t xml:space="preserve"> §-de</w:t>
      </w:r>
      <w:r w:rsidR="004D2E52" w:rsidRPr="00714E83">
        <w:rPr>
          <w:color w:val="auto"/>
        </w:rPr>
        <w:t>s</w:t>
      </w:r>
      <w:r w:rsidRPr="00714E83">
        <w:rPr>
          <w:color w:val="auto"/>
        </w:rPr>
        <w:t xml:space="preserve"> 74</w:t>
      </w:r>
      <w:r w:rsidRPr="00714E83">
        <w:rPr>
          <w:color w:val="auto"/>
          <w:vertAlign w:val="superscript"/>
        </w:rPr>
        <w:t>2</w:t>
      </w:r>
      <w:r w:rsidRPr="00714E83">
        <w:rPr>
          <w:color w:val="auto"/>
        </w:rPr>
        <w:t>, 74</w:t>
      </w:r>
      <w:r w:rsidRPr="00714E83">
        <w:rPr>
          <w:color w:val="auto"/>
          <w:vertAlign w:val="superscript"/>
        </w:rPr>
        <w:t>3</w:t>
      </w:r>
      <w:r w:rsidRPr="00714E83">
        <w:rPr>
          <w:color w:val="auto"/>
        </w:rPr>
        <w:t xml:space="preserve"> ja 74</w:t>
      </w:r>
      <w:r w:rsidRPr="00714E83">
        <w:rPr>
          <w:color w:val="auto"/>
          <w:vertAlign w:val="superscript"/>
        </w:rPr>
        <w:t>4</w:t>
      </w:r>
      <w:r w:rsidRPr="00714E83">
        <w:rPr>
          <w:color w:val="auto"/>
        </w:rPr>
        <w:t xml:space="preserve"> on kehtestatud kvalitatiivselt erinevaid süüteokoosseise ning </w:t>
      </w:r>
      <w:proofErr w:type="spellStart"/>
      <w:r w:rsidRPr="00714E83">
        <w:rPr>
          <w:color w:val="auto"/>
        </w:rPr>
        <w:t>LKS</w:t>
      </w:r>
      <w:r w:rsidR="004D2E52" w:rsidRPr="00714E83">
        <w:rPr>
          <w:color w:val="auto"/>
        </w:rPr>
        <w:t>i</w:t>
      </w:r>
      <w:r w:rsidRPr="00714E83">
        <w:rPr>
          <w:color w:val="auto"/>
        </w:rPr>
        <w:t>s</w:t>
      </w:r>
      <w:proofErr w:type="spellEnd"/>
      <w:r w:rsidRPr="00714E83">
        <w:rPr>
          <w:color w:val="auto"/>
        </w:rPr>
        <w:t xml:space="preserve"> sätestatud juriidilise isiku karistusmäär on </w:t>
      </w:r>
      <w:r w:rsidR="0049453C" w:rsidRPr="00714E83">
        <w:rPr>
          <w:color w:val="auto"/>
        </w:rPr>
        <w:t xml:space="preserve">liiga </w:t>
      </w:r>
      <w:r w:rsidRPr="00714E83">
        <w:rPr>
          <w:color w:val="auto"/>
        </w:rPr>
        <w:t xml:space="preserve">leebe võrreldes </w:t>
      </w:r>
      <w:proofErr w:type="spellStart"/>
      <w:r w:rsidRPr="00714E83">
        <w:rPr>
          <w:color w:val="auto"/>
        </w:rPr>
        <w:t>KarS</w:t>
      </w:r>
      <w:r w:rsidR="004D2E52" w:rsidRPr="00714E83">
        <w:rPr>
          <w:color w:val="auto"/>
        </w:rPr>
        <w:t>i</w:t>
      </w:r>
      <w:proofErr w:type="spellEnd"/>
      <w:r w:rsidRPr="00714E83">
        <w:rPr>
          <w:color w:val="auto"/>
        </w:rPr>
        <w:t xml:space="preserve"> juriidilise isiku maksimaalse karistusmääraga.</w:t>
      </w:r>
    </w:p>
    <w:p w14:paraId="71695825" w14:textId="77777777" w:rsidR="00A36FD7" w:rsidRPr="00714E83" w:rsidRDefault="00A36FD7" w:rsidP="00BF13C2">
      <w:pPr>
        <w:pStyle w:val="Default"/>
        <w:contextualSpacing/>
        <w:jc w:val="both"/>
        <w:rPr>
          <w:color w:val="auto"/>
        </w:rPr>
      </w:pPr>
    </w:p>
    <w:p w14:paraId="554F09F5" w14:textId="5D2F74C5" w:rsidR="00EA2C37" w:rsidRPr="00EA2C37" w:rsidRDefault="004D2E52" w:rsidP="00EA2C37">
      <w:pPr>
        <w:pStyle w:val="Default"/>
        <w:contextualSpacing/>
        <w:jc w:val="both"/>
      </w:pPr>
      <w:r w:rsidRPr="00714E83">
        <w:rPr>
          <w:color w:val="auto"/>
        </w:rPr>
        <w:t xml:space="preserve">Eelnõukohase seadusega </w:t>
      </w:r>
      <w:r w:rsidR="00C0112B" w:rsidRPr="00714E83">
        <w:rPr>
          <w:color w:val="auto"/>
        </w:rPr>
        <w:t>ajakohasta</w:t>
      </w:r>
      <w:r w:rsidRPr="00714E83">
        <w:rPr>
          <w:color w:val="auto"/>
        </w:rPr>
        <w:t>takse</w:t>
      </w:r>
      <w:r w:rsidR="00C0112B" w:rsidRPr="00714E83">
        <w:rPr>
          <w:color w:val="auto"/>
        </w:rPr>
        <w:t xml:space="preserve"> seaduse vastutussätteid</w:t>
      </w:r>
      <w:r w:rsidRPr="00714E83">
        <w:rPr>
          <w:color w:val="auto"/>
        </w:rPr>
        <w:t>,</w:t>
      </w:r>
      <w:r w:rsidR="00C0112B" w:rsidRPr="00714E83">
        <w:rPr>
          <w:color w:val="auto"/>
        </w:rPr>
        <w:t xml:space="preserve"> e</w:t>
      </w:r>
      <w:r w:rsidRPr="00714E83">
        <w:rPr>
          <w:color w:val="auto"/>
        </w:rPr>
        <w:t>eskätt</w:t>
      </w:r>
      <w:r w:rsidR="00C0112B" w:rsidRPr="00714E83">
        <w:rPr>
          <w:color w:val="auto"/>
        </w:rPr>
        <w:t xml:space="preserve"> juriidilise isiku karistusmäära, et tagada õiglane karistus ja vastutussätete õigusselgus. Samuti on kaalutud, millisel juhul on võimalik väärteovastutuse asemel kohaldada haldussundi</w:t>
      </w:r>
      <w:r w:rsidR="00EA2C37">
        <w:rPr>
          <w:color w:val="auto"/>
        </w:rPr>
        <w:t>. Karistusliikidest on alles jäetud üksnes rahatrahvi kohaldamise võimalus,</w:t>
      </w:r>
      <w:r w:rsidR="00EA2C37" w:rsidRPr="00EA2C37">
        <w:rPr>
          <w:rFonts w:asciiTheme="minorHAnsi" w:hAnsiTheme="minorHAnsi" w:cstheme="minorBidi"/>
          <w:color w:val="auto"/>
          <w:sz w:val="22"/>
          <w:szCs w:val="22"/>
        </w:rPr>
        <w:t xml:space="preserve"> </w:t>
      </w:r>
      <w:r w:rsidR="00EA2C37" w:rsidRPr="00EA2C37">
        <w:rPr>
          <w:color w:val="auto"/>
        </w:rPr>
        <w:t xml:space="preserve">kuna keskkonnaasjades pole kunagi </w:t>
      </w:r>
      <w:r w:rsidR="00EA2C37" w:rsidRPr="00EA2C37">
        <w:rPr>
          <w:color w:val="auto"/>
        </w:rPr>
        <w:lastRenderedPageBreak/>
        <w:t>ühtegi aresti määratud, siis on see karistusliik liigne</w:t>
      </w:r>
      <w:r w:rsidR="00EA2C37">
        <w:rPr>
          <w:color w:val="auto"/>
        </w:rPr>
        <w:t xml:space="preserve">. Keskkonnaamet on vaid </w:t>
      </w:r>
      <w:r w:rsidR="00EA2C37" w:rsidRPr="00EA2C37">
        <w:t xml:space="preserve">ühel korral aresti kohaldamist taotlenud rikkumise puhul, kus rikkujad </w:t>
      </w:r>
      <w:r w:rsidR="00EA2C37">
        <w:t>muutusid vägivaldseks, aga</w:t>
      </w:r>
      <w:r w:rsidR="00EA2C37" w:rsidRPr="00EA2C37">
        <w:t xml:space="preserve"> </w:t>
      </w:r>
      <w:r w:rsidR="00EA2C37">
        <w:t>k</w:t>
      </w:r>
      <w:r w:rsidR="00EA2C37" w:rsidRPr="00EA2C37">
        <w:t>ohus leidis, et keskmisest kõrgem rahatrahv on piisav.</w:t>
      </w:r>
    </w:p>
    <w:p w14:paraId="7616E707" w14:textId="4B468A6C" w:rsidR="00C0112B" w:rsidRPr="00714E83" w:rsidRDefault="00C0112B" w:rsidP="00BF13C2">
      <w:pPr>
        <w:pStyle w:val="Default"/>
        <w:contextualSpacing/>
        <w:jc w:val="both"/>
        <w:rPr>
          <w:color w:val="auto"/>
        </w:rPr>
      </w:pPr>
    </w:p>
    <w:p w14:paraId="67A9E490" w14:textId="2D24C6D6" w:rsidR="00C0112B" w:rsidRPr="00714E83" w:rsidRDefault="00C0112B" w:rsidP="00BF13C2">
      <w:pPr>
        <w:pStyle w:val="Normaallaadveeb"/>
        <w:spacing w:before="0" w:beforeAutospacing="0" w:after="0"/>
        <w:contextualSpacing/>
        <w:jc w:val="both"/>
      </w:pPr>
      <w:proofErr w:type="spellStart"/>
      <w:r w:rsidRPr="00714E83">
        <w:t>LKS</w:t>
      </w:r>
      <w:r w:rsidR="004D2E52" w:rsidRPr="00714E83">
        <w:t>is</w:t>
      </w:r>
      <w:proofErr w:type="spellEnd"/>
      <w:r w:rsidRPr="00714E83">
        <w:t xml:space="preserve"> on juriidilise isiku karistusmäär püsinud muutumatuna 2004. aastast (v</w:t>
      </w:r>
      <w:r w:rsidR="004D2E52" w:rsidRPr="00714E83">
        <w:t>.</w:t>
      </w:r>
      <w:r w:rsidRPr="00714E83">
        <w:t>a § 74</w:t>
      </w:r>
      <w:r w:rsidRPr="00714E83">
        <w:rPr>
          <w:vertAlign w:val="superscript"/>
        </w:rPr>
        <w:t>1</w:t>
      </w:r>
      <w:r w:rsidRPr="00714E83">
        <w:t xml:space="preserve"> lg 2 ja §</w:t>
      </w:r>
      <w:r w:rsidR="002A3486" w:rsidRPr="00714E83">
        <w:t> </w:t>
      </w:r>
      <w:r w:rsidRPr="00714E83">
        <w:t>74</w:t>
      </w:r>
      <w:r w:rsidRPr="00714E83">
        <w:rPr>
          <w:vertAlign w:val="superscript"/>
        </w:rPr>
        <w:t>5</w:t>
      </w:r>
      <w:r w:rsidRPr="00714E83">
        <w:t xml:space="preserve"> lg 2) </w:t>
      </w:r>
      <w:r w:rsidR="004D2E52" w:rsidRPr="00714E83">
        <w:t>ja on</w:t>
      </w:r>
      <w:r w:rsidRPr="00714E83">
        <w:t xml:space="preserve"> kuni 3200 eurot. </w:t>
      </w:r>
      <w:r w:rsidR="004D2E52" w:rsidRPr="00714E83">
        <w:t>See</w:t>
      </w:r>
      <w:r w:rsidRPr="00714E83">
        <w:t xml:space="preserve"> on selgelt liiga leebe karistus rikkumiste eest, mis võivad meie loodust väga negatiivselt mõjutada. Sanktsioonide kehtestamisel on oluline arvesse võtta ka majanduslikku tulu, mida seaduse nõuete eiramine võib ettevõtjale anda. Praegu kehtivad juriidiliste isikute karistuste piirmäärad ei ole põhjendatud ka seetõttu, et paigast on nihutatud füüsilistele ja juriidilistele isikutele määratavate maksimaalsete karistuste proportsioonid. Füüsilis</w:t>
      </w:r>
      <w:r w:rsidR="00A16C23" w:rsidRPr="00714E83">
        <w:t>ele</w:t>
      </w:r>
      <w:r w:rsidRPr="00714E83">
        <w:t xml:space="preserve"> </w:t>
      </w:r>
      <w:r w:rsidRPr="00714E83">
        <w:rPr>
          <w:bCs/>
        </w:rPr>
        <w:t xml:space="preserve">ja juriidilisele isikule ettenähtud maksimaalne karistusmäär peaks omavahel korreleeruma, kuivõrd maksimaalse karistusmäära sätestamisel nii füüsilise kui </w:t>
      </w:r>
      <w:r w:rsidR="004D2E52" w:rsidRPr="00714E83">
        <w:rPr>
          <w:bCs/>
        </w:rPr>
        <w:t xml:space="preserve">ka </w:t>
      </w:r>
      <w:r w:rsidRPr="00714E83">
        <w:rPr>
          <w:bCs/>
        </w:rPr>
        <w:t>juriidilise isiku puhul peab arvestama nii kaitstavat õigushüve</w:t>
      </w:r>
      <w:r w:rsidR="00D41EC8" w:rsidRPr="00714E83">
        <w:rPr>
          <w:bCs/>
        </w:rPr>
        <w:t>t</w:t>
      </w:r>
      <w:r w:rsidRPr="00714E83">
        <w:rPr>
          <w:bCs/>
        </w:rPr>
        <w:t xml:space="preserve"> (kaitsealuse loodusobjekti säilimine) kui ka eri- ning </w:t>
      </w:r>
      <w:proofErr w:type="spellStart"/>
      <w:r w:rsidRPr="00714E83">
        <w:rPr>
          <w:bCs/>
        </w:rPr>
        <w:t>üldpreventiivseid</w:t>
      </w:r>
      <w:proofErr w:type="spellEnd"/>
      <w:r w:rsidRPr="00714E83">
        <w:rPr>
          <w:bCs/>
        </w:rPr>
        <w:t xml:space="preserve"> mõjusid. </w:t>
      </w:r>
      <w:r w:rsidRPr="00714E83">
        <w:t xml:space="preserve">Kui füüsilisele isikule on </w:t>
      </w:r>
      <w:proofErr w:type="spellStart"/>
      <w:r w:rsidRPr="00714E83">
        <w:t>LKS</w:t>
      </w:r>
      <w:r w:rsidR="004D2E52" w:rsidRPr="00714E83">
        <w:t>i</w:t>
      </w:r>
      <w:proofErr w:type="spellEnd"/>
      <w:r w:rsidRPr="00714E83">
        <w:t xml:space="preserve"> rikkumise eest enamasti võimalik määrata maksimumkaristus, mis on karistusseadus</w:t>
      </w:r>
      <w:r w:rsidR="00CB4C6F" w:rsidRPr="00714E83">
        <w:t>tiku</w:t>
      </w:r>
      <w:r w:rsidRPr="00714E83">
        <w:t xml:space="preserve"> § 47 lõike 1 kohaselt 300</w:t>
      </w:r>
      <w:r w:rsidR="00900504">
        <w:t> </w:t>
      </w:r>
      <w:r w:rsidRPr="00714E83">
        <w:t xml:space="preserve">trahviühikut, siis juriidiliste isikute kehtiv karistusmäär </w:t>
      </w:r>
      <w:r w:rsidR="000A2072" w:rsidRPr="00714E83">
        <w:t xml:space="preserve">on </w:t>
      </w:r>
      <w:r w:rsidRPr="00714E83">
        <w:t>maksimaalselt vähem kui ü</w:t>
      </w:r>
      <w:r w:rsidR="000A2072" w:rsidRPr="00714E83">
        <w:t>ks</w:t>
      </w:r>
      <w:r w:rsidRPr="00714E83">
        <w:t xml:space="preserve"> sajandik karistusseadus</w:t>
      </w:r>
      <w:r w:rsidR="00CB4C6F" w:rsidRPr="00714E83">
        <w:t>tikuga</w:t>
      </w:r>
      <w:r w:rsidRPr="00714E83">
        <w:t xml:space="preserve"> sätestatud maksimaalsest karistusmäärast, mis </w:t>
      </w:r>
      <w:r w:rsidR="00BB4937">
        <w:t>praegu</w:t>
      </w:r>
      <w:r w:rsidRPr="00714E83">
        <w:t xml:space="preserve"> on </w:t>
      </w:r>
      <w:r w:rsidR="00900504">
        <w:br/>
      </w:r>
      <w:r w:rsidRPr="00714E83">
        <w:t>400 000 eurot.</w:t>
      </w:r>
    </w:p>
    <w:p w14:paraId="68E08506" w14:textId="6B21150B" w:rsidR="004F3A0F" w:rsidRPr="00714E83" w:rsidRDefault="004F3A0F" w:rsidP="00BF13C2">
      <w:pPr>
        <w:pStyle w:val="Normaallaadveeb"/>
        <w:spacing w:before="0" w:beforeAutospacing="0" w:after="0"/>
        <w:contextualSpacing/>
        <w:jc w:val="both"/>
      </w:pPr>
      <w:r w:rsidRPr="00714E83">
        <w:t xml:space="preserve">Ka </w:t>
      </w:r>
      <w:r w:rsidR="000726F5">
        <w:t>p</w:t>
      </w:r>
      <w:r w:rsidRPr="00714E83">
        <w:t>aljudes teistes keskkonnavaldkondades on trahvimäära</w:t>
      </w:r>
      <w:r w:rsidR="000726F5">
        <w:t>sid</w:t>
      </w:r>
      <w:r w:rsidRPr="00714E83">
        <w:t xml:space="preserve"> tõ</w:t>
      </w:r>
      <w:r w:rsidR="000726F5">
        <w:t>stetud</w:t>
      </w:r>
      <w:r w:rsidRPr="00714E83">
        <w:t xml:space="preserve"> (sulgudes karistussätete arv, millele trahvisumma kohaldub)</w:t>
      </w:r>
      <w:r w:rsidR="000726F5">
        <w:t>.</w:t>
      </w:r>
    </w:p>
    <w:p w14:paraId="085C1BAA" w14:textId="77777777" w:rsidR="004F3A0F" w:rsidRPr="00714E83" w:rsidRDefault="004F3A0F" w:rsidP="00BF13C2">
      <w:pPr>
        <w:spacing w:after="0" w:line="240" w:lineRule="auto"/>
        <w:jc w:val="both"/>
        <w:rPr>
          <w:rFonts w:ascii="Times New Roman" w:hAnsi="Times New Roman" w:cs="Times New Roman"/>
          <w:b/>
          <w:bCs/>
          <w:sz w:val="24"/>
          <w:szCs w:val="24"/>
        </w:rPr>
      </w:pPr>
      <w:r w:rsidRPr="00714E83">
        <w:rPr>
          <w:rFonts w:ascii="Times New Roman" w:hAnsi="Times New Roman" w:cs="Times New Roman"/>
          <w:b/>
          <w:bCs/>
          <w:sz w:val="24"/>
          <w:szCs w:val="24"/>
        </w:rPr>
        <w:t>Veeseadus</w:t>
      </w:r>
    </w:p>
    <w:p w14:paraId="509DEC20" w14:textId="77777777" w:rsidR="004F3A0F" w:rsidRPr="00714E83" w:rsidRDefault="004F3A0F" w:rsidP="00BF13C2">
      <w:pPr>
        <w:spacing w:after="0" w:line="240" w:lineRule="auto"/>
        <w:jc w:val="both"/>
        <w:rPr>
          <w:rFonts w:ascii="Times New Roman" w:hAnsi="Times New Roman" w:cs="Times New Roman"/>
          <w:sz w:val="24"/>
          <w:szCs w:val="24"/>
        </w:rPr>
      </w:pPr>
      <w:r w:rsidRPr="00714E83">
        <w:rPr>
          <w:rFonts w:ascii="Times New Roman" w:hAnsi="Times New Roman" w:cs="Times New Roman"/>
          <w:sz w:val="24"/>
          <w:szCs w:val="24"/>
        </w:rPr>
        <w:t>Juriidiliste isikute trahvimäärad 100 000 kuni 400 000:</w:t>
      </w:r>
    </w:p>
    <w:p w14:paraId="55785746" w14:textId="1C606FBE" w:rsidR="004F3A0F" w:rsidRPr="00714E83" w:rsidRDefault="004F3A0F" w:rsidP="00BF13C2">
      <w:pPr>
        <w:spacing w:after="0" w:line="240" w:lineRule="auto"/>
        <w:jc w:val="both"/>
        <w:rPr>
          <w:rFonts w:ascii="Times New Roman" w:hAnsi="Times New Roman" w:cs="Times New Roman"/>
          <w:sz w:val="24"/>
          <w:szCs w:val="24"/>
        </w:rPr>
      </w:pPr>
      <w:r w:rsidRPr="00714E83">
        <w:rPr>
          <w:rFonts w:ascii="Times New Roman" w:hAnsi="Times New Roman" w:cs="Times New Roman"/>
          <w:sz w:val="24"/>
          <w:szCs w:val="24"/>
        </w:rPr>
        <w:t>100 000 (5), 200 000 (5), 300 000 (2), 350 000 (4), 400 000 (3)</w:t>
      </w:r>
      <w:r w:rsidR="000726F5">
        <w:rPr>
          <w:rFonts w:ascii="Times New Roman" w:hAnsi="Times New Roman" w:cs="Times New Roman"/>
          <w:sz w:val="24"/>
          <w:szCs w:val="24"/>
        </w:rPr>
        <w:t>,</w:t>
      </w:r>
    </w:p>
    <w:p w14:paraId="04B8F57F" w14:textId="33FA3319" w:rsidR="004F3A0F" w:rsidRPr="00714E83" w:rsidRDefault="000726F5" w:rsidP="00BF13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w:t>
      </w:r>
      <w:r w:rsidR="004F3A0F" w:rsidRPr="00714E83">
        <w:rPr>
          <w:rFonts w:ascii="Times New Roman" w:hAnsi="Times New Roman" w:cs="Times New Roman"/>
          <w:sz w:val="24"/>
          <w:szCs w:val="24"/>
        </w:rPr>
        <w:t xml:space="preserve">üüsiliste isikute määrad </w:t>
      </w:r>
      <w:r>
        <w:rPr>
          <w:rFonts w:ascii="Times New Roman" w:hAnsi="Times New Roman" w:cs="Times New Roman"/>
          <w:sz w:val="24"/>
          <w:szCs w:val="24"/>
        </w:rPr>
        <w:t>–</w:t>
      </w:r>
      <w:r w:rsidR="004F3A0F" w:rsidRPr="00714E83">
        <w:rPr>
          <w:rFonts w:ascii="Times New Roman" w:hAnsi="Times New Roman" w:cs="Times New Roman"/>
          <w:sz w:val="24"/>
          <w:szCs w:val="24"/>
        </w:rPr>
        <w:t xml:space="preserve"> enam</w:t>
      </w:r>
      <w:r>
        <w:rPr>
          <w:rFonts w:ascii="Times New Roman" w:hAnsi="Times New Roman" w:cs="Times New Roman"/>
          <w:sz w:val="24"/>
          <w:szCs w:val="24"/>
        </w:rPr>
        <w:t>ik</w:t>
      </w:r>
      <w:r w:rsidR="004F3A0F" w:rsidRPr="00714E83">
        <w:rPr>
          <w:rFonts w:ascii="Times New Roman" w:hAnsi="Times New Roman" w:cs="Times New Roman"/>
          <w:sz w:val="24"/>
          <w:szCs w:val="24"/>
        </w:rPr>
        <w:t xml:space="preserve"> 300 trahviühikut (9), 100 (5), 200 (5)</w:t>
      </w:r>
      <w:r>
        <w:rPr>
          <w:rFonts w:ascii="Times New Roman" w:hAnsi="Times New Roman" w:cs="Times New Roman"/>
          <w:sz w:val="24"/>
          <w:szCs w:val="24"/>
        </w:rPr>
        <w:t>.</w:t>
      </w:r>
    </w:p>
    <w:p w14:paraId="36367F59" w14:textId="77777777" w:rsidR="004F3A0F" w:rsidRPr="00714E83" w:rsidRDefault="004F3A0F" w:rsidP="00BF13C2">
      <w:pPr>
        <w:spacing w:after="0" w:line="240" w:lineRule="auto"/>
        <w:jc w:val="both"/>
        <w:rPr>
          <w:rFonts w:ascii="Times New Roman" w:hAnsi="Times New Roman" w:cs="Times New Roman"/>
          <w:b/>
          <w:bCs/>
          <w:sz w:val="24"/>
          <w:szCs w:val="24"/>
        </w:rPr>
      </w:pPr>
      <w:r w:rsidRPr="00714E83">
        <w:rPr>
          <w:rFonts w:ascii="Times New Roman" w:hAnsi="Times New Roman" w:cs="Times New Roman"/>
          <w:b/>
          <w:bCs/>
          <w:sz w:val="24"/>
          <w:szCs w:val="24"/>
        </w:rPr>
        <w:t>Maapõueseadus</w:t>
      </w:r>
    </w:p>
    <w:p w14:paraId="63C057AA" w14:textId="77777777" w:rsidR="004F3A0F" w:rsidRPr="00714E83" w:rsidRDefault="004F3A0F" w:rsidP="00BF13C2">
      <w:pPr>
        <w:spacing w:after="0" w:line="240" w:lineRule="auto"/>
        <w:jc w:val="both"/>
        <w:rPr>
          <w:rFonts w:ascii="Times New Roman" w:hAnsi="Times New Roman" w:cs="Times New Roman"/>
          <w:sz w:val="24"/>
          <w:szCs w:val="24"/>
        </w:rPr>
      </w:pPr>
      <w:r w:rsidRPr="00714E83">
        <w:rPr>
          <w:rFonts w:ascii="Times New Roman" w:hAnsi="Times New Roman" w:cs="Times New Roman"/>
          <w:sz w:val="24"/>
          <w:szCs w:val="24"/>
        </w:rPr>
        <w:t>Juriidiliste isikute trahvimäärad 32 000 kuni 400 000:</w:t>
      </w:r>
    </w:p>
    <w:p w14:paraId="64F008E5" w14:textId="7A0F002D" w:rsidR="004F3A0F" w:rsidRPr="00714E83" w:rsidRDefault="004F3A0F" w:rsidP="00BF13C2">
      <w:pPr>
        <w:spacing w:after="0" w:line="240" w:lineRule="auto"/>
        <w:jc w:val="both"/>
        <w:rPr>
          <w:rFonts w:ascii="Times New Roman" w:hAnsi="Times New Roman" w:cs="Times New Roman"/>
          <w:sz w:val="24"/>
          <w:szCs w:val="24"/>
        </w:rPr>
      </w:pPr>
      <w:r w:rsidRPr="00714E83">
        <w:rPr>
          <w:rFonts w:ascii="Times New Roman" w:hAnsi="Times New Roman" w:cs="Times New Roman"/>
          <w:sz w:val="24"/>
          <w:szCs w:val="24"/>
        </w:rPr>
        <w:t>32 000 (4), 400 000 (9)</w:t>
      </w:r>
      <w:r w:rsidR="000726F5">
        <w:rPr>
          <w:rFonts w:ascii="Times New Roman" w:hAnsi="Times New Roman" w:cs="Times New Roman"/>
          <w:sz w:val="24"/>
          <w:szCs w:val="24"/>
        </w:rPr>
        <w:t>,</w:t>
      </w:r>
    </w:p>
    <w:p w14:paraId="679227DC" w14:textId="20871BA7" w:rsidR="004F3A0F" w:rsidRPr="00714E83" w:rsidRDefault="004F3A0F" w:rsidP="00BF13C2">
      <w:pPr>
        <w:spacing w:after="0" w:line="240" w:lineRule="auto"/>
        <w:jc w:val="both"/>
        <w:rPr>
          <w:rFonts w:ascii="Times New Roman" w:hAnsi="Times New Roman" w:cs="Times New Roman"/>
          <w:sz w:val="24"/>
          <w:szCs w:val="24"/>
        </w:rPr>
      </w:pPr>
      <w:r w:rsidRPr="00714E83">
        <w:rPr>
          <w:rFonts w:ascii="Times New Roman" w:hAnsi="Times New Roman" w:cs="Times New Roman"/>
          <w:sz w:val="24"/>
          <w:szCs w:val="24"/>
        </w:rPr>
        <w:t xml:space="preserve">füüsilised isikud </w:t>
      </w:r>
      <w:r w:rsidR="000726F5">
        <w:rPr>
          <w:rFonts w:ascii="Times New Roman" w:hAnsi="Times New Roman" w:cs="Times New Roman"/>
          <w:sz w:val="24"/>
          <w:szCs w:val="24"/>
        </w:rPr>
        <w:t>–</w:t>
      </w:r>
      <w:r w:rsidRPr="00714E83">
        <w:rPr>
          <w:rFonts w:ascii="Times New Roman" w:hAnsi="Times New Roman" w:cs="Times New Roman"/>
          <w:sz w:val="24"/>
          <w:szCs w:val="24"/>
        </w:rPr>
        <w:t xml:space="preserve"> 300 trahviühikut (12), 100 (1)</w:t>
      </w:r>
      <w:r w:rsidR="000726F5">
        <w:rPr>
          <w:rFonts w:ascii="Times New Roman" w:hAnsi="Times New Roman" w:cs="Times New Roman"/>
          <w:sz w:val="24"/>
          <w:szCs w:val="24"/>
        </w:rPr>
        <w:t>.</w:t>
      </w:r>
    </w:p>
    <w:p w14:paraId="1B0163C3" w14:textId="77777777" w:rsidR="004F3A0F" w:rsidRPr="00714E83" w:rsidRDefault="004F3A0F" w:rsidP="00BF13C2">
      <w:pPr>
        <w:spacing w:after="0" w:line="240" w:lineRule="auto"/>
        <w:jc w:val="both"/>
        <w:rPr>
          <w:rFonts w:ascii="Times New Roman" w:hAnsi="Times New Roman" w:cs="Times New Roman"/>
          <w:b/>
          <w:bCs/>
          <w:sz w:val="24"/>
          <w:szCs w:val="24"/>
        </w:rPr>
      </w:pPr>
      <w:r w:rsidRPr="00714E83">
        <w:rPr>
          <w:rFonts w:ascii="Times New Roman" w:hAnsi="Times New Roman" w:cs="Times New Roman"/>
          <w:b/>
          <w:bCs/>
          <w:sz w:val="24"/>
          <w:szCs w:val="24"/>
        </w:rPr>
        <w:t>Jäätmeseadus</w:t>
      </w:r>
    </w:p>
    <w:p w14:paraId="1F5CF334" w14:textId="77777777" w:rsidR="004F3A0F" w:rsidRPr="00714E83" w:rsidRDefault="004F3A0F" w:rsidP="00BF13C2">
      <w:pPr>
        <w:spacing w:after="0" w:line="240" w:lineRule="auto"/>
        <w:jc w:val="both"/>
        <w:rPr>
          <w:rFonts w:ascii="Times New Roman" w:hAnsi="Times New Roman" w:cs="Times New Roman"/>
          <w:sz w:val="24"/>
          <w:szCs w:val="24"/>
        </w:rPr>
      </w:pPr>
      <w:r w:rsidRPr="00714E83">
        <w:rPr>
          <w:rFonts w:ascii="Times New Roman" w:hAnsi="Times New Roman" w:cs="Times New Roman"/>
          <w:sz w:val="24"/>
          <w:szCs w:val="24"/>
        </w:rPr>
        <w:t>Juriidiliste isikute trahvimäärad 20 000 kuni 400 000:</w:t>
      </w:r>
    </w:p>
    <w:p w14:paraId="4BEAD0AE" w14:textId="7A3C99C6" w:rsidR="004F3A0F" w:rsidRPr="00714E83" w:rsidRDefault="004F3A0F" w:rsidP="00BF13C2">
      <w:pPr>
        <w:spacing w:after="0" w:line="240" w:lineRule="auto"/>
        <w:jc w:val="both"/>
        <w:rPr>
          <w:rFonts w:ascii="Times New Roman" w:hAnsi="Times New Roman" w:cs="Times New Roman"/>
          <w:sz w:val="24"/>
          <w:szCs w:val="24"/>
        </w:rPr>
      </w:pPr>
      <w:r w:rsidRPr="00714E83">
        <w:rPr>
          <w:rFonts w:ascii="Times New Roman" w:hAnsi="Times New Roman" w:cs="Times New Roman"/>
          <w:sz w:val="24"/>
          <w:szCs w:val="24"/>
        </w:rPr>
        <w:t>20 000 (1), 32 000 (1), 100 000 (2), 200 000 (6), 300 000 (1), 400 000 (5),</w:t>
      </w:r>
    </w:p>
    <w:p w14:paraId="0A54854C" w14:textId="2D475FA7" w:rsidR="004F3A0F" w:rsidRPr="00714E83" w:rsidRDefault="000726F5" w:rsidP="00BF13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f</w:t>
      </w:r>
      <w:r w:rsidR="004F3A0F" w:rsidRPr="00714E83">
        <w:rPr>
          <w:rFonts w:ascii="Times New Roman" w:hAnsi="Times New Roman" w:cs="Times New Roman"/>
          <w:sz w:val="24"/>
          <w:szCs w:val="24"/>
        </w:rPr>
        <w:t>üüsilised isikud - 100 (1), 200 (3), 300 (12)</w:t>
      </w:r>
      <w:r>
        <w:rPr>
          <w:rFonts w:ascii="Times New Roman" w:hAnsi="Times New Roman" w:cs="Times New Roman"/>
          <w:sz w:val="24"/>
          <w:szCs w:val="24"/>
        </w:rPr>
        <w:t>.</w:t>
      </w:r>
    </w:p>
    <w:p w14:paraId="4271D50E" w14:textId="77777777" w:rsidR="004F3A0F" w:rsidRPr="00714E83" w:rsidRDefault="004F3A0F" w:rsidP="00BF13C2">
      <w:pPr>
        <w:autoSpaceDE w:val="0"/>
        <w:autoSpaceDN w:val="0"/>
        <w:adjustRightInd w:val="0"/>
        <w:spacing w:after="0" w:line="240" w:lineRule="auto"/>
        <w:jc w:val="both"/>
        <w:rPr>
          <w:rFonts w:ascii="Times New Roman" w:hAnsi="Times New Roman" w:cs="Times New Roman"/>
          <w:b/>
          <w:bCs/>
          <w:sz w:val="24"/>
          <w:szCs w:val="24"/>
        </w:rPr>
      </w:pPr>
      <w:r w:rsidRPr="00714E83">
        <w:rPr>
          <w:rFonts w:ascii="Times New Roman" w:hAnsi="Times New Roman" w:cs="Times New Roman"/>
          <w:b/>
          <w:bCs/>
          <w:sz w:val="24"/>
          <w:szCs w:val="24"/>
        </w:rPr>
        <w:t>Atmosfääriõhu kaitse seadus</w:t>
      </w:r>
    </w:p>
    <w:p w14:paraId="24074B29" w14:textId="77777777" w:rsidR="004F3A0F" w:rsidRPr="00714E83" w:rsidRDefault="004F3A0F" w:rsidP="00BF13C2">
      <w:pPr>
        <w:autoSpaceDE w:val="0"/>
        <w:autoSpaceDN w:val="0"/>
        <w:adjustRightInd w:val="0"/>
        <w:spacing w:after="0" w:line="240" w:lineRule="auto"/>
        <w:jc w:val="both"/>
        <w:rPr>
          <w:rFonts w:ascii="Times New Roman" w:hAnsi="Times New Roman" w:cs="Times New Roman"/>
          <w:sz w:val="24"/>
          <w:szCs w:val="24"/>
        </w:rPr>
      </w:pPr>
      <w:r w:rsidRPr="00714E83">
        <w:rPr>
          <w:rFonts w:ascii="Times New Roman" w:hAnsi="Times New Roman" w:cs="Times New Roman"/>
          <w:sz w:val="24"/>
          <w:szCs w:val="24"/>
        </w:rPr>
        <w:t>Juriidiliste isikute trahvimäärad 10 000 kuni 10 000 000:</w:t>
      </w:r>
    </w:p>
    <w:p w14:paraId="46DB2BE7" w14:textId="553F88D9" w:rsidR="004F3A0F" w:rsidRPr="00714E83" w:rsidRDefault="004F3A0F" w:rsidP="00BF13C2">
      <w:pPr>
        <w:autoSpaceDE w:val="0"/>
        <w:autoSpaceDN w:val="0"/>
        <w:adjustRightInd w:val="0"/>
        <w:spacing w:after="0" w:line="240" w:lineRule="auto"/>
        <w:jc w:val="both"/>
        <w:rPr>
          <w:rFonts w:ascii="Times New Roman" w:hAnsi="Times New Roman" w:cs="Times New Roman"/>
          <w:sz w:val="24"/>
          <w:szCs w:val="24"/>
        </w:rPr>
      </w:pPr>
      <w:r w:rsidRPr="00714E83">
        <w:rPr>
          <w:rFonts w:ascii="Times New Roman" w:hAnsi="Times New Roman" w:cs="Times New Roman"/>
          <w:sz w:val="24"/>
          <w:szCs w:val="24"/>
        </w:rPr>
        <w:t>10 000 (1), 32 000 (1), 50 000 (3), 100 000 (1), 200 000 (14), 400 000 (7)</w:t>
      </w:r>
      <w:r w:rsidR="000726F5">
        <w:rPr>
          <w:rFonts w:ascii="Times New Roman" w:hAnsi="Times New Roman" w:cs="Times New Roman"/>
          <w:sz w:val="24"/>
          <w:szCs w:val="24"/>
        </w:rPr>
        <w:t>,</w:t>
      </w:r>
    </w:p>
    <w:p w14:paraId="613005BF" w14:textId="262D5E57" w:rsidR="004F3A0F" w:rsidRPr="00714E83" w:rsidRDefault="000726F5" w:rsidP="00BF13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f</w:t>
      </w:r>
      <w:r w:rsidR="004F3A0F" w:rsidRPr="00714E83">
        <w:rPr>
          <w:rFonts w:ascii="Times New Roman" w:hAnsi="Times New Roman" w:cs="Times New Roman"/>
          <w:sz w:val="24"/>
          <w:szCs w:val="24"/>
        </w:rPr>
        <w:t>üüsilised i sikud - 300 (25), 200 (2)</w:t>
      </w:r>
      <w:r>
        <w:rPr>
          <w:rFonts w:ascii="Times New Roman" w:hAnsi="Times New Roman" w:cs="Times New Roman"/>
          <w:sz w:val="24"/>
          <w:szCs w:val="24"/>
        </w:rPr>
        <w:t>.</w:t>
      </w:r>
    </w:p>
    <w:p w14:paraId="5D719EA4" w14:textId="77777777" w:rsidR="004F3A0F" w:rsidRPr="00714E83" w:rsidRDefault="004F3A0F" w:rsidP="00BF13C2">
      <w:pPr>
        <w:pStyle w:val="Normaallaadveeb"/>
        <w:spacing w:before="0" w:beforeAutospacing="0" w:after="0"/>
        <w:contextualSpacing/>
        <w:jc w:val="both"/>
      </w:pPr>
    </w:p>
    <w:p w14:paraId="18D0724F" w14:textId="01D31B96" w:rsidR="00051621" w:rsidRPr="00714E83" w:rsidRDefault="004C4733" w:rsidP="00BF13C2">
      <w:pPr>
        <w:pStyle w:val="Normaallaadveeb"/>
        <w:spacing w:before="0" w:beforeAutospacing="0" w:after="0"/>
        <w:contextualSpacing/>
        <w:jc w:val="both"/>
      </w:pPr>
      <w:r w:rsidRPr="00714E83">
        <w:t xml:space="preserve">Praegu </w:t>
      </w:r>
      <w:r w:rsidR="00051621" w:rsidRPr="00714E83">
        <w:t xml:space="preserve">kehtivad </w:t>
      </w:r>
      <w:proofErr w:type="spellStart"/>
      <w:r w:rsidR="003B43E2" w:rsidRPr="00714E83">
        <w:t>LKS</w:t>
      </w:r>
      <w:r w:rsidR="000726F5">
        <w:t>i</w:t>
      </w:r>
      <w:proofErr w:type="spellEnd"/>
      <w:r w:rsidR="003B43E2" w:rsidRPr="00714E83">
        <w:t xml:space="preserve"> </w:t>
      </w:r>
      <w:r w:rsidR="00051621" w:rsidRPr="00714E83">
        <w:t xml:space="preserve">maksimaalsed karistusmäärad ei täida karistuse eesmärke, milleks eelkõige on </w:t>
      </w:r>
      <w:proofErr w:type="spellStart"/>
      <w:r w:rsidR="00051621" w:rsidRPr="00714E83">
        <w:t>üldpreventiivselt</w:t>
      </w:r>
      <w:proofErr w:type="spellEnd"/>
      <w:r w:rsidR="00051621" w:rsidRPr="00714E83">
        <w:t xml:space="preserve"> anda üldsusele </w:t>
      </w:r>
      <w:r w:rsidR="000726F5">
        <w:t>märku</w:t>
      </w:r>
      <w:r w:rsidR="00051621" w:rsidRPr="00714E83">
        <w:t xml:space="preserve">, et riik ei </w:t>
      </w:r>
      <w:r w:rsidR="000F40C3" w:rsidRPr="00714E83">
        <w:t xml:space="preserve">aktsepteeri </w:t>
      </w:r>
      <w:r w:rsidR="00051621" w:rsidRPr="00714E83">
        <w:t>taolist käitumist</w:t>
      </w:r>
      <w:r w:rsidR="00E61C07" w:rsidRPr="00714E83">
        <w:t xml:space="preserve">. Samuti </w:t>
      </w:r>
      <w:r w:rsidR="000F40C3" w:rsidRPr="00714E83">
        <w:t>on eesmär</w:t>
      </w:r>
      <w:r w:rsidR="000726F5">
        <w:t>k</w:t>
      </w:r>
      <w:r w:rsidR="000F40C3" w:rsidRPr="00714E83">
        <w:t xml:space="preserve"> </w:t>
      </w:r>
      <w:r w:rsidR="00051621" w:rsidRPr="00714E83">
        <w:t xml:space="preserve">mõjutada eripreventiivselt teo toimepanijat edaspidi vältima sarnaste süütegude toimepanemist ja tagada, et rikkumine ei tasu end majanduslikult ära. Keskkonnaamet saab oma </w:t>
      </w:r>
      <w:r w:rsidR="009D3556">
        <w:t>kogemuste</w:t>
      </w:r>
      <w:r w:rsidR="00051621" w:rsidRPr="00714E83">
        <w:t xml:space="preserve"> põhjal väita, et mõnel juhul on ettevõtjad võimaliku karistusega juba ette arvestanud, kuivõrd see tasub majanduslikult ära.</w:t>
      </w:r>
    </w:p>
    <w:p w14:paraId="024A10B4" w14:textId="77777777" w:rsidR="00C0112B" w:rsidRPr="00714E83" w:rsidRDefault="00C0112B" w:rsidP="00BF13C2">
      <w:pPr>
        <w:autoSpaceDE w:val="0"/>
        <w:autoSpaceDN w:val="0"/>
        <w:adjustRightInd w:val="0"/>
        <w:spacing w:after="0" w:line="240" w:lineRule="auto"/>
        <w:contextualSpacing/>
        <w:rPr>
          <w:rFonts w:ascii="Times New Roman" w:hAnsi="Times New Roman" w:cs="Times New Roman"/>
          <w:sz w:val="24"/>
          <w:szCs w:val="24"/>
        </w:rPr>
      </w:pPr>
    </w:p>
    <w:p w14:paraId="6E6F8076" w14:textId="55B51387" w:rsidR="00C0112B" w:rsidRPr="00714E83" w:rsidRDefault="00C0112B" w:rsidP="00BF13C2">
      <w:pPr>
        <w:autoSpaceDE w:val="0"/>
        <w:autoSpaceDN w:val="0"/>
        <w:adjustRightInd w:val="0"/>
        <w:spacing w:after="0" w:line="240" w:lineRule="auto"/>
        <w:contextualSpacing/>
        <w:jc w:val="both"/>
        <w:rPr>
          <w:rFonts w:ascii="Times New Roman" w:hAnsi="Times New Roman" w:cs="Times New Roman"/>
          <w:sz w:val="24"/>
          <w:szCs w:val="24"/>
        </w:rPr>
      </w:pPr>
      <w:proofErr w:type="spellStart"/>
      <w:r w:rsidRPr="00714E83">
        <w:rPr>
          <w:rFonts w:ascii="Times New Roman" w:hAnsi="Times New Roman" w:cs="Times New Roman"/>
          <w:sz w:val="24"/>
          <w:szCs w:val="24"/>
        </w:rPr>
        <w:t>LKS</w:t>
      </w:r>
      <w:r w:rsidR="004D2E52" w:rsidRPr="00714E83">
        <w:rPr>
          <w:rFonts w:ascii="Times New Roman" w:hAnsi="Times New Roman" w:cs="Times New Roman"/>
          <w:sz w:val="24"/>
          <w:szCs w:val="24"/>
        </w:rPr>
        <w:t>i</w:t>
      </w:r>
      <w:proofErr w:type="spellEnd"/>
      <w:r w:rsidRPr="00714E83">
        <w:rPr>
          <w:rFonts w:ascii="Times New Roman" w:hAnsi="Times New Roman" w:cs="Times New Roman"/>
          <w:sz w:val="24"/>
          <w:szCs w:val="24"/>
        </w:rPr>
        <w:t xml:space="preserve"> muutmise</w:t>
      </w:r>
      <w:r w:rsidR="004D2E52" w:rsidRPr="00714E83">
        <w:rPr>
          <w:rFonts w:ascii="Times New Roman" w:hAnsi="Times New Roman" w:cs="Times New Roman"/>
          <w:sz w:val="24"/>
          <w:szCs w:val="24"/>
        </w:rPr>
        <w:t xml:space="preserve"> käigus</w:t>
      </w:r>
      <w:r w:rsidRPr="00714E83">
        <w:rPr>
          <w:rFonts w:ascii="Times New Roman" w:hAnsi="Times New Roman" w:cs="Times New Roman"/>
          <w:sz w:val="24"/>
          <w:szCs w:val="24"/>
        </w:rPr>
        <w:t xml:space="preserve"> on analüüsitud </w:t>
      </w:r>
      <w:r w:rsidR="004D2E52" w:rsidRPr="00714E83">
        <w:rPr>
          <w:rFonts w:ascii="Times New Roman" w:hAnsi="Times New Roman" w:cs="Times New Roman"/>
          <w:sz w:val="24"/>
          <w:szCs w:val="24"/>
        </w:rPr>
        <w:t>kehtivaid</w:t>
      </w:r>
      <w:r w:rsidRPr="00714E83">
        <w:rPr>
          <w:rFonts w:ascii="Times New Roman" w:hAnsi="Times New Roman" w:cs="Times New Roman"/>
          <w:sz w:val="24"/>
          <w:szCs w:val="24"/>
        </w:rPr>
        <w:t xml:space="preserve"> vastutussätteid</w:t>
      </w:r>
      <w:r w:rsidR="004D2E52" w:rsidRPr="00714E83">
        <w:rPr>
          <w:rFonts w:ascii="Times New Roman" w:hAnsi="Times New Roman" w:cs="Times New Roman"/>
          <w:sz w:val="24"/>
          <w:szCs w:val="24"/>
        </w:rPr>
        <w:t>, et</w:t>
      </w:r>
      <w:r w:rsidR="00725FBC" w:rsidRPr="00714E83">
        <w:rPr>
          <w:rFonts w:ascii="Times New Roman" w:hAnsi="Times New Roman" w:cs="Times New Roman"/>
          <w:sz w:val="24"/>
          <w:szCs w:val="24"/>
        </w:rPr>
        <w:t xml:space="preserve"> </w:t>
      </w:r>
      <w:r w:rsidRPr="00714E83">
        <w:rPr>
          <w:rFonts w:ascii="Times New Roman" w:hAnsi="Times New Roman" w:cs="Times New Roman"/>
          <w:sz w:val="24"/>
          <w:szCs w:val="24"/>
        </w:rPr>
        <w:t xml:space="preserve">leida võimalusi karistuse asendamiseks haldussunniga. Vaadates </w:t>
      </w:r>
      <w:proofErr w:type="spellStart"/>
      <w:r w:rsidRPr="00714E83">
        <w:rPr>
          <w:rFonts w:ascii="Times New Roman" w:hAnsi="Times New Roman" w:cs="Times New Roman"/>
          <w:sz w:val="24"/>
          <w:szCs w:val="24"/>
        </w:rPr>
        <w:t>LKS</w:t>
      </w:r>
      <w:r w:rsidR="004D2E52" w:rsidRPr="00714E83">
        <w:rPr>
          <w:rFonts w:ascii="Times New Roman" w:hAnsi="Times New Roman" w:cs="Times New Roman"/>
          <w:sz w:val="24"/>
          <w:szCs w:val="24"/>
        </w:rPr>
        <w:t>is</w:t>
      </w:r>
      <w:proofErr w:type="spellEnd"/>
      <w:r w:rsidRPr="00714E83">
        <w:rPr>
          <w:rFonts w:ascii="Times New Roman" w:hAnsi="Times New Roman" w:cs="Times New Roman"/>
          <w:sz w:val="24"/>
          <w:szCs w:val="24"/>
        </w:rPr>
        <w:t xml:space="preserve"> kaitseala</w:t>
      </w:r>
      <w:r w:rsidR="00FC5C6F" w:rsidRPr="00714E83">
        <w:rPr>
          <w:rFonts w:ascii="Times New Roman" w:hAnsi="Times New Roman" w:cs="Times New Roman"/>
          <w:sz w:val="24"/>
          <w:szCs w:val="24"/>
        </w:rPr>
        <w:t xml:space="preserve"> kohta sätestatut</w:t>
      </w:r>
      <w:r w:rsidR="00A36FD7" w:rsidRPr="00714E83">
        <w:rPr>
          <w:rFonts w:ascii="Times New Roman" w:hAnsi="Times New Roman" w:cs="Times New Roman"/>
          <w:sz w:val="24"/>
          <w:szCs w:val="24"/>
        </w:rPr>
        <w:t xml:space="preserve">, on näha, et </w:t>
      </w:r>
      <w:r w:rsidRPr="00714E83">
        <w:rPr>
          <w:rFonts w:ascii="Times New Roman" w:hAnsi="Times New Roman" w:cs="Times New Roman"/>
          <w:sz w:val="24"/>
          <w:szCs w:val="24"/>
        </w:rPr>
        <w:t xml:space="preserve">seadusega sätestatud keeldude ja piirangute </w:t>
      </w:r>
      <w:r w:rsidR="00FC5C6F" w:rsidRPr="00714E83">
        <w:rPr>
          <w:rFonts w:ascii="Times New Roman" w:hAnsi="Times New Roman" w:cs="Times New Roman"/>
          <w:sz w:val="24"/>
          <w:szCs w:val="24"/>
        </w:rPr>
        <w:t>(v.a § 74</w:t>
      </w:r>
      <w:r w:rsidR="00FC5C6F" w:rsidRPr="00714E83">
        <w:rPr>
          <w:rFonts w:ascii="Times New Roman" w:hAnsi="Times New Roman" w:cs="Times New Roman"/>
          <w:sz w:val="24"/>
          <w:szCs w:val="24"/>
          <w:vertAlign w:val="superscript"/>
        </w:rPr>
        <w:t>2</w:t>
      </w:r>
      <w:r w:rsidR="00FC5C6F" w:rsidRPr="00714E83">
        <w:rPr>
          <w:rFonts w:ascii="Times New Roman" w:hAnsi="Times New Roman" w:cs="Times New Roman"/>
          <w:sz w:val="24"/>
          <w:szCs w:val="24"/>
        </w:rPr>
        <w:t xml:space="preserve"> </w:t>
      </w:r>
      <w:proofErr w:type="spellStart"/>
      <w:r w:rsidR="00FC5C6F" w:rsidRPr="00714E83">
        <w:rPr>
          <w:rFonts w:ascii="Times New Roman" w:hAnsi="Times New Roman" w:cs="Times New Roman"/>
          <w:sz w:val="24"/>
          <w:szCs w:val="24"/>
        </w:rPr>
        <w:t>lg-d</w:t>
      </w:r>
      <w:proofErr w:type="spellEnd"/>
      <w:r w:rsidR="00FC5C6F" w:rsidRPr="00714E83">
        <w:rPr>
          <w:rFonts w:ascii="Times New Roman" w:hAnsi="Times New Roman" w:cs="Times New Roman"/>
          <w:sz w:val="24"/>
          <w:szCs w:val="24"/>
        </w:rPr>
        <w:t xml:space="preserve"> 3 ja 4) </w:t>
      </w:r>
      <w:r w:rsidRPr="00714E83">
        <w:rPr>
          <w:rFonts w:ascii="Times New Roman" w:hAnsi="Times New Roman" w:cs="Times New Roman"/>
          <w:sz w:val="24"/>
          <w:szCs w:val="24"/>
        </w:rPr>
        <w:t>eesmärk on ennetada ja ära hoida kaitstavate hüvede kahjustamist. Tegemist on selles suhtes liiklusseadusele sarnase seadusega</w:t>
      </w:r>
      <w:r w:rsidR="00B379F6" w:rsidRPr="00714E83">
        <w:rPr>
          <w:rFonts w:ascii="Times New Roman" w:hAnsi="Times New Roman" w:cs="Times New Roman"/>
          <w:sz w:val="24"/>
          <w:szCs w:val="24"/>
        </w:rPr>
        <w:t>, et</w:t>
      </w:r>
      <w:r w:rsidRPr="00714E83">
        <w:rPr>
          <w:rFonts w:ascii="Times New Roman" w:hAnsi="Times New Roman" w:cs="Times New Roman"/>
          <w:sz w:val="24"/>
          <w:szCs w:val="24"/>
        </w:rPr>
        <w:t xml:space="preserve"> kui isik mõnda piirangut rikub, on tagajärg saabunud ning haldussunniga protsessi tagasi pöörata ei ole võimalik. Samas on kohati võimalik rakendada väärteovastutust paralleelselt haldussunniga, kui rikkumisega tekkinud kahjulik tagajär</w:t>
      </w:r>
      <w:r w:rsidR="00FC5C6F" w:rsidRPr="00714E83">
        <w:rPr>
          <w:rFonts w:ascii="Times New Roman" w:hAnsi="Times New Roman" w:cs="Times New Roman"/>
          <w:sz w:val="24"/>
          <w:szCs w:val="24"/>
        </w:rPr>
        <w:t>g</w:t>
      </w:r>
      <w:r w:rsidRPr="00714E83">
        <w:rPr>
          <w:rFonts w:ascii="Times New Roman" w:hAnsi="Times New Roman" w:cs="Times New Roman"/>
          <w:sz w:val="24"/>
          <w:szCs w:val="24"/>
        </w:rPr>
        <w:t xml:space="preserve"> </w:t>
      </w:r>
      <w:r w:rsidR="002A3486" w:rsidRPr="00714E83">
        <w:rPr>
          <w:rFonts w:ascii="Times New Roman" w:hAnsi="Times New Roman" w:cs="Times New Roman"/>
          <w:sz w:val="24"/>
          <w:szCs w:val="24"/>
        </w:rPr>
        <w:t xml:space="preserve">on vaja </w:t>
      </w:r>
      <w:r w:rsidRPr="00714E83">
        <w:rPr>
          <w:rFonts w:ascii="Times New Roman" w:hAnsi="Times New Roman" w:cs="Times New Roman"/>
          <w:sz w:val="24"/>
          <w:szCs w:val="24"/>
        </w:rPr>
        <w:t>likvideeri</w:t>
      </w:r>
      <w:r w:rsidR="00FC5C6F" w:rsidRPr="00714E83">
        <w:rPr>
          <w:rFonts w:ascii="Times New Roman" w:hAnsi="Times New Roman" w:cs="Times New Roman"/>
          <w:sz w:val="24"/>
          <w:szCs w:val="24"/>
        </w:rPr>
        <w:t>da</w:t>
      </w:r>
      <w:r w:rsidRPr="00714E83">
        <w:rPr>
          <w:rFonts w:ascii="Times New Roman" w:hAnsi="Times New Roman" w:cs="Times New Roman"/>
          <w:sz w:val="24"/>
          <w:szCs w:val="24"/>
        </w:rPr>
        <w:t xml:space="preserve"> (</w:t>
      </w:r>
      <w:r w:rsidR="002A3486" w:rsidRPr="00714E83">
        <w:rPr>
          <w:rFonts w:ascii="Times New Roman" w:hAnsi="Times New Roman" w:cs="Times New Roman"/>
          <w:sz w:val="24"/>
          <w:szCs w:val="24"/>
        </w:rPr>
        <w:t xml:space="preserve">likvideerida </w:t>
      </w:r>
      <w:r w:rsidRPr="00714E83">
        <w:rPr>
          <w:rFonts w:ascii="Times New Roman" w:hAnsi="Times New Roman" w:cs="Times New Roman"/>
          <w:sz w:val="24"/>
          <w:szCs w:val="24"/>
        </w:rPr>
        <w:t xml:space="preserve">ebaseaduslik ehitis piiranguvööndist, </w:t>
      </w:r>
      <w:r w:rsidR="002A3486" w:rsidRPr="00714E83">
        <w:rPr>
          <w:rFonts w:ascii="Times New Roman" w:hAnsi="Times New Roman" w:cs="Times New Roman"/>
          <w:sz w:val="24"/>
          <w:szCs w:val="24"/>
        </w:rPr>
        <w:t xml:space="preserve">eemaldada </w:t>
      </w:r>
      <w:r w:rsidRPr="00714E83">
        <w:rPr>
          <w:rFonts w:ascii="Times New Roman" w:hAnsi="Times New Roman" w:cs="Times New Roman"/>
          <w:sz w:val="24"/>
          <w:szCs w:val="24"/>
        </w:rPr>
        <w:t xml:space="preserve">piiranguvööndisse sõitnud sõiduk vms). Kuna </w:t>
      </w:r>
      <w:r w:rsidRPr="00714E83">
        <w:rPr>
          <w:rFonts w:ascii="Times New Roman" w:hAnsi="Times New Roman" w:cs="Times New Roman"/>
          <w:sz w:val="24"/>
          <w:szCs w:val="24"/>
        </w:rPr>
        <w:lastRenderedPageBreak/>
        <w:t xml:space="preserve">kaitse alla võetud loodusobjektid on ühel või teisel viisil õrnemad või tundlikumad kui meid tavapäraselt ümbritsev looduskeskkond, on kaitsealade kasutamine </w:t>
      </w:r>
      <w:r w:rsidR="00FC5C6F" w:rsidRPr="00714E83">
        <w:rPr>
          <w:rFonts w:ascii="Times New Roman" w:hAnsi="Times New Roman" w:cs="Times New Roman"/>
          <w:sz w:val="24"/>
          <w:szCs w:val="24"/>
        </w:rPr>
        <w:t>suurema</w:t>
      </w:r>
      <w:r w:rsidRPr="00714E83">
        <w:rPr>
          <w:rFonts w:ascii="Times New Roman" w:hAnsi="Times New Roman" w:cs="Times New Roman"/>
          <w:sz w:val="24"/>
          <w:szCs w:val="24"/>
        </w:rPr>
        <w:t xml:space="preserve"> avaliku tähelepanu all, mistõttu on ka avalik ootus, et nõuete rikkumise eest määratakse õiglane karistus.</w:t>
      </w:r>
    </w:p>
    <w:p w14:paraId="16814933" w14:textId="77777777" w:rsidR="00760492" w:rsidRPr="00714E83" w:rsidRDefault="00760492" w:rsidP="00BF13C2">
      <w:pPr>
        <w:autoSpaceDE w:val="0"/>
        <w:autoSpaceDN w:val="0"/>
        <w:adjustRightInd w:val="0"/>
        <w:spacing w:after="0" w:line="240" w:lineRule="auto"/>
        <w:contextualSpacing/>
        <w:jc w:val="both"/>
        <w:rPr>
          <w:rFonts w:ascii="Times New Roman" w:hAnsi="Times New Roman" w:cs="Times New Roman"/>
          <w:sz w:val="24"/>
          <w:szCs w:val="24"/>
        </w:rPr>
      </w:pPr>
    </w:p>
    <w:p w14:paraId="1CEE770E" w14:textId="4800D52F" w:rsidR="00920BE3" w:rsidRPr="00714E83" w:rsidRDefault="00175EB7" w:rsidP="00BF13C2">
      <w:pPr>
        <w:spacing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 xml:space="preserve">Maksimummäära tõstmine ei tähenda, et </w:t>
      </w:r>
      <w:r w:rsidR="00284E88" w:rsidRPr="00714E83">
        <w:rPr>
          <w:rFonts w:ascii="Times New Roman" w:hAnsi="Times New Roman" w:cs="Times New Roman"/>
          <w:sz w:val="24"/>
          <w:szCs w:val="24"/>
        </w:rPr>
        <w:t xml:space="preserve">pärast määra tõstmist hakatakse maksimummäära </w:t>
      </w:r>
      <w:r w:rsidRPr="00714E83">
        <w:rPr>
          <w:rFonts w:ascii="Times New Roman" w:hAnsi="Times New Roman" w:cs="Times New Roman"/>
          <w:sz w:val="24"/>
          <w:szCs w:val="24"/>
        </w:rPr>
        <w:t xml:space="preserve">rohkem või kergekäelisemalt määrama. </w:t>
      </w:r>
      <w:r w:rsidR="00920BE3" w:rsidRPr="00714E83">
        <w:rPr>
          <w:rFonts w:ascii="Times New Roman" w:hAnsi="Times New Roman" w:cs="Times New Roman"/>
          <w:sz w:val="24"/>
          <w:szCs w:val="24"/>
        </w:rPr>
        <w:t>Selleks, et vältida riigi või kohtute omavoli, on karistamise</w:t>
      </w:r>
      <w:r w:rsidR="007A5FA5" w:rsidRPr="00714E83">
        <w:rPr>
          <w:rFonts w:ascii="Times New Roman" w:hAnsi="Times New Roman" w:cs="Times New Roman"/>
          <w:sz w:val="24"/>
          <w:szCs w:val="24"/>
        </w:rPr>
        <w:t xml:space="preserve"> kohta</w:t>
      </w:r>
      <w:r w:rsidR="00920BE3" w:rsidRPr="00714E83">
        <w:rPr>
          <w:rFonts w:ascii="Times New Roman" w:hAnsi="Times New Roman" w:cs="Times New Roman"/>
          <w:sz w:val="24"/>
          <w:szCs w:val="24"/>
        </w:rPr>
        <w:t xml:space="preserve"> kehtestatud väga selged reeglid, millest nii kohus kui </w:t>
      </w:r>
      <w:r w:rsidR="009D3556">
        <w:rPr>
          <w:rFonts w:ascii="Times New Roman" w:hAnsi="Times New Roman" w:cs="Times New Roman"/>
          <w:sz w:val="24"/>
          <w:szCs w:val="24"/>
        </w:rPr>
        <w:t xml:space="preserve">ka </w:t>
      </w:r>
      <w:r w:rsidR="00920BE3" w:rsidRPr="00714E83">
        <w:rPr>
          <w:rFonts w:ascii="Times New Roman" w:hAnsi="Times New Roman" w:cs="Times New Roman"/>
          <w:sz w:val="24"/>
          <w:szCs w:val="24"/>
        </w:rPr>
        <w:t xml:space="preserve">kohtuväline menetleja on kohustatud kinni pidama. </w:t>
      </w:r>
      <w:r w:rsidRPr="00714E83">
        <w:rPr>
          <w:rFonts w:ascii="Times New Roman" w:hAnsi="Times New Roman" w:cs="Times New Roman"/>
          <w:sz w:val="24"/>
          <w:szCs w:val="24"/>
        </w:rPr>
        <w:t xml:space="preserve">Väärteo eest karistuse määramisel kehtivad samad reeglid mis kuritegude puhul </w:t>
      </w:r>
      <w:r w:rsidR="00A16C23" w:rsidRPr="00714E83">
        <w:rPr>
          <w:rFonts w:ascii="Times New Roman" w:hAnsi="Times New Roman" w:cs="Times New Roman"/>
          <w:sz w:val="24"/>
          <w:szCs w:val="24"/>
        </w:rPr>
        <w:t>ning</w:t>
      </w:r>
      <w:r w:rsidRPr="00714E83">
        <w:rPr>
          <w:rFonts w:ascii="Times New Roman" w:hAnsi="Times New Roman" w:cs="Times New Roman"/>
          <w:sz w:val="24"/>
          <w:szCs w:val="24"/>
        </w:rPr>
        <w:t xml:space="preserve"> karistuse määramise juhised ja loogika võimaldavad maksimummäära kohaldada vaid juhul, kui esinevad raskendavad asjaolud, puuduvad kergendavad asjaolud ja tegemist on nn saririkkujaga.</w:t>
      </w:r>
      <w:r w:rsidR="00920BE3" w:rsidRPr="00714E83">
        <w:rPr>
          <w:rFonts w:ascii="Times New Roman" w:hAnsi="Times New Roman" w:cs="Times New Roman"/>
          <w:sz w:val="24"/>
          <w:szCs w:val="24"/>
        </w:rPr>
        <w:t xml:space="preserve"> Karistuse määramisel tuleb kaalumist alustada sanktsioonimäära keskmisest</w:t>
      </w:r>
      <w:r w:rsidR="00E61C07" w:rsidRPr="00714E83">
        <w:rPr>
          <w:rFonts w:ascii="Times New Roman" w:hAnsi="Times New Roman" w:cs="Times New Roman"/>
          <w:sz w:val="24"/>
          <w:szCs w:val="24"/>
        </w:rPr>
        <w:t>. S</w:t>
      </w:r>
      <w:r w:rsidR="00920BE3" w:rsidRPr="00714E83">
        <w:rPr>
          <w:rFonts w:ascii="Times New Roman" w:hAnsi="Times New Roman" w:cs="Times New Roman"/>
          <w:sz w:val="24"/>
          <w:szCs w:val="24"/>
        </w:rPr>
        <w:t xml:space="preserve">ellele on kohustuslik lisada või </w:t>
      </w:r>
      <w:r w:rsidR="00922C5B" w:rsidRPr="00714E83">
        <w:rPr>
          <w:rFonts w:ascii="Times New Roman" w:hAnsi="Times New Roman" w:cs="Times New Roman"/>
          <w:sz w:val="24"/>
          <w:szCs w:val="24"/>
        </w:rPr>
        <w:t xml:space="preserve">sellest </w:t>
      </w:r>
      <w:r w:rsidR="00920BE3" w:rsidRPr="00714E83">
        <w:rPr>
          <w:rFonts w:ascii="Times New Roman" w:hAnsi="Times New Roman" w:cs="Times New Roman"/>
          <w:sz w:val="24"/>
          <w:szCs w:val="24"/>
        </w:rPr>
        <w:t xml:space="preserve">võtta maha karistust raskendavad ja kergendavad asjaolud (loetletud </w:t>
      </w:r>
      <w:proofErr w:type="spellStart"/>
      <w:r w:rsidR="00920BE3" w:rsidRPr="00714E83">
        <w:rPr>
          <w:rFonts w:ascii="Times New Roman" w:hAnsi="Times New Roman" w:cs="Times New Roman"/>
          <w:sz w:val="24"/>
          <w:szCs w:val="24"/>
        </w:rPr>
        <w:t>KarS</w:t>
      </w:r>
      <w:r w:rsidR="001A4524" w:rsidRPr="00714E83">
        <w:rPr>
          <w:rFonts w:ascii="Times New Roman" w:hAnsi="Times New Roman" w:cs="Times New Roman"/>
          <w:sz w:val="24"/>
          <w:szCs w:val="24"/>
        </w:rPr>
        <w:t>i</w:t>
      </w:r>
      <w:proofErr w:type="spellEnd"/>
      <w:r w:rsidR="00920BE3" w:rsidRPr="00714E83">
        <w:rPr>
          <w:rFonts w:ascii="Times New Roman" w:hAnsi="Times New Roman" w:cs="Times New Roman"/>
          <w:sz w:val="24"/>
          <w:szCs w:val="24"/>
        </w:rPr>
        <w:t xml:space="preserve"> §-des 57 ja 58) ning seejärel hinnata süüd suurendavate ja vähendavate asjaolude esinemist, milleks on varasema karistatuse olemasolu või puudumine, rikkumise ulatus, rikkumise kestus, rikkumisega tekitatud kahju, rikkumisega saadud (konkurentsi)</w:t>
      </w:r>
      <w:r w:rsidR="00157F0A">
        <w:rPr>
          <w:rFonts w:ascii="Times New Roman" w:hAnsi="Times New Roman" w:cs="Times New Roman"/>
          <w:sz w:val="24"/>
          <w:szCs w:val="24"/>
        </w:rPr>
        <w:t xml:space="preserve"> </w:t>
      </w:r>
      <w:r w:rsidR="00920BE3" w:rsidRPr="00714E83">
        <w:rPr>
          <w:rFonts w:ascii="Times New Roman" w:hAnsi="Times New Roman" w:cs="Times New Roman"/>
          <w:sz w:val="24"/>
          <w:szCs w:val="24"/>
        </w:rPr>
        <w:t>eelis, isiku käitumine pärast rikkumist, isiku käitumine süüteomenetluse ajal, samuti menetleja hinnang, kui suur on tõenäosus, et isik võiks tulevikus analoogseid rikkumisi toime panna</w:t>
      </w:r>
      <w:r w:rsidR="00640710">
        <w:rPr>
          <w:rFonts w:ascii="Times New Roman" w:hAnsi="Times New Roman" w:cs="Times New Roman"/>
          <w:sz w:val="24"/>
          <w:szCs w:val="24"/>
        </w:rPr>
        <w:t>,</w:t>
      </w:r>
      <w:r w:rsidR="00920BE3" w:rsidRPr="00714E83">
        <w:rPr>
          <w:rFonts w:ascii="Times New Roman" w:hAnsi="Times New Roman" w:cs="Times New Roman"/>
          <w:sz w:val="24"/>
          <w:szCs w:val="24"/>
        </w:rPr>
        <w:t xml:space="preserve"> ja milline karistus täidaks ka </w:t>
      </w:r>
      <w:proofErr w:type="spellStart"/>
      <w:r w:rsidR="00920BE3" w:rsidRPr="00714E83">
        <w:rPr>
          <w:rFonts w:ascii="Times New Roman" w:hAnsi="Times New Roman" w:cs="Times New Roman"/>
          <w:sz w:val="24"/>
          <w:szCs w:val="24"/>
        </w:rPr>
        <w:t>üldpreventiivselt</w:t>
      </w:r>
      <w:proofErr w:type="spellEnd"/>
      <w:r w:rsidR="00920BE3" w:rsidRPr="00714E83">
        <w:rPr>
          <w:rFonts w:ascii="Times New Roman" w:hAnsi="Times New Roman" w:cs="Times New Roman"/>
          <w:sz w:val="24"/>
          <w:szCs w:val="24"/>
        </w:rPr>
        <w:t xml:space="preserve"> </w:t>
      </w:r>
      <w:r w:rsidR="007E24D2" w:rsidRPr="00714E83">
        <w:rPr>
          <w:rFonts w:ascii="Times New Roman" w:hAnsi="Times New Roman" w:cs="Times New Roman"/>
          <w:sz w:val="24"/>
          <w:szCs w:val="24"/>
        </w:rPr>
        <w:t xml:space="preserve">teisi </w:t>
      </w:r>
      <w:r w:rsidR="00920BE3" w:rsidRPr="00714E83">
        <w:rPr>
          <w:rFonts w:ascii="Times New Roman" w:hAnsi="Times New Roman" w:cs="Times New Roman"/>
          <w:sz w:val="24"/>
          <w:szCs w:val="24"/>
        </w:rPr>
        <w:t xml:space="preserve">valdkonnas </w:t>
      </w:r>
      <w:r w:rsidR="007E24D2" w:rsidRPr="00714E83">
        <w:rPr>
          <w:rFonts w:ascii="Times New Roman" w:hAnsi="Times New Roman" w:cs="Times New Roman"/>
          <w:sz w:val="24"/>
          <w:szCs w:val="24"/>
        </w:rPr>
        <w:t xml:space="preserve">tegutsevaid isikuid </w:t>
      </w:r>
      <w:r w:rsidR="00920BE3" w:rsidRPr="00714E83">
        <w:rPr>
          <w:rFonts w:ascii="Times New Roman" w:hAnsi="Times New Roman" w:cs="Times New Roman"/>
          <w:sz w:val="24"/>
          <w:szCs w:val="24"/>
        </w:rPr>
        <w:t>hoiatavat eesmärki.</w:t>
      </w:r>
    </w:p>
    <w:p w14:paraId="035A089D" w14:textId="44CE70AC" w:rsidR="00920BE3" w:rsidRPr="00714E83" w:rsidRDefault="003322AB" w:rsidP="00BF13C2">
      <w:pPr>
        <w:spacing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 xml:space="preserve">Kuna </w:t>
      </w:r>
      <w:r w:rsidR="00920BE3" w:rsidRPr="00714E83">
        <w:rPr>
          <w:rFonts w:ascii="Times New Roman" w:hAnsi="Times New Roman" w:cs="Times New Roman"/>
          <w:sz w:val="24"/>
          <w:szCs w:val="24"/>
        </w:rPr>
        <w:t>karistuse määramine käib kindlate reeglite järgi, siis maksimaalset võimalikku karistusmäära saab rakendada üksnes juhul, kui esinevad ainult karistust raskendavad asjaolud</w:t>
      </w:r>
      <w:r w:rsidR="009E502B" w:rsidRPr="00714E83">
        <w:rPr>
          <w:rFonts w:ascii="Times New Roman" w:hAnsi="Times New Roman" w:cs="Times New Roman"/>
          <w:sz w:val="24"/>
          <w:szCs w:val="24"/>
        </w:rPr>
        <w:t xml:space="preserve"> või</w:t>
      </w:r>
      <w:r w:rsidR="00920BE3" w:rsidRPr="00714E83">
        <w:rPr>
          <w:rFonts w:ascii="Times New Roman" w:hAnsi="Times New Roman" w:cs="Times New Roman"/>
          <w:sz w:val="24"/>
          <w:szCs w:val="24"/>
        </w:rPr>
        <w:t xml:space="preserve"> süüd suurendavad asjaolud ja varasemad karistused ei ole mõjutanud isikut õiguskuulekalt käituma. </w:t>
      </w:r>
      <w:r w:rsidR="00640710">
        <w:rPr>
          <w:rFonts w:ascii="Times New Roman" w:hAnsi="Times New Roman" w:cs="Times New Roman"/>
          <w:sz w:val="24"/>
          <w:szCs w:val="24"/>
        </w:rPr>
        <w:t>Seega</w:t>
      </w:r>
      <w:r w:rsidR="00920BE3" w:rsidRPr="00714E83">
        <w:rPr>
          <w:rFonts w:ascii="Times New Roman" w:hAnsi="Times New Roman" w:cs="Times New Roman"/>
          <w:sz w:val="24"/>
          <w:szCs w:val="24"/>
        </w:rPr>
        <w:t xml:space="preserve"> peavad karistus</w:t>
      </w:r>
      <w:r w:rsidRPr="00714E83">
        <w:rPr>
          <w:rFonts w:ascii="Times New Roman" w:hAnsi="Times New Roman" w:cs="Times New Roman"/>
          <w:sz w:val="24"/>
          <w:szCs w:val="24"/>
        </w:rPr>
        <w:t>määra</w:t>
      </w:r>
      <w:r w:rsidR="00920BE3" w:rsidRPr="00714E83">
        <w:rPr>
          <w:rFonts w:ascii="Times New Roman" w:hAnsi="Times New Roman" w:cs="Times New Roman"/>
          <w:sz w:val="24"/>
          <w:szCs w:val="24"/>
        </w:rPr>
        <w:t>d olema sellised, et ka maksimaalset määra rakendamata on võimalik määrata karistus, mis välistaks rikkumise majandusliku tulususe.</w:t>
      </w:r>
    </w:p>
    <w:p w14:paraId="00EE875B" w14:textId="77777777" w:rsidR="00640710" w:rsidRDefault="00640710" w:rsidP="00BF13C2">
      <w:pPr>
        <w:spacing w:line="240" w:lineRule="auto"/>
        <w:contextualSpacing/>
        <w:jc w:val="both"/>
        <w:rPr>
          <w:rFonts w:ascii="Times New Roman" w:hAnsi="Times New Roman" w:cs="Times New Roman"/>
          <w:sz w:val="24"/>
          <w:szCs w:val="24"/>
        </w:rPr>
      </w:pPr>
    </w:p>
    <w:p w14:paraId="2DBBC77C" w14:textId="7F3B399D" w:rsidR="005A4383" w:rsidRPr="00714E83" w:rsidRDefault="005A4383" w:rsidP="00BF13C2">
      <w:pPr>
        <w:spacing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Eesti on tihedalt seotud EL</w:t>
      </w:r>
      <w:r w:rsidR="001F0E3E" w:rsidRPr="00714E83">
        <w:rPr>
          <w:rFonts w:ascii="Times New Roman" w:hAnsi="Times New Roman" w:cs="Times New Roman"/>
          <w:sz w:val="24"/>
          <w:szCs w:val="24"/>
        </w:rPr>
        <w:t>i</w:t>
      </w:r>
      <w:r w:rsidRPr="00714E83">
        <w:rPr>
          <w:rFonts w:ascii="Times New Roman" w:hAnsi="Times New Roman" w:cs="Times New Roman"/>
          <w:sz w:val="24"/>
          <w:szCs w:val="24"/>
        </w:rPr>
        <w:t xml:space="preserve"> õigusega. Nii direktiivides kui </w:t>
      </w:r>
      <w:r w:rsidR="00640710">
        <w:rPr>
          <w:rFonts w:ascii="Times New Roman" w:hAnsi="Times New Roman" w:cs="Times New Roman"/>
          <w:sz w:val="24"/>
          <w:szCs w:val="24"/>
        </w:rPr>
        <w:t xml:space="preserve">ka </w:t>
      </w:r>
      <w:r w:rsidRPr="00714E83">
        <w:rPr>
          <w:rFonts w:ascii="Times New Roman" w:hAnsi="Times New Roman" w:cs="Times New Roman"/>
          <w:sz w:val="24"/>
          <w:szCs w:val="24"/>
        </w:rPr>
        <w:t>otsekohalduvates määrustes on rõhutatud, et liikmesriik on kohustatud rakendama tõhusaid ja mõjusaid karistusi ning sageli on soovit</w:t>
      </w:r>
      <w:r w:rsidR="00892B7F" w:rsidRPr="00714E83">
        <w:rPr>
          <w:rFonts w:ascii="Times New Roman" w:hAnsi="Times New Roman" w:cs="Times New Roman"/>
          <w:sz w:val="24"/>
          <w:szCs w:val="24"/>
        </w:rPr>
        <w:t>atud</w:t>
      </w:r>
      <w:r w:rsidRPr="00714E83">
        <w:rPr>
          <w:rFonts w:ascii="Times New Roman" w:hAnsi="Times New Roman" w:cs="Times New Roman"/>
          <w:sz w:val="24"/>
          <w:szCs w:val="24"/>
        </w:rPr>
        <w:t xml:space="preserve"> või ka kohustatud karistusega </w:t>
      </w:r>
      <w:r w:rsidR="001F0E3E" w:rsidRPr="00714E83">
        <w:rPr>
          <w:rFonts w:ascii="Times New Roman" w:hAnsi="Times New Roman" w:cs="Times New Roman"/>
          <w:sz w:val="24"/>
          <w:szCs w:val="24"/>
        </w:rPr>
        <w:t xml:space="preserve">ettevõtjalt </w:t>
      </w:r>
      <w:r w:rsidRPr="00714E83">
        <w:rPr>
          <w:rFonts w:ascii="Times New Roman" w:hAnsi="Times New Roman" w:cs="Times New Roman"/>
          <w:sz w:val="24"/>
          <w:szCs w:val="24"/>
        </w:rPr>
        <w:t>ära võtma rikkumise tulemusel saadud tulu. Näiteks Euroopa Parlamendi ja nõukogu määruse (EL) 2023/1115</w:t>
      </w:r>
      <w:r w:rsidRPr="00714E83">
        <w:rPr>
          <w:rStyle w:val="Allmrkuseviide"/>
          <w:rFonts w:ascii="Times New Roman" w:hAnsi="Times New Roman" w:cs="Times New Roman"/>
          <w:sz w:val="24"/>
          <w:szCs w:val="24"/>
        </w:rPr>
        <w:footnoteReference w:id="12"/>
      </w:r>
      <w:r w:rsidRPr="00714E83">
        <w:rPr>
          <w:rFonts w:ascii="Times New Roman" w:hAnsi="Times New Roman" w:cs="Times New Roman"/>
          <w:sz w:val="24"/>
          <w:szCs w:val="24"/>
        </w:rPr>
        <w:t xml:space="preserve"> (nn raadamismäärus) art 25 l</w:t>
      </w:r>
      <w:r w:rsidR="00C96BF9" w:rsidRPr="00714E83">
        <w:rPr>
          <w:rFonts w:ascii="Times New Roman" w:hAnsi="Times New Roman" w:cs="Times New Roman"/>
          <w:sz w:val="24"/>
          <w:szCs w:val="24"/>
        </w:rPr>
        <w:t>õike</w:t>
      </w:r>
      <w:r w:rsidRPr="00714E83">
        <w:rPr>
          <w:rFonts w:ascii="Times New Roman" w:hAnsi="Times New Roman" w:cs="Times New Roman"/>
          <w:sz w:val="24"/>
          <w:szCs w:val="24"/>
        </w:rPr>
        <w:t xml:space="preserve"> 2 kohaselt peavad karistused olema mõjusad, proportsionaalsed ja hoiatavad. Punkti a kohaselt peab kõnealuste karistuste suurus olema proportsionaalne tekitatud keskkonnakahju ning asjaomaste saaduste või toodete väärtusega</w:t>
      </w:r>
      <w:r w:rsidR="004D4499" w:rsidRPr="00714E83">
        <w:rPr>
          <w:rFonts w:ascii="Times New Roman" w:hAnsi="Times New Roman" w:cs="Times New Roman"/>
          <w:sz w:val="24"/>
          <w:szCs w:val="24"/>
        </w:rPr>
        <w:t xml:space="preserve"> ja</w:t>
      </w:r>
      <w:r w:rsidRPr="00714E83">
        <w:rPr>
          <w:rFonts w:ascii="Times New Roman" w:hAnsi="Times New Roman" w:cs="Times New Roman"/>
          <w:sz w:val="24"/>
          <w:szCs w:val="24"/>
        </w:rPr>
        <w:t xml:space="preserve"> kõnealuste trahvide suurus</w:t>
      </w:r>
      <w:r w:rsidR="004D4499" w:rsidRPr="00714E83">
        <w:rPr>
          <w:rFonts w:ascii="Times New Roman" w:hAnsi="Times New Roman" w:cs="Times New Roman"/>
          <w:sz w:val="24"/>
          <w:szCs w:val="24"/>
        </w:rPr>
        <w:t xml:space="preserve"> arvutatakse</w:t>
      </w:r>
      <w:r w:rsidRPr="00714E83">
        <w:rPr>
          <w:rFonts w:ascii="Times New Roman" w:hAnsi="Times New Roman" w:cs="Times New Roman"/>
          <w:sz w:val="24"/>
          <w:szCs w:val="24"/>
        </w:rPr>
        <w:t xml:space="preserve"> nii, et oleks tulemuslikult tagatud, et vastutavad isikud jäävad toime pandud rikkumistega saadud majanduslikust kasust ilma</w:t>
      </w:r>
      <w:r w:rsidR="00892B7F" w:rsidRPr="00714E83">
        <w:rPr>
          <w:rFonts w:ascii="Times New Roman" w:hAnsi="Times New Roman" w:cs="Times New Roman"/>
          <w:sz w:val="24"/>
          <w:szCs w:val="24"/>
        </w:rPr>
        <w:t>,</w:t>
      </w:r>
      <w:r w:rsidRPr="00714E83">
        <w:rPr>
          <w:rFonts w:ascii="Times New Roman" w:hAnsi="Times New Roman" w:cs="Times New Roman"/>
          <w:sz w:val="24"/>
          <w:szCs w:val="24"/>
        </w:rPr>
        <w:t xml:space="preserve"> ning suurendades korduvate rikkumiste korral trahve järk-järgult. Juriidilise isiku puhul kehtestatakse sellise trahvi maksimumsummaks vähemalt 4% ettevõtja või kaupleja aastasest kogukäibest liidus trahviotsusele eelnenud majandusaastal, mis arvutatakse </w:t>
      </w:r>
      <w:r w:rsidR="00FB5AA9" w:rsidRPr="00714E83">
        <w:rPr>
          <w:rFonts w:ascii="Times New Roman" w:hAnsi="Times New Roman" w:cs="Times New Roman"/>
          <w:sz w:val="24"/>
          <w:szCs w:val="24"/>
        </w:rPr>
        <w:t xml:space="preserve">sarnaselt </w:t>
      </w:r>
      <w:r w:rsidRPr="00714E83">
        <w:rPr>
          <w:rFonts w:ascii="Times New Roman" w:hAnsi="Times New Roman" w:cs="Times New Roman"/>
          <w:sz w:val="24"/>
          <w:szCs w:val="24"/>
        </w:rPr>
        <w:t xml:space="preserve">ettevõtjate aastakäibe </w:t>
      </w:r>
      <w:r w:rsidR="00FB5AA9" w:rsidRPr="00714E83">
        <w:rPr>
          <w:rFonts w:ascii="Times New Roman" w:hAnsi="Times New Roman" w:cs="Times New Roman"/>
          <w:sz w:val="24"/>
          <w:szCs w:val="24"/>
        </w:rPr>
        <w:t>arvutamisega</w:t>
      </w:r>
      <w:r w:rsidRPr="00714E83">
        <w:rPr>
          <w:rFonts w:ascii="Times New Roman" w:hAnsi="Times New Roman" w:cs="Times New Roman"/>
          <w:sz w:val="24"/>
          <w:szCs w:val="24"/>
        </w:rPr>
        <w:t>, nagu on sätestatud nõukogu määruse (EÜ) nr 139/2004</w:t>
      </w:r>
      <w:r w:rsidR="00CA72ED" w:rsidRPr="00714E83">
        <w:rPr>
          <w:rFonts w:ascii="Times New Roman" w:hAnsi="Times New Roman" w:cs="Times New Roman"/>
          <w:sz w:val="24"/>
          <w:szCs w:val="24"/>
        </w:rPr>
        <w:t xml:space="preserve"> a</w:t>
      </w:r>
      <w:r w:rsidRPr="00714E83">
        <w:rPr>
          <w:rFonts w:ascii="Times New Roman" w:hAnsi="Times New Roman" w:cs="Times New Roman"/>
          <w:sz w:val="24"/>
          <w:szCs w:val="24"/>
        </w:rPr>
        <w:t>rtikli 5 lõikes 1</w:t>
      </w:r>
      <w:r w:rsidR="00320F17" w:rsidRPr="00714E83">
        <w:rPr>
          <w:rFonts w:ascii="Times New Roman" w:hAnsi="Times New Roman" w:cs="Times New Roman"/>
          <w:sz w:val="24"/>
          <w:szCs w:val="24"/>
        </w:rPr>
        <w:t>,</w:t>
      </w:r>
      <w:r w:rsidRPr="00714E83">
        <w:rPr>
          <w:rFonts w:ascii="Times New Roman" w:hAnsi="Times New Roman" w:cs="Times New Roman"/>
          <w:sz w:val="24"/>
          <w:szCs w:val="24"/>
        </w:rPr>
        <w:t xml:space="preserve"> ning trahvisummat suurendatakse vajaduse korral nii, et see ületaks saadud võimalikku majanduslikku kasu.</w:t>
      </w:r>
    </w:p>
    <w:p w14:paraId="15110CF4" w14:textId="77777777" w:rsidR="00640710" w:rsidRDefault="00640710" w:rsidP="00BF13C2">
      <w:pPr>
        <w:autoSpaceDE w:val="0"/>
        <w:autoSpaceDN w:val="0"/>
        <w:adjustRightInd w:val="0"/>
        <w:spacing w:after="0" w:line="240" w:lineRule="auto"/>
        <w:contextualSpacing/>
        <w:jc w:val="both"/>
        <w:rPr>
          <w:rFonts w:ascii="Times New Roman" w:hAnsi="Times New Roman" w:cs="Times New Roman"/>
          <w:sz w:val="24"/>
          <w:szCs w:val="24"/>
        </w:rPr>
      </w:pPr>
    </w:p>
    <w:p w14:paraId="411DE790" w14:textId="57A5BF2F" w:rsidR="00175EB7" w:rsidRPr="00714E83" w:rsidRDefault="00640710" w:rsidP="00BF13C2">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M</w:t>
      </w:r>
      <w:r w:rsidR="00175EB7" w:rsidRPr="00714E83">
        <w:rPr>
          <w:rFonts w:ascii="Times New Roman" w:hAnsi="Times New Roman" w:cs="Times New Roman"/>
          <w:sz w:val="24"/>
          <w:szCs w:val="24"/>
        </w:rPr>
        <w:t xml:space="preserve">aksimummäära </w:t>
      </w:r>
      <w:r>
        <w:rPr>
          <w:rFonts w:ascii="Times New Roman" w:hAnsi="Times New Roman" w:cs="Times New Roman"/>
          <w:sz w:val="24"/>
          <w:szCs w:val="24"/>
        </w:rPr>
        <w:t>on määratud</w:t>
      </w:r>
      <w:r w:rsidR="00175EB7" w:rsidRPr="00714E83">
        <w:rPr>
          <w:rFonts w:ascii="Times New Roman" w:hAnsi="Times New Roman" w:cs="Times New Roman"/>
          <w:sz w:val="24"/>
          <w:szCs w:val="24"/>
        </w:rPr>
        <w:t xml:space="preserve"> üksiku</w:t>
      </w:r>
      <w:r w:rsidR="00320F17" w:rsidRPr="00714E83">
        <w:rPr>
          <w:rFonts w:ascii="Times New Roman" w:hAnsi="Times New Roman" w:cs="Times New Roman"/>
          <w:sz w:val="24"/>
          <w:szCs w:val="24"/>
        </w:rPr>
        <w:t>tel</w:t>
      </w:r>
      <w:r w:rsidR="00175EB7" w:rsidRPr="00714E83">
        <w:rPr>
          <w:rFonts w:ascii="Times New Roman" w:hAnsi="Times New Roman" w:cs="Times New Roman"/>
          <w:sz w:val="24"/>
          <w:szCs w:val="24"/>
        </w:rPr>
        <w:t xml:space="preserve"> </w:t>
      </w:r>
      <w:r w:rsidR="00320F17" w:rsidRPr="00714E83">
        <w:rPr>
          <w:rFonts w:ascii="Times New Roman" w:hAnsi="Times New Roman" w:cs="Times New Roman"/>
          <w:sz w:val="24"/>
          <w:szCs w:val="24"/>
        </w:rPr>
        <w:t>kordadel</w:t>
      </w:r>
      <w:r w:rsidR="00175EB7" w:rsidRPr="00714E83">
        <w:rPr>
          <w:rFonts w:ascii="Times New Roman" w:hAnsi="Times New Roman" w:cs="Times New Roman"/>
          <w:sz w:val="24"/>
          <w:szCs w:val="24"/>
        </w:rPr>
        <w:t>.</w:t>
      </w:r>
      <w:r w:rsidR="009030BD" w:rsidRPr="00714E83">
        <w:rPr>
          <w:rFonts w:ascii="Times New Roman" w:hAnsi="Times New Roman" w:cs="Times New Roman"/>
          <w:color w:val="1F497D"/>
          <w:sz w:val="24"/>
          <w:szCs w:val="24"/>
        </w:rPr>
        <w:t xml:space="preserve"> </w:t>
      </w:r>
      <w:r w:rsidR="009030BD" w:rsidRPr="00714E83">
        <w:rPr>
          <w:rFonts w:ascii="Times New Roman" w:hAnsi="Times New Roman" w:cs="Times New Roman"/>
          <w:sz w:val="24"/>
          <w:szCs w:val="24"/>
        </w:rPr>
        <w:t>Karistus mõist</w:t>
      </w:r>
      <w:r w:rsidR="00320F17" w:rsidRPr="00714E83">
        <w:rPr>
          <w:rFonts w:ascii="Times New Roman" w:hAnsi="Times New Roman" w:cs="Times New Roman"/>
          <w:sz w:val="24"/>
          <w:szCs w:val="24"/>
        </w:rPr>
        <w:t>etakse</w:t>
      </w:r>
      <w:r w:rsidR="009030BD" w:rsidRPr="00714E83">
        <w:rPr>
          <w:rFonts w:ascii="Times New Roman" w:hAnsi="Times New Roman" w:cs="Times New Roman"/>
          <w:sz w:val="24"/>
          <w:szCs w:val="24"/>
        </w:rPr>
        <w:t xml:space="preserve"> </w:t>
      </w:r>
      <w:proofErr w:type="spellStart"/>
      <w:r w:rsidR="009030BD" w:rsidRPr="00714E83">
        <w:rPr>
          <w:rFonts w:ascii="Times New Roman" w:hAnsi="Times New Roman" w:cs="Times New Roman"/>
          <w:sz w:val="24"/>
          <w:szCs w:val="24"/>
        </w:rPr>
        <w:t>KarS</w:t>
      </w:r>
      <w:r w:rsidR="008C6D6D" w:rsidRPr="00714E83">
        <w:rPr>
          <w:rFonts w:ascii="Times New Roman" w:hAnsi="Times New Roman" w:cs="Times New Roman"/>
          <w:sz w:val="24"/>
          <w:szCs w:val="24"/>
        </w:rPr>
        <w:t>i</w:t>
      </w:r>
      <w:proofErr w:type="spellEnd"/>
      <w:r w:rsidR="009030BD" w:rsidRPr="00714E83">
        <w:rPr>
          <w:rFonts w:ascii="Times New Roman" w:hAnsi="Times New Roman" w:cs="Times New Roman"/>
          <w:sz w:val="24"/>
          <w:szCs w:val="24"/>
        </w:rPr>
        <w:t xml:space="preserve"> § 56 ning Riigikohtu praktika väga kindlate reeglite järgi. </w:t>
      </w:r>
      <w:proofErr w:type="spellStart"/>
      <w:r w:rsidR="009030BD" w:rsidRPr="00714E83">
        <w:rPr>
          <w:rFonts w:ascii="Times New Roman" w:hAnsi="Times New Roman" w:cs="Times New Roman"/>
          <w:sz w:val="24"/>
          <w:szCs w:val="24"/>
        </w:rPr>
        <w:t>Ke</w:t>
      </w:r>
      <w:r w:rsidR="000C324F" w:rsidRPr="00714E83">
        <w:rPr>
          <w:rFonts w:ascii="Times New Roman" w:hAnsi="Times New Roman" w:cs="Times New Roman"/>
          <w:sz w:val="24"/>
          <w:szCs w:val="24"/>
        </w:rPr>
        <w:t>A</w:t>
      </w:r>
      <w:proofErr w:type="spellEnd"/>
      <w:r w:rsidR="009030BD" w:rsidRPr="00714E83">
        <w:rPr>
          <w:rFonts w:ascii="Times New Roman" w:hAnsi="Times New Roman" w:cs="Times New Roman"/>
          <w:sz w:val="24"/>
          <w:szCs w:val="24"/>
        </w:rPr>
        <w:t xml:space="preserve"> lähtub viidatud alustest, väärteomenetluste </w:t>
      </w:r>
      <w:r w:rsidR="00C40F87" w:rsidRPr="00714E83">
        <w:rPr>
          <w:rFonts w:ascii="Times New Roman" w:hAnsi="Times New Roman" w:cs="Times New Roman"/>
          <w:sz w:val="24"/>
          <w:szCs w:val="24"/>
        </w:rPr>
        <w:t>kvaliteeti kontrollitakse</w:t>
      </w:r>
      <w:r w:rsidR="009030BD" w:rsidRPr="00714E83">
        <w:rPr>
          <w:rFonts w:ascii="Times New Roman" w:hAnsi="Times New Roman" w:cs="Times New Roman"/>
          <w:sz w:val="24"/>
          <w:szCs w:val="24"/>
        </w:rPr>
        <w:t xml:space="preserve">, </w:t>
      </w:r>
      <w:r w:rsidR="00C40F87" w:rsidRPr="00714E83">
        <w:rPr>
          <w:rFonts w:ascii="Times New Roman" w:hAnsi="Times New Roman" w:cs="Times New Roman"/>
          <w:sz w:val="24"/>
          <w:szCs w:val="24"/>
        </w:rPr>
        <w:t>korraldatakse</w:t>
      </w:r>
      <w:r w:rsidR="009030BD" w:rsidRPr="00714E83">
        <w:rPr>
          <w:rFonts w:ascii="Times New Roman" w:hAnsi="Times New Roman" w:cs="Times New Roman"/>
          <w:sz w:val="24"/>
          <w:szCs w:val="24"/>
        </w:rPr>
        <w:t xml:space="preserve"> koolitusi ja välistatud on ametnike suva karistuse määramisel.</w:t>
      </w:r>
    </w:p>
    <w:p w14:paraId="068DAD54" w14:textId="77777777" w:rsidR="00640710" w:rsidRDefault="00640710" w:rsidP="00BF13C2">
      <w:pPr>
        <w:autoSpaceDE w:val="0"/>
        <w:autoSpaceDN w:val="0"/>
        <w:adjustRightInd w:val="0"/>
        <w:spacing w:after="0" w:line="240" w:lineRule="auto"/>
        <w:contextualSpacing/>
        <w:jc w:val="both"/>
        <w:rPr>
          <w:rFonts w:ascii="Times New Roman" w:hAnsi="Times New Roman" w:cs="Times New Roman"/>
          <w:sz w:val="24"/>
          <w:szCs w:val="24"/>
        </w:rPr>
      </w:pPr>
    </w:p>
    <w:p w14:paraId="133FBE48" w14:textId="0CA45F38" w:rsidR="00622102" w:rsidRPr="00714E83" w:rsidRDefault="00175EB7" w:rsidP="00BF13C2">
      <w:pPr>
        <w:autoSpaceDE w:val="0"/>
        <w:autoSpaceDN w:val="0"/>
        <w:adjustRightInd w:val="0"/>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Maksimaalse karistusmäära tõstmine võimaldab kohaldada teo raskusele ja iseloomule vastav</w:t>
      </w:r>
      <w:r w:rsidR="00752E05" w:rsidRPr="00714E83">
        <w:rPr>
          <w:rFonts w:ascii="Times New Roman" w:hAnsi="Times New Roman" w:cs="Times New Roman"/>
          <w:sz w:val="24"/>
          <w:szCs w:val="24"/>
        </w:rPr>
        <w:t>at</w:t>
      </w:r>
      <w:r w:rsidRPr="00714E83">
        <w:rPr>
          <w:rFonts w:ascii="Times New Roman" w:hAnsi="Times New Roman" w:cs="Times New Roman"/>
          <w:sz w:val="24"/>
          <w:szCs w:val="24"/>
        </w:rPr>
        <w:t xml:space="preserve"> karistus</w:t>
      </w:r>
      <w:r w:rsidR="00752E05" w:rsidRPr="00714E83">
        <w:rPr>
          <w:rFonts w:ascii="Times New Roman" w:hAnsi="Times New Roman" w:cs="Times New Roman"/>
          <w:sz w:val="24"/>
          <w:szCs w:val="24"/>
        </w:rPr>
        <w:t>t</w:t>
      </w:r>
      <w:r w:rsidRPr="00714E83">
        <w:rPr>
          <w:rFonts w:ascii="Times New Roman" w:hAnsi="Times New Roman" w:cs="Times New Roman"/>
          <w:sz w:val="24"/>
          <w:szCs w:val="24"/>
        </w:rPr>
        <w:t xml:space="preserve">. Kergete rikkumiste </w:t>
      </w:r>
      <w:r w:rsidR="0054106F" w:rsidRPr="00714E83">
        <w:rPr>
          <w:rFonts w:ascii="Times New Roman" w:hAnsi="Times New Roman" w:cs="Times New Roman"/>
          <w:sz w:val="24"/>
          <w:szCs w:val="24"/>
        </w:rPr>
        <w:t>korral</w:t>
      </w:r>
      <w:r w:rsidRPr="00714E83">
        <w:rPr>
          <w:rFonts w:ascii="Times New Roman" w:hAnsi="Times New Roman" w:cs="Times New Roman"/>
          <w:sz w:val="24"/>
          <w:szCs w:val="24"/>
        </w:rPr>
        <w:t xml:space="preserve"> jäävad karistused endiselt sümboolsetes</w:t>
      </w:r>
      <w:r w:rsidR="00752E05" w:rsidRPr="00714E83">
        <w:rPr>
          <w:rFonts w:ascii="Times New Roman" w:hAnsi="Times New Roman" w:cs="Times New Roman"/>
          <w:sz w:val="24"/>
          <w:szCs w:val="24"/>
        </w:rPr>
        <w:t>se</w:t>
      </w:r>
      <w:r w:rsidRPr="00714E83">
        <w:rPr>
          <w:rFonts w:ascii="Times New Roman" w:hAnsi="Times New Roman" w:cs="Times New Roman"/>
          <w:sz w:val="24"/>
          <w:szCs w:val="24"/>
        </w:rPr>
        <w:t xml:space="preserve"> summade</w:t>
      </w:r>
      <w:r w:rsidR="00752E05" w:rsidRPr="00714E83">
        <w:rPr>
          <w:rFonts w:ascii="Times New Roman" w:hAnsi="Times New Roman" w:cs="Times New Roman"/>
          <w:sz w:val="24"/>
          <w:szCs w:val="24"/>
        </w:rPr>
        <w:t>s</w:t>
      </w:r>
      <w:r w:rsidRPr="00714E83">
        <w:rPr>
          <w:rFonts w:ascii="Times New Roman" w:hAnsi="Times New Roman" w:cs="Times New Roman"/>
          <w:sz w:val="24"/>
          <w:szCs w:val="24"/>
        </w:rPr>
        <w:t>s</w:t>
      </w:r>
      <w:r w:rsidR="00752E05" w:rsidRPr="00714E83">
        <w:rPr>
          <w:rFonts w:ascii="Times New Roman" w:hAnsi="Times New Roman" w:cs="Times New Roman"/>
          <w:sz w:val="24"/>
          <w:szCs w:val="24"/>
        </w:rPr>
        <w:t>e</w:t>
      </w:r>
      <w:r w:rsidRPr="00714E83">
        <w:rPr>
          <w:rFonts w:ascii="Times New Roman" w:hAnsi="Times New Roman" w:cs="Times New Roman"/>
          <w:sz w:val="24"/>
          <w:szCs w:val="24"/>
        </w:rPr>
        <w:t xml:space="preserve">, samas tulu saamise eesmärgil toime pandud teo eest on võimalik rakendada karistust, mis on kooskõlas põhimõttega, et rikkumine ei tohi end ära tasuda. </w:t>
      </w:r>
      <w:r w:rsidR="009030BD" w:rsidRPr="00714E83">
        <w:rPr>
          <w:rFonts w:ascii="Times New Roman" w:hAnsi="Times New Roman" w:cs="Times New Roman"/>
          <w:sz w:val="24"/>
          <w:szCs w:val="24"/>
        </w:rPr>
        <w:t xml:space="preserve">Kedagi ei karistata, kui ta ei ole </w:t>
      </w:r>
      <w:r w:rsidR="009030BD" w:rsidRPr="00714E83">
        <w:rPr>
          <w:rFonts w:ascii="Times New Roman" w:hAnsi="Times New Roman" w:cs="Times New Roman"/>
          <w:sz w:val="24"/>
          <w:szCs w:val="24"/>
        </w:rPr>
        <w:lastRenderedPageBreak/>
        <w:t xml:space="preserve">toime pannud rikkumist. Kui isik on </w:t>
      </w:r>
      <w:r w:rsidR="00A4397E" w:rsidRPr="00714E83">
        <w:rPr>
          <w:rFonts w:ascii="Times New Roman" w:hAnsi="Times New Roman" w:cs="Times New Roman"/>
          <w:sz w:val="24"/>
          <w:szCs w:val="24"/>
        </w:rPr>
        <w:t xml:space="preserve">rikkumise </w:t>
      </w:r>
      <w:r w:rsidR="009030BD" w:rsidRPr="00714E83">
        <w:rPr>
          <w:rFonts w:ascii="Times New Roman" w:hAnsi="Times New Roman" w:cs="Times New Roman"/>
          <w:sz w:val="24"/>
          <w:szCs w:val="24"/>
        </w:rPr>
        <w:t>toime pannud teadmatusest (ettevaatamatus hooletuse vormis), on tema süü väike ja seda arvestatakse kindlasti karistuse määramisel.</w:t>
      </w:r>
    </w:p>
    <w:p w14:paraId="6D457A7B" w14:textId="3B7458B4" w:rsidR="005A4383" w:rsidRPr="00714E83" w:rsidRDefault="005A4383" w:rsidP="00BF13C2">
      <w:pPr>
        <w:autoSpaceDE w:val="0"/>
        <w:autoSpaceDN w:val="0"/>
        <w:adjustRightInd w:val="0"/>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Samuti on välistatud võimalus, et riik võiks määrata põhjendamatult suuri rahatrahve, kuna kohtumenetluses kontrollitakse muu</w:t>
      </w:r>
      <w:r w:rsidR="00130F74" w:rsidRPr="00714E83">
        <w:rPr>
          <w:rFonts w:ascii="Times New Roman" w:hAnsi="Times New Roman" w:cs="Times New Roman"/>
          <w:sz w:val="24"/>
          <w:szCs w:val="24"/>
        </w:rPr>
        <w:t xml:space="preserve"> </w:t>
      </w:r>
      <w:r w:rsidRPr="00714E83">
        <w:rPr>
          <w:rFonts w:ascii="Times New Roman" w:hAnsi="Times New Roman" w:cs="Times New Roman"/>
          <w:sz w:val="24"/>
          <w:szCs w:val="24"/>
        </w:rPr>
        <w:t>hulgas karistuse määramise vastavust karistusseadustikule ja levinud kohtupraktikale.</w:t>
      </w:r>
    </w:p>
    <w:p w14:paraId="60289185" w14:textId="77777777" w:rsidR="00622102" w:rsidRPr="00714E83" w:rsidRDefault="00622102" w:rsidP="00BF13C2">
      <w:pPr>
        <w:autoSpaceDE w:val="0"/>
        <w:autoSpaceDN w:val="0"/>
        <w:adjustRightInd w:val="0"/>
        <w:spacing w:after="0" w:line="240" w:lineRule="auto"/>
        <w:contextualSpacing/>
        <w:jc w:val="both"/>
        <w:rPr>
          <w:rFonts w:ascii="Times New Roman" w:hAnsi="Times New Roman" w:cs="Times New Roman"/>
          <w:sz w:val="24"/>
          <w:szCs w:val="24"/>
        </w:rPr>
      </w:pPr>
    </w:p>
    <w:p w14:paraId="609987AA" w14:textId="6C7833F5" w:rsidR="009030BD" w:rsidRPr="00714E83" w:rsidRDefault="00622102" w:rsidP="00BF13C2">
      <w:pPr>
        <w:autoSpaceDE w:val="0"/>
        <w:autoSpaceDN w:val="0"/>
        <w:adjustRightInd w:val="0"/>
        <w:spacing w:after="0" w:line="240" w:lineRule="auto"/>
        <w:contextualSpacing/>
        <w:jc w:val="both"/>
        <w:rPr>
          <w:rFonts w:ascii="Times New Roman" w:hAnsi="Times New Roman" w:cs="Times New Roman"/>
          <w:bCs/>
          <w:iCs/>
          <w:sz w:val="24"/>
          <w:szCs w:val="24"/>
        </w:rPr>
      </w:pPr>
      <w:proofErr w:type="spellStart"/>
      <w:r w:rsidRPr="00714E83">
        <w:rPr>
          <w:rFonts w:ascii="Times New Roman" w:hAnsi="Times New Roman" w:cs="Times New Roman"/>
          <w:sz w:val="24"/>
          <w:szCs w:val="24"/>
        </w:rPr>
        <w:t>KeA</w:t>
      </w:r>
      <w:proofErr w:type="spellEnd"/>
      <w:r w:rsidRPr="00714E83">
        <w:rPr>
          <w:rFonts w:ascii="Times New Roman" w:hAnsi="Times New Roman" w:cs="Times New Roman"/>
          <w:sz w:val="24"/>
          <w:szCs w:val="24"/>
        </w:rPr>
        <w:t xml:space="preserve"> arvestab rikkumiste menetlemisel tahtluse aspektiga. </w:t>
      </w:r>
      <w:r w:rsidR="009030BD" w:rsidRPr="00714E83">
        <w:rPr>
          <w:rFonts w:ascii="Times New Roman" w:hAnsi="Times New Roman" w:cs="Times New Roman"/>
          <w:bCs/>
          <w:iCs/>
          <w:sz w:val="24"/>
          <w:szCs w:val="24"/>
        </w:rPr>
        <w:t xml:space="preserve">Eelnõus on arvestatud sellega, et need koosseisud, mis on orienteeritud tahtlusele, on ka </w:t>
      </w:r>
      <w:r w:rsidRPr="00714E83">
        <w:rPr>
          <w:rFonts w:ascii="Times New Roman" w:hAnsi="Times New Roman" w:cs="Times New Roman"/>
          <w:bCs/>
          <w:iCs/>
          <w:sz w:val="24"/>
          <w:szCs w:val="24"/>
        </w:rPr>
        <w:t>selliselt</w:t>
      </w:r>
      <w:r w:rsidR="009030BD" w:rsidRPr="00714E83">
        <w:rPr>
          <w:rFonts w:ascii="Times New Roman" w:hAnsi="Times New Roman" w:cs="Times New Roman"/>
          <w:bCs/>
          <w:iCs/>
          <w:sz w:val="24"/>
          <w:szCs w:val="24"/>
        </w:rPr>
        <w:t xml:space="preserve"> sätestatud. </w:t>
      </w:r>
      <w:proofErr w:type="spellStart"/>
      <w:r w:rsidR="009030BD" w:rsidRPr="00714E83">
        <w:rPr>
          <w:rFonts w:ascii="Times New Roman" w:hAnsi="Times New Roman" w:cs="Times New Roman"/>
          <w:bCs/>
          <w:iCs/>
          <w:sz w:val="24"/>
          <w:szCs w:val="24"/>
        </w:rPr>
        <w:t>KarS</w:t>
      </w:r>
      <w:r w:rsidR="005A7183" w:rsidRPr="00714E83">
        <w:rPr>
          <w:rFonts w:ascii="Times New Roman" w:hAnsi="Times New Roman" w:cs="Times New Roman"/>
          <w:bCs/>
          <w:iCs/>
          <w:sz w:val="24"/>
          <w:szCs w:val="24"/>
        </w:rPr>
        <w:t>i</w:t>
      </w:r>
      <w:proofErr w:type="spellEnd"/>
      <w:r w:rsidR="009030BD" w:rsidRPr="00714E83">
        <w:rPr>
          <w:rFonts w:ascii="Times New Roman" w:hAnsi="Times New Roman" w:cs="Times New Roman"/>
          <w:bCs/>
          <w:iCs/>
          <w:sz w:val="24"/>
          <w:szCs w:val="24"/>
        </w:rPr>
        <w:t xml:space="preserve"> </w:t>
      </w:r>
      <w:r w:rsidRPr="00714E83">
        <w:rPr>
          <w:rFonts w:ascii="Times New Roman" w:hAnsi="Times New Roman" w:cs="Times New Roman"/>
          <w:bCs/>
          <w:iCs/>
          <w:sz w:val="24"/>
          <w:szCs w:val="24"/>
        </w:rPr>
        <w:t>§ 15 lõike</w:t>
      </w:r>
      <w:r w:rsidR="009030BD" w:rsidRPr="00714E83">
        <w:rPr>
          <w:rFonts w:ascii="Times New Roman" w:hAnsi="Times New Roman" w:cs="Times New Roman"/>
          <w:bCs/>
          <w:iCs/>
          <w:sz w:val="24"/>
          <w:szCs w:val="24"/>
        </w:rPr>
        <w:t xml:space="preserve"> 3 kohaselt on väärteona karistatavad nii ettevaatamatud kui </w:t>
      </w:r>
      <w:r w:rsidR="005A7183" w:rsidRPr="00714E83">
        <w:rPr>
          <w:rFonts w:ascii="Times New Roman" w:hAnsi="Times New Roman" w:cs="Times New Roman"/>
          <w:bCs/>
          <w:iCs/>
          <w:sz w:val="24"/>
          <w:szCs w:val="24"/>
        </w:rPr>
        <w:t xml:space="preserve">ka </w:t>
      </w:r>
      <w:r w:rsidR="009030BD" w:rsidRPr="00714E83">
        <w:rPr>
          <w:rFonts w:ascii="Times New Roman" w:hAnsi="Times New Roman" w:cs="Times New Roman"/>
          <w:bCs/>
          <w:iCs/>
          <w:sz w:val="24"/>
          <w:szCs w:val="24"/>
        </w:rPr>
        <w:t xml:space="preserve">tahtlikud teod. Kui seadus ei täpsusta, siis üldjuhul peab lähtuma sellest, et tegu on pandud toime vähemalt hooletusest (Riigikohtu lahend </w:t>
      </w:r>
      <w:hyperlink r:id="rId24" w:history="1">
        <w:r w:rsidR="009030BD" w:rsidRPr="00714E83">
          <w:rPr>
            <w:rStyle w:val="Hperlink"/>
            <w:rFonts w:ascii="Times New Roman" w:hAnsi="Times New Roman" w:cs="Times New Roman"/>
            <w:bCs/>
            <w:iCs/>
            <w:color w:val="auto"/>
            <w:sz w:val="24"/>
            <w:szCs w:val="24"/>
          </w:rPr>
          <w:t>3-1-1-48-05</w:t>
        </w:r>
      </w:hyperlink>
      <w:r w:rsidR="009030BD" w:rsidRPr="00714E83">
        <w:rPr>
          <w:rFonts w:ascii="Times New Roman" w:hAnsi="Times New Roman" w:cs="Times New Roman"/>
          <w:bCs/>
          <w:iCs/>
          <w:sz w:val="24"/>
          <w:szCs w:val="24"/>
        </w:rPr>
        <w:t xml:space="preserve"> p 6). Aga kui seadus täpsustab, et väärteokoosseis eeldab tahtlust, siis tuleb väärteomenetluse käigus tuvastada, et tegu on toime pandud tahtlikult, st vähemal</w:t>
      </w:r>
      <w:r w:rsidRPr="00714E83">
        <w:rPr>
          <w:rFonts w:ascii="Times New Roman" w:hAnsi="Times New Roman" w:cs="Times New Roman"/>
          <w:bCs/>
          <w:iCs/>
          <w:sz w:val="24"/>
          <w:szCs w:val="24"/>
        </w:rPr>
        <w:t xml:space="preserve">t kaudse tahtlusega </w:t>
      </w:r>
      <w:proofErr w:type="spellStart"/>
      <w:r w:rsidRPr="00714E83">
        <w:rPr>
          <w:rFonts w:ascii="Times New Roman" w:hAnsi="Times New Roman" w:cs="Times New Roman"/>
          <w:bCs/>
          <w:iCs/>
          <w:sz w:val="24"/>
          <w:szCs w:val="24"/>
        </w:rPr>
        <w:t>KarS</w:t>
      </w:r>
      <w:r w:rsidR="005A7183" w:rsidRPr="00714E83">
        <w:rPr>
          <w:rFonts w:ascii="Times New Roman" w:hAnsi="Times New Roman" w:cs="Times New Roman"/>
          <w:bCs/>
          <w:iCs/>
          <w:sz w:val="24"/>
          <w:szCs w:val="24"/>
        </w:rPr>
        <w:t>i</w:t>
      </w:r>
      <w:proofErr w:type="spellEnd"/>
      <w:r w:rsidRPr="00714E83">
        <w:rPr>
          <w:rFonts w:ascii="Times New Roman" w:hAnsi="Times New Roman" w:cs="Times New Roman"/>
          <w:bCs/>
          <w:iCs/>
          <w:sz w:val="24"/>
          <w:szCs w:val="24"/>
        </w:rPr>
        <w:t xml:space="preserve"> § 16 lõike</w:t>
      </w:r>
      <w:r w:rsidR="009030BD" w:rsidRPr="00714E83">
        <w:rPr>
          <w:rFonts w:ascii="Times New Roman" w:hAnsi="Times New Roman" w:cs="Times New Roman"/>
          <w:bCs/>
          <w:iCs/>
          <w:sz w:val="24"/>
          <w:szCs w:val="24"/>
        </w:rPr>
        <w:t xml:space="preserve"> 4 tähenduses. </w:t>
      </w:r>
      <w:r w:rsidRPr="00714E83">
        <w:rPr>
          <w:rFonts w:ascii="Times New Roman" w:hAnsi="Times New Roman" w:cs="Times New Roman"/>
          <w:bCs/>
          <w:iCs/>
          <w:sz w:val="24"/>
          <w:szCs w:val="24"/>
        </w:rPr>
        <w:t xml:space="preserve">Näiteks </w:t>
      </w:r>
      <w:r w:rsidR="009030BD" w:rsidRPr="00714E83">
        <w:rPr>
          <w:rFonts w:ascii="Times New Roman" w:hAnsi="Times New Roman" w:cs="Times New Roman"/>
          <w:bCs/>
          <w:iCs/>
          <w:sz w:val="24"/>
          <w:szCs w:val="24"/>
        </w:rPr>
        <w:t>§-de</w:t>
      </w:r>
      <w:r w:rsidR="00640710">
        <w:rPr>
          <w:rFonts w:ascii="Times New Roman" w:hAnsi="Times New Roman" w:cs="Times New Roman"/>
          <w:bCs/>
          <w:iCs/>
          <w:sz w:val="24"/>
          <w:szCs w:val="24"/>
        </w:rPr>
        <w:t>s</w:t>
      </w:r>
      <w:r w:rsidR="009030BD" w:rsidRPr="00714E83">
        <w:rPr>
          <w:rFonts w:ascii="Times New Roman" w:hAnsi="Times New Roman" w:cs="Times New Roman"/>
          <w:bCs/>
          <w:iCs/>
          <w:sz w:val="24"/>
          <w:szCs w:val="24"/>
        </w:rPr>
        <w:t xml:space="preserve"> 74</w:t>
      </w:r>
      <w:r w:rsidR="009030BD" w:rsidRPr="00714E83">
        <w:rPr>
          <w:rFonts w:ascii="Times New Roman" w:hAnsi="Times New Roman" w:cs="Times New Roman"/>
          <w:bCs/>
          <w:iCs/>
          <w:sz w:val="24"/>
          <w:szCs w:val="24"/>
          <w:vertAlign w:val="superscript"/>
        </w:rPr>
        <w:t>1</w:t>
      </w:r>
      <w:r w:rsidR="0074437D">
        <w:rPr>
          <w:rFonts w:ascii="Times New Roman" w:hAnsi="Times New Roman" w:cs="Times New Roman"/>
          <w:bCs/>
          <w:iCs/>
          <w:sz w:val="24"/>
          <w:szCs w:val="24"/>
          <w:vertAlign w:val="superscript"/>
        </w:rPr>
        <w:t>1</w:t>
      </w:r>
      <w:r w:rsidR="00892B7F" w:rsidRPr="00714E83">
        <w:rPr>
          <w:rFonts w:ascii="Times New Roman" w:hAnsi="Times New Roman" w:cs="Times New Roman"/>
          <w:sz w:val="24"/>
          <w:szCs w:val="24"/>
          <w:vertAlign w:val="subscript"/>
        </w:rPr>
        <w:t xml:space="preserve">, </w:t>
      </w:r>
      <w:r w:rsidR="00892B7F" w:rsidRPr="00714E83">
        <w:rPr>
          <w:rFonts w:ascii="Times New Roman" w:hAnsi="Times New Roman" w:cs="Times New Roman"/>
          <w:bCs/>
          <w:iCs/>
          <w:sz w:val="24"/>
          <w:szCs w:val="24"/>
        </w:rPr>
        <w:t>74</w:t>
      </w:r>
      <w:r w:rsidR="00892B7F" w:rsidRPr="00714E83">
        <w:rPr>
          <w:rFonts w:ascii="Times New Roman" w:hAnsi="Times New Roman" w:cs="Times New Roman"/>
          <w:bCs/>
          <w:iCs/>
          <w:sz w:val="24"/>
          <w:szCs w:val="24"/>
          <w:vertAlign w:val="superscript"/>
        </w:rPr>
        <w:t>1</w:t>
      </w:r>
      <w:r w:rsidR="0074437D">
        <w:rPr>
          <w:rFonts w:ascii="Times New Roman" w:hAnsi="Times New Roman" w:cs="Times New Roman"/>
          <w:bCs/>
          <w:iCs/>
          <w:sz w:val="24"/>
          <w:szCs w:val="24"/>
          <w:vertAlign w:val="superscript"/>
        </w:rPr>
        <w:t>2</w:t>
      </w:r>
      <w:r w:rsidR="0074437D" w:rsidRPr="0074437D">
        <w:rPr>
          <w:rFonts w:ascii="Times New Roman" w:hAnsi="Times New Roman" w:cs="Times New Roman"/>
          <w:bCs/>
          <w:iCs/>
          <w:sz w:val="24"/>
          <w:szCs w:val="24"/>
        </w:rPr>
        <w:t>,</w:t>
      </w:r>
      <w:r w:rsidR="009030BD" w:rsidRPr="00714E83">
        <w:rPr>
          <w:rFonts w:ascii="Times New Roman" w:hAnsi="Times New Roman" w:cs="Times New Roman"/>
          <w:bCs/>
          <w:iCs/>
          <w:sz w:val="24"/>
          <w:szCs w:val="24"/>
        </w:rPr>
        <w:t xml:space="preserve"> 74</w:t>
      </w:r>
      <w:r w:rsidR="009030BD" w:rsidRPr="00714E83">
        <w:rPr>
          <w:rFonts w:ascii="Times New Roman" w:hAnsi="Times New Roman" w:cs="Times New Roman"/>
          <w:bCs/>
          <w:iCs/>
          <w:sz w:val="24"/>
          <w:szCs w:val="24"/>
          <w:vertAlign w:val="superscript"/>
        </w:rPr>
        <w:t>1</w:t>
      </w:r>
      <w:r w:rsidR="0074437D">
        <w:rPr>
          <w:rFonts w:ascii="Times New Roman" w:hAnsi="Times New Roman" w:cs="Times New Roman"/>
          <w:bCs/>
          <w:iCs/>
          <w:sz w:val="24"/>
          <w:szCs w:val="24"/>
          <w:vertAlign w:val="superscript"/>
        </w:rPr>
        <w:t>6</w:t>
      </w:r>
      <w:r w:rsidR="0074437D" w:rsidRPr="0074437D">
        <w:rPr>
          <w:rFonts w:ascii="Times New Roman" w:hAnsi="Times New Roman" w:cs="Times New Roman"/>
          <w:bCs/>
          <w:iCs/>
          <w:sz w:val="24"/>
          <w:szCs w:val="24"/>
        </w:rPr>
        <w:t>,</w:t>
      </w:r>
      <w:r w:rsidR="009030BD" w:rsidRPr="00714E83">
        <w:rPr>
          <w:rFonts w:ascii="Times New Roman" w:hAnsi="Times New Roman" w:cs="Times New Roman"/>
          <w:bCs/>
          <w:iCs/>
          <w:sz w:val="24"/>
          <w:szCs w:val="24"/>
        </w:rPr>
        <w:t xml:space="preserve"> </w:t>
      </w:r>
      <w:r w:rsidR="0074437D">
        <w:rPr>
          <w:rFonts w:ascii="Times New Roman" w:hAnsi="Times New Roman" w:cs="Times New Roman"/>
          <w:bCs/>
          <w:iCs/>
          <w:sz w:val="24"/>
          <w:szCs w:val="24"/>
        </w:rPr>
        <w:t>74</w:t>
      </w:r>
      <w:r w:rsidR="0074437D" w:rsidRPr="0074437D">
        <w:rPr>
          <w:rFonts w:ascii="Times New Roman" w:hAnsi="Times New Roman" w:cs="Times New Roman"/>
          <w:bCs/>
          <w:iCs/>
          <w:sz w:val="24"/>
          <w:szCs w:val="24"/>
          <w:vertAlign w:val="superscript"/>
        </w:rPr>
        <w:t>1</w:t>
      </w:r>
      <w:r w:rsidR="0074437D">
        <w:rPr>
          <w:rFonts w:ascii="Times New Roman" w:hAnsi="Times New Roman" w:cs="Times New Roman"/>
          <w:bCs/>
          <w:iCs/>
          <w:sz w:val="24"/>
          <w:szCs w:val="24"/>
          <w:vertAlign w:val="superscript"/>
        </w:rPr>
        <w:t xml:space="preserve">7 </w:t>
      </w:r>
      <w:r w:rsidR="0074437D">
        <w:rPr>
          <w:rFonts w:ascii="Times New Roman" w:hAnsi="Times New Roman" w:cs="Times New Roman"/>
          <w:bCs/>
          <w:iCs/>
          <w:sz w:val="24"/>
          <w:szCs w:val="24"/>
        </w:rPr>
        <w:t>ja 74</w:t>
      </w:r>
      <w:r w:rsidR="0074437D" w:rsidRPr="0074437D">
        <w:rPr>
          <w:rFonts w:ascii="Times New Roman" w:hAnsi="Times New Roman" w:cs="Times New Roman"/>
          <w:bCs/>
          <w:iCs/>
          <w:sz w:val="24"/>
          <w:szCs w:val="24"/>
          <w:vertAlign w:val="superscript"/>
        </w:rPr>
        <w:t>18</w:t>
      </w:r>
      <w:r w:rsidR="0074437D">
        <w:rPr>
          <w:rFonts w:ascii="Times New Roman" w:hAnsi="Times New Roman" w:cs="Times New Roman"/>
          <w:bCs/>
          <w:iCs/>
          <w:sz w:val="24"/>
          <w:szCs w:val="24"/>
        </w:rPr>
        <w:t xml:space="preserve"> </w:t>
      </w:r>
      <w:r w:rsidR="009030BD" w:rsidRPr="00714E83">
        <w:rPr>
          <w:rFonts w:ascii="Times New Roman" w:hAnsi="Times New Roman" w:cs="Times New Roman"/>
          <w:bCs/>
          <w:iCs/>
          <w:sz w:val="24"/>
          <w:szCs w:val="24"/>
        </w:rPr>
        <w:t>sätestatud väärtegude lühikirjeldustes</w:t>
      </w:r>
      <w:r w:rsidR="00E831E1" w:rsidRPr="00714E83">
        <w:rPr>
          <w:rFonts w:ascii="Times New Roman" w:hAnsi="Times New Roman" w:cs="Times New Roman"/>
          <w:bCs/>
          <w:iCs/>
          <w:sz w:val="24"/>
          <w:szCs w:val="24"/>
        </w:rPr>
        <w:t xml:space="preserve"> on rõhutatud</w:t>
      </w:r>
      <w:r w:rsidR="009030BD" w:rsidRPr="00714E83">
        <w:rPr>
          <w:rFonts w:ascii="Times New Roman" w:hAnsi="Times New Roman" w:cs="Times New Roman"/>
          <w:bCs/>
          <w:iCs/>
          <w:sz w:val="24"/>
          <w:szCs w:val="24"/>
        </w:rPr>
        <w:t xml:space="preserve">, et väärteokoosseis eeldab tahtlust. Tahtlus on defineeritud </w:t>
      </w:r>
      <w:proofErr w:type="spellStart"/>
      <w:r w:rsidR="009030BD" w:rsidRPr="00714E83">
        <w:rPr>
          <w:rFonts w:ascii="Times New Roman" w:hAnsi="Times New Roman" w:cs="Times New Roman"/>
          <w:bCs/>
          <w:iCs/>
          <w:sz w:val="24"/>
          <w:szCs w:val="24"/>
        </w:rPr>
        <w:t>KarS</w:t>
      </w:r>
      <w:r w:rsidR="005A7183" w:rsidRPr="00714E83">
        <w:rPr>
          <w:rFonts w:ascii="Times New Roman" w:hAnsi="Times New Roman" w:cs="Times New Roman"/>
          <w:bCs/>
          <w:iCs/>
          <w:sz w:val="24"/>
          <w:szCs w:val="24"/>
        </w:rPr>
        <w:t>i</w:t>
      </w:r>
      <w:proofErr w:type="spellEnd"/>
      <w:r w:rsidRPr="00714E83">
        <w:rPr>
          <w:rFonts w:ascii="Times New Roman" w:hAnsi="Times New Roman" w:cs="Times New Roman"/>
          <w:bCs/>
          <w:iCs/>
          <w:sz w:val="24"/>
          <w:szCs w:val="24"/>
        </w:rPr>
        <w:t> </w:t>
      </w:r>
      <w:r w:rsidR="009030BD" w:rsidRPr="00714E83">
        <w:rPr>
          <w:rFonts w:ascii="Times New Roman" w:hAnsi="Times New Roman" w:cs="Times New Roman"/>
          <w:bCs/>
          <w:iCs/>
          <w:sz w:val="24"/>
          <w:szCs w:val="24"/>
        </w:rPr>
        <w:t>§</w:t>
      </w:r>
      <w:r w:rsidRPr="00714E83">
        <w:rPr>
          <w:rFonts w:ascii="Times New Roman" w:hAnsi="Times New Roman" w:cs="Times New Roman"/>
          <w:bCs/>
          <w:iCs/>
          <w:sz w:val="24"/>
          <w:szCs w:val="24"/>
        </w:rPr>
        <w:noBreakHyphen/>
      </w:r>
      <w:r w:rsidR="009030BD" w:rsidRPr="00714E83">
        <w:rPr>
          <w:rFonts w:ascii="Times New Roman" w:hAnsi="Times New Roman" w:cs="Times New Roman"/>
          <w:bCs/>
          <w:iCs/>
          <w:sz w:val="24"/>
          <w:szCs w:val="24"/>
        </w:rPr>
        <w:t>s</w:t>
      </w:r>
      <w:r w:rsidRPr="00714E83">
        <w:rPr>
          <w:rFonts w:ascii="Times New Roman" w:hAnsi="Times New Roman" w:cs="Times New Roman"/>
          <w:bCs/>
          <w:iCs/>
          <w:sz w:val="24"/>
          <w:szCs w:val="24"/>
        </w:rPr>
        <w:t> </w:t>
      </w:r>
      <w:r w:rsidR="009030BD" w:rsidRPr="00714E83">
        <w:rPr>
          <w:rFonts w:ascii="Times New Roman" w:hAnsi="Times New Roman" w:cs="Times New Roman"/>
          <w:bCs/>
          <w:iCs/>
          <w:sz w:val="24"/>
          <w:szCs w:val="24"/>
        </w:rPr>
        <w:t>16.</w:t>
      </w:r>
    </w:p>
    <w:p w14:paraId="465F8D0E" w14:textId="2D260629" w:rsidR="009030BD" w:rsidRPr="00714E83" w:rsidRDefault="009030BD" w:rsidP="00BF13C2">
      <w:pPr>
        <w:autoSpaceDE w:val="0"/>
        <w:autoSpaceDN w:val="0"/>
        <w:adjustRightInd w:val="0"/>
        <w:spacing w:after="0" w:line="240" w:lineRule="auto"/>
        <w:contextualSpacing/>
        <w:jc w:val="both"/>
        <w:rPr>
          <w:rFonts w:ascii="Times New Roman" w:hAnsi="Times New Roman" w:cs="Times New Roman"/>
          <w:bCs/>
          <w:iCs/>
          <w:sz w:val="24"/>
          <w:szCs w:val="24"/>
        </w:rPr>
      </w:pPr>
      <w:r w:rsidRPr="00714E83">
        <w:rPr>
          <w:rFonts w:ascii="Times New Roman" w:hAnsi="Times New Roman" w:cs="Times New Roman"/>
          <w:bCs/>
          <w:iCs/>
          <w:sz w:val="24"/>
          <w:szCs w:val="24"/>
        </w:rPr>
        <w:t xml:space="preserve">Igal juhul kehtib üldreegel, et karistuse kohaldamisel tuleb hinnata </w:t>
      </w:r>
      <w:proofErr w:type="spellStart"/>
      <w:r w:rsidRPr="00714E83">
        <w:rPr>
          <w:rFonts w:ascii="Times New Roman" w:hAnsi="Times New Roman" w:cs="Times New Roman"/>
          <w:bCs/>
          <w:iCs/>
          <w:sz w:val="24"/>
          <w:szCs w:val="24"/>
        </w:rPr>
        <w:t>KarS</w:t>
      </w:r>
      <w:r w:rsidR="005A7183" w:rsidRPr="00714E83">
        <w:rPr>
          <w:rFonts w:ascii="Times New Roman" w:hAnsi="Times New Roman" w:cs="Times New Roman"/>
          <w:bCs/>
          <w:iCs/>
          <w:sz w:val="24"/>
          <w:szCs w:val="24"/>
        </w:rPr>
        <w:t>i</w:t>
      </w:r>
      <w:proofErr w:type="spellEnd"/>
      <w:r w:rsidR="00622102" w:rsidRPr="00714E83">
        <w:rPr>
          <w:rFonts w:ascii="Times New Roman" w:hAnsi="Times New Roman" w:cs="Times New Roman"/>
          <w:bCs/>
          <w:iCs/>
          <w:sz w:val="24"/>
          <w:szCs w:val="24"/>
        </w:rPr>
        <w:t> </w:t>
      </w:r>
      <w:r w:rsidRPr="00714E83">
        <w:rPr>
          <w:rFonts w:ascii="Times New Roman" w:hAnsi="Times New Roman" w:cs="Times New Roman"/>
          <w:bCs/>
          <w:iCs/>
          <w:sz w:val="24"/>
          <w:szCs w:val="24"/>
        </w:rPr>
        <w:t xml:space="preserve">§ 56 lõike 1 alusel süü sisu </w:t>
      </w:r>
      <w:r w:rsidR="005A7183" w:rsidRPr="00714E83">
        <w:rPr>
          <w:rFonts w:ascii="Times New Roman" w:hAnsi="Times New Roman" w:cs="Times New Roman"/>
          <w:bCs/>
          <w:iCs/>
          <w:sz w:val="24"/>
          <w:szCs w:val="24"/>
        </w:rPr>
        <w:t>–</w:t>
      </w:r>
      <w:r w:rsidRPr="00714E83">
        <w:rPr>
          <w:rFonts w:ascii="Times New Roman" w:hAnsi="Times New Roman" w:cs="Times New Roman"/>
          <w:bCs/>
          <w:iCs/>
          <w:sz w:val="24"/>
          <w:szCs w:val="24"/>
        </w:rPr>
        <w:t xml:space="preserve"> karistust kergendavate ja raskendavate asjaolude ning süüd mõjutavate muude asjaolude kaudu.</w:t>
      </w:r>
    </w:p>
    <w:p w14:paraId="7058367C" w14:textId="77777777" w:rsidR="00FC5C6F" w:rsidRPr="00714E83" w:rsidRDefault="00FC5C6F" w:rsidP="00BF13C2">
      <w:pPr>
        <w:autoSpaceDE w:val="0"/>
        <w:autoSpaceDN w:val="0"/>
        <w:adjustRightInd w:val="0"/>
        <w:spacing w:after="0" w:line="240" w:lineRule="auto"/>
        <w:contextualSpacing/>
        <w:jc w:val="both"/>
        <w:rPr>
          <w:rFonts w:ascii="Times New Roman" w:hAnsi="Times New Roman" w:cs="Times New Roman"/>
          <w:sz w:val="24"/>
          <w:szCs w:val="24"/>
        </w:rPr>
      </w:pPr>
    </w:p>
    <w:p w14:paraId="46A01C1D" w14:textId="029F8CA9" w:rsidR="00C0112B" w:rsidRDefault="00C0112B" w:rsidP="00BF13C2">
      <w:pPr>
        <w:pStyle w:val="Default"/>
        <w:contextualSpacing/>
        <w:jc w:val="both"/>
        <w:rPr>
          <w:color w:val="auto"/>
        </w:rPr>
      </w:pPr>
      <w:r w:rsidRPr="00714E83">
        <w:rPr>
          <w:color w:val="auto"/>
        </w:rPr>
        <w:t>Samuti on analüüsitud kehtivate väärteokoosseisude vastavust määratluse nõuetele. Mit</w:t>
      </w:r>
      <w:r w:rsidR="00FC5C6F" w:rsidRPr="00714E83">
        <w:rPr>
          <w:color w:val="auto"/>
        </w:rPr>
        <w:t>u</w:t>
      </w:r>
      <w:r w:rsidRPr="00714E83">
        <w:rPr>
          <w:color w:val="auto"/>
        </w:rPr>
        <w:t xml:space="preserve"> väärteokoosseisu on liiga üldsõnalised, mistõttu isikud ei pruugi aru saada, mida konkreetselt neile ette heidetakse. Näiteks </w:t>
      </w:r>
      <w:proofErr w:type="spellStart"/>
      <w:r w:rsidRPr="00714E83">
        <w:rPr>
          <w:color w:val="auto"/>
        </w:rPr>
        <w:t>LKS</w:t>
      </w:r>
      <w:r w:rsidR="00FC5C6F" w:rsidRPr="00714E83">
        <w:rPr>
          <w:color w:val="auto"/>
        </w:rPr>
        <w:t>i</w:t>
      </w:r>
      <w:proofErr w:type="spellEnd"/>
      <w:r w:rsidRPr="00714E83">
        <w:rPr>
          <w:color w:val="auto"/>
        </w:rPr>
        <w:t xml:space="preserve"> § 71 näeb ette vastutuse kaitstava loodusobjekti kaitse</w:t>
      </w:r>
      <w:r w:rsidR="00111857">
        <w:rPr>
          <w:color w:val="auto"/>
        </w:rPr>
        <w:t xml:space="preserve"> </w:t>
      </w:r>
      <w:r w:rsidRPr="00714E83">
        <w:rPr>
          <w:color w:val="auto"/>
        </w:rPr>
        <w:t>nõuete rikkumise eest. Looduskaitseseaduse kohaselt jagunevad kaitstavad loodusobjektid kuueks eri iseloomuga objektiks, mis omakorda jagunevad tüübi või liigi</w:t>
      </w:r>
      <w:r w:rsidR="00F7658E" w:rsidRPr="00714E83">
        <w:rPr>
          <w:color w:val="auto"/>
        </w:rPr>
        <w:t xml:space="preserve"> järgi</w:t>
      </w:r>
      <w:r w:rsidRPr="00714E83">
        <w:rPr>
          <w:color w:val="auto"/>
        </w:rPr>
        <w:t xml:space="preserve"> (</w:t>
      </w:r>
      <w:proofErr w:type="spellStart"/>
      <w:r w:rsidRPr="00714E83">
        <w:rPr>
          <w:color w:val="auto"/>
        </w:rPr>
        <w:t>LKS</w:t>
      </w:r>
      <w:r w:rsidR="004D4C61" w:rsidRPr="00714E83">
        <w:rPr>
          <w:color w:val="auto"/>
        </w:rPr>
        <w:t>i</w:t>
      </w:r>
      <w:proofErr w:type="spellEnd"/>
      <w:r w:rsidRPr="00714E83">
        <w:rPr>
          <w:color w:val="auto"/>
        </w:rPr>
        <w:t xml:space="preserve"> § 4). Seetõttu kirjutati enam</w:t>
      </w:r>
      <w:r w:rsidR="00FC5C6F" w:rsidRPr="00714E83">
        <w:rPr>
          <w:color w:val="auto"/>
        </w:rPr>
        <w:t>ik</w:t>
      </w:r>
      <w:r w:rsidRPr="00714E83">
        <w:rPr>
          <w:color w:val="auto"/>
        </w:rPr>
        <w:t xml:space="preserve"> </w:t>
      </w:r>
      <w:proofErr w:type="spellStart"/>
      <w:r w:rsidRPr="00714E83">
        <w:rPr>
          <w:color w:val="auto"/>
        </w:rPr>
        <w:t>LKS</w:t>
      </w:r>
      <w:r w:rsidR="00FC5C6F" w:rsidRPr="00714E83">
        <w:rPr>
          <w:color w:val="auto"/>
        </w:rPr>
        <w:t>i</w:t>
      </w:r>
      <w:proofErr w:type="spellEnd"/>
      <w:r w:rsidRPr="00714E83">
        <w:rPr>
          <w:color w:val="auto"/>
        </w:rPr>
        <w:t xml:space="preserve"> § 71 vastutusalas oleva</w:t>
      </w:r>
      <w:r w:rsidR="00E831E1" w:rsidRPr="00714E83">
        <w:rPr>
          <w:color w:val="auto"/>
        </w:rPr>
        <w:t>i</w:t>
      </w:r>
      <w:r w:rsidRPr="00714E83">
        <w:rPr>
          <w:color w:val="auto"/>
        </w:rPr>
        <w:t xml:space="preserve">d </w:t>
      </w:r>
      <w:r w:rsidR="00E831E1" w:rsidRPr="00714E83">
        <w:rPr>
          <w:color w:val="auto"/>
        </w:rPr>
        <w:t xml:space="preserve">rikkumisi </w:t>
      </w:r>
      <w:r w:rsidRPr="00714E83">
        <w:rPr>
          <w:color w:val="auto"/>
        </w:rPr>
        <w:t xml:space="preserve">iseseisvate väärteokoosseisudena lahti. Kui kehtivas </w:t>
      </w:r>
      <w:proofErr w:type="spellStart"/>
      <w:r w:rsidRPr="00714E83">
        <w:rPr>
          <w:color w:val="auto"/>
        </w:rPr>
        <w:t>LKS</w:t>
      </w:r>
      <w:r w:rsidR="00FC5C6F" w:rsidRPr="00714E83">
        <w:rPr>
          <w:color w:val="auto"/>
        </w:rPr>
        <w:t>i</w:t>
      </w:r>
      <w:r w:rsidRPr="00714E83">
        <w:rPr>
          <w:color w:val="auto"/>
        </w:rPr>
        <w:t>s</w:t>
      </w:r>
      <w:proofErr w:type="spellEnd"/>
      <w:r w:rsidRPr="00714E83">
        <w:rPr>
          <w:color w:val="auto"/>
        </w:rPr>
        <w:t xml:space="preserve"> oli kokku </w:t>
      </w:r>
      <w:r w:rsidR="00FC5C6F" w:rsidRPr="00714E83">
        <w:rPr>
          <w:color w:val="auto"/>
        </w:rPr>
        <w:t>üheksa</w:t>
      </w:r>
      <w:r w:rsidRPr="00714E83">
        <w:rPr>
          <w:color w:val="auto"/>
        </w:rPr>
        <w:t xml:space="preserve"> väärteokoosseisu, siis eelnõu</w:t>
      </w:r>
      <w:r w:rsidR="00FC5C6F" w:rsidRPr="00714E83">
        <w:rPr>
          <w:color w:val="auto"/>
        </w:rPr>
        <w:t>s</w:t>
      </w:r>
      <w:r w:rsidRPr="00714E83">
        <w:rPr>
          <w:color w:val="auto"/>
        </w:rPr>
        <w:t xml:space="preserve"> on neid 3</w:t>
      </w:r>
      <w:r w:rsidR="00AD3B5A">
        <w:rPr>
          <w:color w:val="auto"/>
        </w:rPr>
        <w:t>3</w:t>
      </w:r>
      <w:r w:rsidRPr="00714E83">
        <w:rPr>
          <w:color w:val="auto"/>
        </w:rPr>
        <w:t>.</w:t>
      </w:r>
    </w:p>
    <w:p w14:paraId="64355974" w14:textId="77777777" w:rsidR="006B0251" w:rsidRDefault="006B0251" w:rsidP="00BF13C2">
      <w:pPr>
        <w:pStyle w:val="Default"/>
        <w:contextualSpacing/>
        <w:jc w:val="both"/>
        <w:rPr>
          <w:color w:val="auto"/>
        </w:rPr>
      </w:pPr>
    </w:p>
    <w:p w14:paraId="1F226F3D" w14:textId="10EF53F6" w:rsidR="006B0251" w:rsidRPr="00E63BCD" w:rsidRDefault="006B0251" w:rsidP="006B0251">
      <w:pPr>
        <w:autoSpaceDE w:val="0"/>
        <w:autoSpaceDN w:val="0"/>
        <w:adjustRightInd w:val="0"/>
        <w:spacing w:after="0" w:line="240" w:lineRule="auto"/>
        <w:contextualSpacing/>
        <w:jc w:val="both"/>
        <w:rPr>
          <w:rFonts w:ascii="Times New Roman" w:hAnsi="Times New Roman" w:cs="Times New Roman"/>
          <w:sz w:val="24"/>
          <w:szCs w:val="24"/>
        </w:rPr>
      </w:pPr>
      <w:r w:rsidRPr="00E63BCD">
        <w:rPr>
          <w:rFonts w:ascii="Times New Roman" w:hAnsi="Times New Roman" w:cs="Times New Roman"/>
          <w:sz w:val="24"/>
          <w:szCs w:val="24"/>
        </w:rPr>
        <w:t xml:space="preserve">Järgnevalt on </w:t>
      </w:r>
      <w:r w:rsidR="00E63BCD" w:rsidRPr="00E63BCD">
        <w:rPr>
          <w:rFonts w:ascii="Times New Roman" w:hAnsi="Times New Roman" w:cs="Times New Roman"/>
          <w:sz w:val="24"/>
          <w:szCs w:val="24"/>
        </w:rPr>
        <w:t xml:space="preserve">lahti kirjutatud </w:t>
      </w:r>
      <w:r w:rsidRPr="00E63BCD">
        <w:rPr>
          <w:rFonts w:ascii="Times New Roman" w:hAnsi="Times New Roman" w:cs="Times New Roman"/>
          <w:sz w:val="24"/>
          <w:szCs w:val="24"/>
        </w:rPr>
        <w:t xml:space="preserve">eelnõukohased vastutusnormid ja nende aluseks olevad sätted </w:t>
      </w:r>
      <w:proofErr w:type="spellStart"/>
      <w:r w:rsidRPr="00E63BCD">
        <w:rPr>
          <w:rFonts w:ascii="Times New Roman" w:hAnsi="Times New Roman" w:cs="Times New Roman"/>
          <w:sz w:val="24"/>
          <w:szCs w:val="24"/>
        </w:rPr>
        <w:t>LKSis</w:t>
      </w:r>
      <w:proofErr w:type="spellEnd"/>
      <w:r w:rsidRPr="00E63BCD">
        <w:rPr>
          <w:rFonts w:ascii="Times New Roman" w:hAnsi="Times New Roman" w:cs="Times New Roman"/>
          <w:sz w:val="24"/>
          <w:szCs w:val="24"/>
        </w:rPr>
        <w:t xml:space="preserve"> ning selgitatud senist praktikat.</w:t>
      </w:r>
    </w:p>
    <w:p w14:paraId="579A7534" w14:textId="77777777" w:rsidR="00E63BCD" w:rsidRDefault="00E63BCD" w:rsidP="006B0251">
      <w:pPr>
        <w:autoSpaceDE w:val="0"/>
        <w:autoSpaceDN w:val="0"/>
        <w:adjustRightInd w:val="0"/>
        <w:spacing w:after="0" w:line="240" w:lineRule="auto"/>
        <w:contextualSpacing/>
        <w:jc w:val="both"/>
        <w:rPr>
          <w:rFonts w:ascii="Times New Roman" w:hAnsi="Times New Roman" w:cs="Times New Roman"/>
          <w:b/>
          <w:bCs/>
          <w:sz w:val="24"/>
          <w:szCs w:val="24"/>
        </w:rPr>
      </w:pPr>
    </w:p>
    <w:p w14:paraId="581B8066" w14:textId="239D206D" w:rsidR="00E63BCD" w:rsidRPr="00E74307" w:rsidRDefault="00831EAF" w:rsidP="00E63BCD">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K</w:t>
      </w:r>
      <w:r w:rsidR="00E63BCD" w:rsidRPr="00714E83">
        <w:rPr>
          <w:rFonts w:ascii="Times New Roman" w:hAnsi="Times New Roman" w:cs="Times New Roman"/>
          <w:sz w:val="24"/>
          <w:szCs w:val="24"/>
        </w:rPr>
        <w:t xml:space="preserve">õige rohkem, 911 korda </w:t>
      </w:r>
      <w:r>
        <w:rPr>
          <w:rFonts w:ascii="Times New Roman" w:hAnsi="Times New Roman" w:cs="Times New Roman"/>
          <w:sz w:val="24"/>
          <w:szCs w:val="24"/>
        </w:rPr>
        <w:t xml:space="preserve">on </w:t>
      </w:r>
      <w:r w:rsidR="00E63BCD" w:rsidRPr="00714E83">
        <w:rPr>
          <w:rFonts w:ascii="Times New Roman" w:hAnsi="Times New Roman" w:cs="Times New Roman"/>
          <w:sz w:val="24"/>
          <w:szCs w:val="24"/>
        </w:rPr>
        <w:t xml:space="preserve">trahve (nii juriidilistele kui ka füüsilistele isikutele) määratud üldise sätte, </w:t>
      </w:r>
      <w:proofErr w:type="spellStart"/>
      <w:r w:rsidR="00E63BCD" w:rsidRPr="00714E83">
        <w:rPr>
          <w:rFonts w:ascii="Times New Roman" w:hAnsi="Times New Roman" w:cs="Times New Roman"/>
          <w:sz w:val="24"/>
          <w:szCs w:val="24"/>
        </w:rPr>
        <w:t>LKSi</w:t>
      </w:r>
      <w:proofErr w:type="spellEnd"/>
      <w:r w:rsidR="00E63BCD" w:rsidRPr="00714E83">
        <w:rPr>
          <w:rFonts w:ascii="Times New Roman" w:hAnsi="Times New Roman" w:cs="Times New Roman"/>
          <w:sz w:val="24"/>
          <w:szCs w:val="24"/>
        </w:rPr>
        <w:t xml:space="preserve"> § 71 „</w:t>
      </w:r>
      <w:r w:rsidR="00E63BCD" w:rsidRPr="00714E83">
        <w:rPr>
          <w:rFonts w:ascii="Times New Roman" w:hAnsi="Times New Roman" w:cs="Times New Roman"/>
          <w:bCs/>
          <w:sz w:val="24"/>
          <w:szCs w:val="24"/>
        </w:rPr>
        <w:t xml:space="preserve">Kaitstava </w:t>
      </w:r>
      <w:r w:rsidR="00E63BCD" w:rsidRPr="002F24C7">
        <w:rPr>
          <w:rFonts w:ascii="Times New Roman" w:hAnsi="Times New Roman" w:cs="Times New Roman"/>
          <w:bCs/>
          <w:sz w:val="24"/>
          <w:szCs w:val="24"/>
        </w:rPr>
        <w:t>loodusobjekti kaitsenõuete rikkumine</w:t>
      </w:r>
      <w:r w:rsidR="00E63BCD" w:rsidRPr="00714E83">
        <w:rPr>
          <w:rFonts w:ascii="Times New Roman" w:hAnsi="Times New Roman" w:cs="Times New Roman"/>
          <w:bCs/>
          <w:sz w:val="24"/>
          <w:szCs w:val="24"/>
        </w:rPr>
        <w:t xml:space="preserve">“ </w:t>
      </w:r>
      <w:r w:rsidR="00E63BCD" w:rsidRPr="00714E83">
        <w:rPr>
          <w:rFonts w:ascii="Times New Roman" w:hAnsi="Times New Roman" w:cs="Times New Roman"/>
          <w:sz w:val="24"/>
          <w:szCs w:val="24"/>
        </w:rPr>
        <w:t xml:space="preserve">alusel, kusjuures keskmine trahvisumma oli 432 eurot. Ajavahemikul 01.01.2020 kuni 31.07.2021 on </w:t>
      </w:r>
      <w:proofErr w:type="spellStart"/>
      <w:r w:rsidR="00E63BCD" w:rsidRPr="00714E83">
        <w:rPr>
          <w:rFonts w:ascii="Times New Roman" w:hAnsi="Times New Roman" w:cs="Times New Roman"/>
          <w:sz w:val="24"/>
          <w:szCs w:val="24"/>
        </w:rPr>
        <w:t>LKSi</w:t>
      </w:r>
      <w:proofErr w:type="spellEnd"/>
      <w:r w:rsidR="00E63BCD" w:rsidRPr="00714E83">
        <w:rPr>
          <w:rFonts w:ascii="Times New Roman" w:hAnsi="Times New Roman" w:cs="Times New Roman"/>
          <w:sz w:val="24"/>
          <w:szCs w:val="24"/>
        </w:rPr>
        <w:t xml:space="preserve"> § 71 alusel menetletud pisut alla 300 väärteoasja ja füüsiliste isikute karistused jäävad 10–270 trahviühiku vahele, juriidiliste isikute karistused on vahemikus 120 kuni 1600 eurot. Eelnõuga lisatavates paragrahvides (§-d 71¹‒71</w:t>
      </w:r>
      <w:r w:rsidR="00E63BCD" w:rsidRPr="00714E83">
        <w:rPr>
          <w:rFonts w:ascii="Times New Roman" w:hAnsi="Times New Roman" w:cs="Times New Roman"/>
          <w:sz w:val="24"/>
          <w:szCs w:val="24"/>
          <w:vertAlign w:val="superscript"/>
        </w:rPr>
        <w:t>9</w:t>
      </w:r>
      <w:r w:rsidR="00E63BCD" w:rsidRPr="00714E83">
        <w:rPr>
          <w:rFonts w:ascii="Times New Roman" w:hAnsi="Times New Roman" w:cs="Times New Roman"/>
          <w:sz w:val="24"/>
          <w:szCs w:val="24"/>
        </w:rPr>
        <w:t xml:space="preserve">) on eraldi välja toodud üheksa rikkumist – </w:t>
      </w:r>
      <w:r w:rsidR="00E63BCD" w:rsidRPr="00714E83">
        <w:rPr>
          <w:rFonts w:ascii="Times New Roman" w:hAnsi="Times New Roman" w:cs="Times New Roman"/>
          <w:bCs/>
          <w:sz w:val="24"/>
          <w:szCs w:val="24"/>
        </w:rPr>
        <w:t xml:space="preserve">majandustegevuse või loodusvarade kasutamise keelu rikkumine (§ 71¹), ehituskeelu nõuete rikkumine (§ 71²), telkimise või lõkketegemise nõuete rikkumine (§ 71⁵), rahvaürituse korraldamise nõuete rikkumine (§ 71⁶), viibimiskeelu rikkumine (§ 71³), sõidukiga sõitmise (§ 71⁴), puittaimestiku istutamise või raie nõuete rikkumine (§ 71⁷) </w:t>
      </w:r>
      <w:r w:rsidR="00E63BCD" w:rsidRPr="00714E83">
        <w:rPr>
          <w:rFonts w:ascii="Times New Roman" w:hAnsi="Times New Roman" w:cs="Times New Roman"/>
          <w:sz w:val="24"/>
          <w:szCs w:val="24"/>
        </w:rPr>
        <w:t xml:space="preserve">ja </w:t>
      </w:r>
      <w:r w:rsidR="00E63BCD" w:rsidRPr="00714E83">
        <w:rPr>
          <w:rFonts w:ascii="Times New Roman" w:hAnsi="Times New Roman" w:cs="Times New Roman"/>
          <w:bCs/>
          <w:sz w:val="24"/>
          <w:szCs w:val="24"/>
        </w:rPr>
        <w:t>k</w:t>
      </w:r>
      <w:r w:rsidR="00E63BCD" w:rsidRPr="00714E83">
        <w:rPr>
          <w:rFonts w:ascii="Times New Roman" w:hAnsi="Times New Roman" w:cs="Times New Roman"/>
          <w:sz w:val="24"/>
          <w:szCs w:val="24"/>
        </w:rPr>
        <w:t>aitstaval loodusobjektil poollooduslike koosluste kaitse nõuete rikkumine (§ 71</w:t>
      </w:r>
      <w:r w:rsidR="00E63BCD" w:rsidRPr="00714E83">
        <w:rPr>
          <w:rFonts w:ascii="Times New Roman" w:hAnsi="Times New Roman" w:cs="Times New Roman"/>
          <w:sz w:val="24"/>
          <w:szCs w:val="24"/>
          <w:vertAlign w:val="superscript"/>
        </w:rPr>
        <w:t>9</w:t>
      </w:r>
      <w:r w:rsidR="00E63BCD" w:rsidRPr="00714E83">
        <w:rPr>
          <w:rFonts w:ascii="Times New Roman" w:hAnsi="Times New Roman" w:cs="Times New Roman"/>
          <w:sz w:val="24"/>
          <w:szCs w:val="24"/>
        </w:rPr>
        <w:t>)</w:t>
      </w:r>
      <w:r w:rsidR="00E63BCD" w:rsidRPr="00714E83">
        <w:rPr>
          <w:rFonts w:ascii="Times New Roman" w:hAnsi="Times New Roman" w:cs="Times New Roman"/>
          <w:bCs/>
          <w:sz w:val="24"/>
          <w:szCs w:val="24"/>
        </w:rPr>
        <w:t xml:space="preserve">. Need tegevused on reguleeritud </w:t>
      </w:r>
      <w:proofErr w:type="spellStart"/>
      <w:r w:rsidR="00E63BCD" w:rsidRPr="00714E83">
        <w:rPr>
          <w:rFonts w:ascii="Times New Roman" w:hAnsi="Times New Roman" w:cs="Times New Roman"/>
          <w:bCs/>
          <w:sz w:val="24"/>
          <w:szCs w:val="24"/>
        </w:rPr>
        <w:t>LKSi</w:t>
      </w:r>
      <w:proofErr w:type="spellEnd"/>
      <w:r w:rsidR="00E63BCD" w:rsidRPr="00714E83">
        <w:rPr>
          <w:rFonts w:ascii="Times New Roman" w:hAnsi="Times New Roman" w:cs="Times New Roman"/>
          <w:bCs/>
          <w:sz w:val="24"/>
          <w:szCs w:val="24"/>
        </w:rPr>
        <w:t xml:space="preserve"> </w:t>
      </w:r>
      <w:r w:rsidR="00E63BCD" w:rsidRPr="00714E83">
        <w:rPr>
          <w:rFonts w:ascii="Times New Roman" w:hAnsi="Times New Roman" w:cs="Times New Roman"/>
          <w:sz w:val="24"/>
          <w:szCs w:val="24"/>
        </w:rPr>
        <w:t>§-</w:t>
      </w:r>
      <w:r w:rsidR="00E63BCD" w:rsidRPr="00714E83">
        <w:rPr>
          <w:rFonts w:ascii="Times New Roman" w:hAnsi="Times New Roman" w:cs="Times New Roman"/>
          <w:bCs/>
          <w:sz w:val="24"/>
          <w:szCs w:val="24"/>
        </w:rPr>
        <w:t xml:space="preserve">de 14, 30 ja 31 järgi ja viibimiskeeld ka §-des 15 ja 29. </w:t>
      </w:r>
      <w:proofErr w:type="spellStart"/>
      <w:r w:rsidR="00E63BCD" w:rsidRPr="00714E83">
        <w:rPr>
          <w:rFonts w:ascii="Times New Roman" w:hAnsi="Times New Roman" w:cs="Times New Roman"/>
          <w:sz w:val="24"/>
          <w:szCs w:val="24"/>
        </w:rPr>
        <w:t>LKSi</w:t>
      </w:r>
      <w:proofErr w:type="spellEnd"/>
      <w:r w:rsidR="00E63BCD" w:rsidRPr="00714E83">
        <w:rPr>
          <w:rFonts w:ascii="Times New Roman" w:hAnsi="Times New Roman" w:cs="Times New Roman"/>
          <w:sz w:val="24"/>
          <w:szCs w:val="24"/>
        </w:rPr>
        <w:t xml:space="preserve"> § 29 lõige 2 keelab reservaadis igasuguse inimtegevuse, sh viibimise, hõlmates seega vastutussätteid </w:t>
      </w:r>
      <w:r w:rsidR="00E63BCD" w:rsidRPr="00714E83">
        <w:rPr>
          <w:rFonts w:ascii="Times New Roman" w:hAnsi="Times New Roman" w:cs="Times New Roman"/>
          <w:sz w:val="24"/>
          <w:szCs w:val="24"/>
        </w:rPr>
        <w:br/>
        <w:t>§-des 71</w:t>
      </w:r>
      <w:r w:rsidR="00E63BCD" w:rsidRPr="00714E83">
        <w:rPr>
          <w:rFonts w:ascii="Times New Roman" w:hAnsi="Times New Roman" w:cs="Times New Roman"/>
          <w:sz w:val="24"/>
          <w:szCs w:val="24"/>
          <w:vertAlign w:val="superscript"/>
        </w:rPr>
        <w:t>1</w:t>
      </w:r>
      <w:r w:rsidR="00E63BCD" w:rsidRPr="00714E83">
        <w:rPr>
          <w:rFonts w:ascii="Times New Roman" w:hAnsi="Times New Roman" w:cs="Times New Roman"/>
          <w:sz w:val="24"/>
          <w:szCs w:val="24"/>
        </w:rPr>
        <w:t>, 71</w:t>
      </w:r>
      <w:r w:rsidR="00E63BCD" w:rsidRPr="00714E83">
        <w:rPr>
          <w:rFonts w:ascii="Times New Roman" w:hAnsi="Times New Roman" w:cs="Times New Roman"/>
          <w:sz w:val="24"/>
          <w:szCs w:val="24"/>
          <w:vertAlign w:val="superscript"/>
        </w:rPr>
        <w:t>3</w:t>
      </w:r>
      <w:r w:rsidR="00E63BCD" w:rsidRPr="00714E83">
        <w:rPr>
          <w:rFonts w:ascii="Times New Roman" w:hAnsi="Times New Roman" w:cs="Times New Roman"/>
          <w:sz w:val="24"/>
          <w:szCs w:val="24"/>
        </w:rPr>
        <w:t>, 71</w:t>
      </w:r>
      <w:r w:rsidR="00E63BCD" w:rsidRPr="00714E83">
        <w:rPr>
          <w:rFonts w:ascii="Times New Roman" w:hAnsi="Times New Roman" w:cs="Times New Roman"/>
          <w:sz w:val="24"/>
          <w:szCs w:val="24"/>
          <w:vertAlign w:val="superscript"/>
        </w:rPr>
        <w:t>4</w:t>
      </w:r>
      <w:r w:rsidR="00E63BCD" w:rsidRPr="00714E83">
        <w:rPr>
          <w:rFonts w:ascii="Times New Roman" w:hAnsi="Times New Roman" w:cs="Times New Roman"/>
          <w:sz w:val="24"/>
          <w:szCs w:val="24"/>
        </w:rPr>
        <w:t>, 71</w:t>
      </w:r>
      <w:r w:rsidR="00E63BCD" w:rsidRPr="00714E83">
        <w:rPr>
          <w:rFonts w:ascii="Times New Roman" w:hAnsi="Times New Roman" w:cs="Times New Roman"/>
          <w:sz w:val="24"/>
          <w:szCs w:val="24"/>
          <w:vertAlign w:val="superscript"/>
        </w:rPr>
        <w:t>5</w:t>
      </w:r>
      <w:r w:rsidR="00E63BCD" w:rsidRPr="00714E83">
        <w:rPr>
          <w:rFonts w:ascii="Times New Roman" w:hAnsi="Times New Roman" w:cs="Times New Roman"/>
          <w:sz w:val="24"/>
          <w:szCs w:val="24"/>
        </w:rPr>
        <w:t xml:space="preserve"> ning 71</w:t>
      </w:r>
      <w:r w:rsidR="00E63BCD" w:rsidRPr="00714E83">
        <w:rPr>
          <w:rFonts w:ascii="Times New Roman" w:hAnsi="Times New Roman" w:cs="Times New Roman"/>
          <w:sz w:val="24"/>
          <w:szCs w:val="24"/>
          <w:vertAlign w:val="superscript"/>
        </w:rPr>
        <w:t>6</w:t>
      </w:r>
      <w:r w:rsidR="00E63BCD" w:rsidRPr="00714E83">
        <w:rPr>
          <w:rFonts w:ascii="Times New Roman" w:hAnsi="Times New Roman" w:cs="Times New Roman"/>
          <w:sz w:val="24"/>
          <w:szCs w:val="24"/>
        </w:rPr>
        <w:t>. Keelu rikkumise korral määrataks</w:t>
      </w:r>
      <w:r w:rsidR="00E63BCD">
        <w:rPr>
          <w:rFonts w:ascii="Times New Roman" w:hAnsi="Times New Roman" w:cs="Times New Roman"/>
          <w:sz w:val="24"/>
          <w:szCs w:val="24"/>
        </w:rPr>
        <w:t>e</w:t>
      </w:r>
      <w:r w:rsidR="00E63BCD" w:rsidRPr="00714E83">
        <w:rPr>
          <w:rFonts w:ascii="Times New Roman" w:hAnsi="Times New Roman" w:cs="Times New Roman"/>
          <w:sz w:val="24"/>
          <w:szCs w:val="24"/>
        </w:rPr>
        <w:t xml:space="preserve"> trahv toimepandud </w:t>
      </w:r>
      <w:r w:rsidR="00E63BCD" w:rsidRPr="00E74307">
        <w:rPr>
          <w:rFonts w:ascii="Times New Roman" w:hAnsi="Times New Roman" w:cs="Times New Roman"/>
          <w:sz w:val="24"/>
          <w:szCs w:val="24"/>
        </w:rPr>
        <w:t>rikkumise järgi, näiteks kas inimene liikus reservaadis jalgsi või sõitis mootorsõidukiga. Sõltuvalt inimese tegevusest on rikkumise raskusaste ning kaitseväärtuse häiring erinev.</w:t>
      </w:r>
    </w:p>
    <w:p w14:paraId="7444D851" w14:textId="77777777" w:rsidR="00E74307" w:rsidRPr="00E74307" w:rsidRDefault="00E74307" w:rsidP="00E63BCD">
      <w:pPr>
        <w:spacing w:after="0" w:line="240" w:lineRule="auto"/>
        <w:contextualSpacing/>
        <w:jc w:val="both"/>
        <w:rPr>
          <w:rFonts w:ascii="Times New Roman" w:hAnsi="Times New Roman" w:cs="Times New Roman"/>
          <w:sz w:val="24"/>
          <w:szCs w:val="24"/>
        </w:rPr>
      </w:pPr>
    </w:p>
    <w:p w14:paraId="2DC08EE2" w14:textId="4753E71B" w:rsidR="00E63BCD" w:rsidRPr="00E74307" w:rsidRDefault="00E74307" w:rsidP="006B0251">
      <w:pPr>
        <w:autoSpaceDE w:val="0"/>
        <w:autoSpaceDN w:val="0"/>
        <w:adjustRightInd w:val="0"/>
        <w:spacing w:after="0" w:line="240" w:lineRule="auto"/>
        <w:contextualSpacing/>
        <w:jc w:val="both"/>
        <w:rPr>
          <w:rFonts w:ascii="Times New Roman" w:hAnsi="Times New Roman" w:cs="Times New Roman"/>
          <w:b/>
          <w:bCs/>
          <w:sz w:val="24"/>
          <w:szCs w:val="24"/>
        </w:rPr>
      </w:pPr>
      <w:r w:rsidRPr="00E74307">
        <w:rPr>
          <w:rFonts w:ascii="Times New Roman" w:hAnsi="Times New Roman" w:cs="Times New Roman"/>
          <w:bCs/>
          <w:sz w:val="24"/>
          <w:szCs w:val="24"/>
        </w:rPr>
        <w:t xml:space="preserve">Alles on jäetud ka üldine vastutussäte kaitstavate loodusobjektide kaitse nõuete rikkumiste eest. Sellisteks rikkumisteks on </w:t>
      </w:r>
      <w:proofErr w:type="spellStart"/>
      <w:r w:rsidRPr="00E74307">
        <w:rPr>
          <w:rFonts w:ascii="Times New Roman" w:hAnsi="Times New Roman" w:cs="Times New Roman"/>
          <w:bCs/>
          <w:sz w:val="24"/>
          <w:szCs w:val="24"/>
        </w:rPr>
        <w:t>LKSi</w:t>
      </w:r>
      <w:proofErr w:type="spellEnd"/>
      <w:r w:rsidRPr="00E74307">
        <w:rPr>
          <w:rFonts w:ascii="Times New Roman" w:hAnsi="Times New Roman" w:cs="Times New Roman"/>
          <w:bCs/>
          <w:sz w:val="24"/>
          <w:szCs w:val="24"/>
        </w:rPr>
        <w:t xml:space="preserve"> § 31 lõike 2 punktides 1, 2, 4, 7, 9 ja 12 nimetatud keelatud tegevused: </w:t>
      </w:r>
      <w:r w:rsidRPr="00E74307">
        <w:rPr>
          <w:rFonts w:ascii="Times New Roman" w:hAnsi="Times New Roman" w:cs="Times New Roman"/>
          <w:sz w:val="24"/>
          <w:szCs w:val="24"/>
        </w:rPr>
        <w:t xml:space="preserve">uue maaparandussüsteemi rajamine; veekogude veetaseme ja kaldajoone muutmine; </w:t>
      </w:r>
      <w:proofErr w:type="spellStart"/>
      <w:r w:rsidRPr="00E74307">
        <w:rPr>
          <w:rFonts w:ascii="Times New Roman" w:hAnsi="Times New Roman" w:cs="Times New Roman"/>
          <w:sz w:val="24"/>
          <w:szCs w:val="24"/>
        </w:rPr>
        <w:t>puhtpuistute</w:t>
      </w:r>
      <w:proofErr w:type="spellEnd"/>
      <w:r w:rsidRPr="00E74307">
        <w:rPr>
          <w:rFonts w:ascii="Times New Roman" w:hAnsi="Times New Roman" w:cs="Times New Roman"/>
          <w:sz w:val="24"/>
          <w:szCs w:val="24"/>
        </w:rPr>
        <w:t xml:space="preserve"> kujundamine ja energiapuistute rajamine; biotsiidi, taimekaitsevahendi ja väetise </w:t>
      </w:r>
      <w:r w:rsidRPr="00E74307">
        <w:rPr>
          <w:rFonts w:ascii="Times New Roman" w:hAnsi="Times New Roman" w:cs="Times New Roman"/>
          <w:sz w:val="24"/>
          <w:szCs w:val="24"/>
        </w:rPr>
        <w:lastRenderedPageBreak/>
        <w:t xml:space="preserve">kasutamine; jahipidamine ja kalapüük; roo varumine külmumata pinnasel. Selliseks rikkumiseks on ka </w:t>
      </w:r>
      <w:proofErr w:type="spellStart"/>
      <w:r w:rsidRPr="00E74307">
        <w:rPr>
          <w:rFonts w:ascii="Times New Roman" w:hAnsi="Times New Roman" w:cs="Times New Roman"/>
          <w:sz w:val="24"/>
          <w:szCs w:val="24"/>
        </w:rPr>
        <w:t>LKSi</w:t>
      </w:r>
      <w:proofErr w:type="spellEnd"/>
      <w:r w:rsidRPr="00E74307">
        <w:rPr>
          <w:rFonts w:ascii="Times New Roman" w:hAnsi="Times New Roman" w:cs="Times New Roman"/>
          <w:sz w:val="24"/>
          <w:szCs w:val="24"/>
        </w:rPr>
        <w:t xml:space="preserve"> § 32 lõike 2 kohane keelatud tegevus – hoiualal nende elupaikade ja kasvukohtade hävitamine ja kahjustamine, mille kaitseks hoiuala moodustati, ning seal kaitstavate liikide oluline häirimine, samuti tegevus, mis seab ohtu elupaikade, kasvukohtade ja kaitstavate liikide soodsa seisundi. Sellisteks rikkumisteks on ka eelnõukohase seadusega lisatavad keelatud tegevused, milleks on piiranguvööndis olemasoleva maaparandussüsteemi hoiu- või rekonstrueerimistöödele kaitse-eeskirjaga seatud tingimuste või keeldude rikkumine, kui sellega ei kaasne puittaimestiku istutamise või raie nõuete rikkumist, mis on eraldi vastutuskoosseis.</w:t>
      </w:r>
    </w:p>
    <w:p w14:paraId="0712380D" w14:textId="77777777" w:rsidR="006B0251" w:rsidRPr="00E74307" w:rsidRDefault="006B0251" w:rsidP="006B0251">
      <w:pPr>
        <w:autoSpaceDE w:val="0"/>
        <w:autoSpaceDN w:val="0"/>
        <w:adjustRightInd w:val="0"/>
        <w:spacing w:after="0" w:line="240" w:lineRule="auto"/>
        <w:contextualSpacing/>
        <w:jc w:val="both"/>
        <w:rPr>
          <w:rFonts w:ascii="Times New Roman" w:hAnsi="Times New Roman" w:cs="Times New Roman"/>
          <w:sz w:val="24"/>
          <w:szCs w:val="24"/>
        </w:rPr>
      </w:pPr>
    </w:p>
    <w:p w14:paraId="60FD09BC" w14:textId="77777777" w:rsidR="006B0251" w:rsidRPr="00E74307" w:rsidRDefault="006B0251" w:rsidP="006B0251">
      <w:pPr>
        <w:keepNext/>
        <w:keepLines/>
        <w:spacing w:after="8" w:line="240" w:lineRule="auto"/>
        <w:ind w:left="-5" w:right="48" w:hanging="10"/>
        <w:contextualSpacing/>
        <w:jc w:val="both"/>
        <w:outlineLvl w:val="1"/>
        <w:rPr>
          <w:rFonts w:ascii="Times New Roman" w:eastAsia="Times New Roman" w:hAnsi="Times New Roman" w:cs="Times New Roman"/>
          <w:b/>
          <w:sz w:val="24"/>
          <w:szCs w:val="24"/>
          <w:lang w:eastAsia="et-EE"/>
        </w:rPr>
      </w:pPr>
      <w:r w:rsidRPr="00E74307">
        <w:rPr>
          <w:rFonts w:ascii="Times New Roman" w:eastAsia="Times New Roman" w:hAnsi="Times New Roman" w:cs="Times New Roman"/>
          <w:b/>
          <w:sz w:val="24"/>
          <w:szCs w:val="24"/>
          <w:lang w:eastAsia="et-EE"/>
        </w:rPr>
        <w:t xml:space="preserve">§ 71. Kaitstava loodusobjekti kaitse nõuete rikkumine ‒ </w:t>
      </w:r>
    </w:p>
    <w:p w14:paraId="666B6848" w14:textId="2E6BB2CE" w:rsidR="006B0251" w:rsidRPr="00714E83" w:rsidRDefault="006B0251" w:rsidP="006B0251">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 xml:space="preserve">vastutusnorm nõuete kohta, mis on sätestatud </w:t>
      </w:r>
      <w:proofErr w:type="spellStart"/>
      <w:r w:rsidRPr="00714E83">
        <w:rPr>
          <w:rFonts w:ascii="Times New Roman" w:hAnsi="Times New Roman" w:cs="Times New Roman"/>
          <w:sz w:val="24"/>
          <w:szCs w:val="24"/>
        </w:rPr>
        <w:t>LKSi</w:t>
      </w:r>
      <w:proofErr w:type="spellEnd"/>
      <w:r w:rsidRPr="00714E83">
        <w:rPr>
          <w:rFonts w:ascii="Times New Roman" w:hAnsi="Times New Roman" w:cs="Times New Roman"/>
          <w:sz w:val="24"/>
          <w:szCs w:val="24"/>
        </w:rPr>
        <w:t xml:space="preserve"> § 14 </w:t>
      </w:r>
      <w:r w:rsidR="006B4024">
        <w:rPr>
          <w:rFonts w:ascii="Times New Roman" w:hAnsi="Times New Roman" w:cs="Times New Roman"/>
          <w:sz w:val="24"/>
          <w:szCs w:val="24"/>
        </w:rPr>
        <w:t xml:space="preserve">(kaitstavate alade üldised kitsendused) </w:t>
      </w:r>
      <w:r w:rsidRPr="00714E83">
        <w:rPr>
          <w:rFonts w:ascii="Times New Roman" w:hAnsi="Times New Roman" w:cs="Times New Roman"/>
          <w:sz w:val="24"/>
          <w:szCs w:val="24"/>
        </w:rPr>
        <w:t xml:space="preserve">lõike 1 punktides 1, 2, 9, 10 ja 13 (viimane lisatakse eelnõuga), § 31 </w:t>
      </w:r>
      <w:r w:rsidR="006B4024">
        <w:rPr>
          <w:rFonts w:ascii="Times New Roman" w:hAnsi="Times New Roman" w:cs="Times New Roman"/>
          <w:sz w:val="24"/>
          <w:szCs w:val="24"/>
        </w:rPr>
        <w:t xml:space="preserve">(piiranguvööndi kaitsekord) </w:t>
      </w:r>
      <w:r w:rsidRPr="00714E83">
        <w:rPr>
          <w:rFonts w:ascii="Times New Roman" w:hAnsi="Times New Roman" w:cs="Times New Roman"/>
          <w:sz w:val="24"/>
          <w:szCs w:val="24"/>
        </w:rPr>
        <w:t xml:space="preserve">lõike 2 punktides 1, 2, 4, 7, 9 ja 12, § 31 lõikes 6 (lisatakse eelnõuga), § 32 </w:t>
      </w:r>
      <w:r w:rsidR="006B4024">
        <w:rPr>
          <w:rFonts w:ascii="Times New Roman" w:hAnsi="Times New Roman" w:cs="Times New Roman"/>
          <w:sz w:val="24"/>
          <w:szCs w:val="24"/>
        </w:rPr>
        <w:t xml:space="preserve">(Hoiuala kaitsekord) </w:t>
      </w:r>
      <w:r w:rsidRPr="00714E83">
        <w:rPr>
          <w:rFonts w:ascii="Times New Roman" w:hAnsi="Times New Roman" w:cs="Times New Roman"/>
          <w:sz w:val="24"/>
          <w:szCs w:val="24"/>
        </w:rPr>
        <w:t>lõikes 2 ning § 33 lõikes 1.</w:t>
      </w:r>
    </w:p>
    <w:p w14:paraId="418C7D14" w14:textId="77777777" w:rsidR="006B0251" w:rsidRPr="00714E83" w:rsidRDefault="006B0251" w:rsidP="006B0251">
      <w:pPr>
        <w:spacing w:after="0" w:line="240" w:lineRule="auto"/>
        <w:contextualSpacing/>
        <w:jc w:val="both"/>
        <w:rPr>
          <w:rFonts w:ascii="Times New Roman" w:hAnsi="Times New Roman" w:cs="Times New Roman"/>
          <w:sz w:val="24"/>
          <w:szCs w:val="24"/>
        </w:rPr>
      </w:pPr>
    </w:p>
    <w:p w14:paraId="45A749D2" w14:textId="77777777" w:rsidR="006B0251" w:rsidRPr="00714E83" w:rsidRDefault="006B0251" w:rsidP="006B0251">
      <w:pPr>
        <w:keepNext/>
        <w:keepLines/>
        <w:spacing w:after="8" w:line="240" w:lineRule="auto"/>
        <w:ind w:left="-5" w:right="48" w:hanging="10"/>
        <w:contextualSpacing/>
        <w:jc w:val="both"/>
        <w:outlineLvl w:val="1"/>
        <w:rPr>
          <w:rFonts w:ascii="Times New Roman" w:eastAsia="Times New Roman" w:hAnsi="Times New Roman" w:cs="Times New Roman"/>
          <w:b/>
          <w:sz w:val="24"/>
          <w:szCs w:val="24"/>
          <w:lang w:eastAsia="et-EE"/>
        </w:rPr>
      </w:pPr>
      <w:r w:rsidRPr="00714E83">
        <w:rPr>
          <w:rFonts w:ascii="Times New Roman" w:eastAsia="Times New Roman" w:hAnsi="Times New Roman" w:cs="Times New Roman"/>
          <w:b/>
          <w:sz w:val="24"/>
          <w:szCs w:val="24"/>
          <w:lang w:eastAsia="et-EE"/>
        </w:rPr>
        <w:t>§ 71</w:t>
      </w:r>
      <w:r w:rsidRPr="00714E83">
        <w:rPr>
          <w:rFonts w:ascii="Times New Roman" w:eastAsia="Times New Roman" w:hAnsi="Times New Roman" w:cs="Times New Roman"/>
          <w:b/>
          <w:sz w:val="24"/>
          <w:szCs w:val="24"/>
          <w:vertAlign w:val="superscript"/>
          <w:lang w:eastAsia="et-EE"/>
        </w:rPr>
        <w:t>1</w:t>
      </w:r>
      <w:r w:rsidRPr="00714E83">
        <w:rPr>
          <w:rFonts w:ascii="Times New Roman" w:eastAsia="Times New Roman" w:hAnsi="Times New Roman" w:cs="Times New Roman"/>
          <w:b/>
          <w:sz w:val="24"/>
          <w:szCs w:val="24"/>
          <w:lang w:eastAsia="et-EE"/>
        </w:rPr>
        <w:t xml:space="preserve">. Kaitstaval loodusobjektil majandustegevuse ja loodusvarade kasutamise keelu rikkumine ‒ </w:t>
      </w:r>
    </w:p>
    <w:p w14:paraId="3DC7EA29" w14:textId="74F716BB" w:rsidR="006B0251" w:rsidRPr="00714E83" w:rsidRDefault="006B0251" w:rsidP="006B0251">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 xml:space="preserve">vastutusnorm nõuete kohta, mis on sätestatud </w:t>
      </w:r>
      <w:proofErr w:type="spellStart"/>
      <w:r w:rsidRPr="00714E83">
        <w:rPr>
          <w:rFonts w:ascii="Times New Roman" w:hAnsi="Times New Roman" w:cs="Times New Roman"/>
          <w:sz w:val="24"/>
          <w:szCs w:val="24"/>
        </w:rPr>
        <w:t>LKSi</w:t>
      </w:r>
      <w:proofErr w:type="spellEnd"/>
      <w:r w:rsidRPr="00714E83">
        <w:rPr>
          <w:rFonts w:ascii="Times New Roman" w:hAnsi="Times New Roman" w:cs="Times New Roman"/>
          <w:sz w:val="24"/>
          <w:szCs w:val="24"/>
        </w:rPr>
        <w:t xml:space="preserve"> § 29</w:t>
      </w:r>
      <w:r w:rsidR="00D3012E">
        <w:rPr>
          <w:rFonts w:ascii="Times New Roman" w:hAnsi="Times New Roman" w:cs="Times New Roman"/>
          <w:sz w:val="24"/>
          <w:szCs w:val="24"/>
        </w:rPr>
        <w:t xml:space="preserve"> (loodusreservaadi kaitsekord)</w:t>
      </w:r>
      <w:r w:rsidRPr="00714E83">
        <w:rPr>
          <w:rFonts w:ascii="Times New Roman" w:hAnsi="Times New Roman" w:cs="Times New Roman"/>
          <w:sz w:val="24"/>
          <w:szCs w:val="24"/>
        </w:rPr>
        <w:t xml:space="preserve"> lõikes</w:t>
      </w:r>
      <w:r w:rsidR="00900504">
        <w:rPr>
          <w:rFonts w:ascii="Times New Roman" w:hAnsi="Times New Roman" w:cs="Times New Roman"/>
          <w:sz w:val="24"/>
          <w:szCs w:val="24"/>
        </w:rPr>
        <w:t> </w:t>
      </w:r>
      <w:r w:rsidRPr="00714E83">
        <w:rPr>
          <w:rFonts w:ascii="Times New Roman" w:hAnsi="Times New Roman" w:cs="Times New Roman"/>
          <w:sz w:val="24"/>
          <w:szCs w:val="24"/>
        </w:rPr>
        <w:t xml:space="preserve">2, § 30 </w:t>
      </w:r>
      <w:r w:rsidR="00D3012E">
        <w:rPr>
          <w:rFonts w:ascii="Times New Roman" w:hAnsi="Times New Roman" w:cs="Times New Roman"/>
          <w:sz w:val="24"/>
          <w:szCs w:val="24"/>
        </w:rPr>
        <w:t xml:space="preserve">(sihtkaitsevööndi kaitsekord) </w:t>
      </w:r>
      <w:r w:rsidRPr="00714E83">
        <w:rPr>
          <w:rFonts w:ascii="Times New Roman" w:hAnsi="Times New Roman" w:cs="Times New Roman"/>
          <w:sz w:val="24"/>
          <w:szCs w:val="24"/>
        </w:rPr>
        <w:t>lõike 2 punktides 1 ja 2 ning § 31</w:t>
      </w:r>
      <w:r w:rsidR="00D3012E">
        <w:rPr>
          <w:rFonts w:ascii="Times New Roman" w:hAnsi="Times New Roman" w:cs="Times New Roman"/>
          <w:sz w:val="24"/>
          <w:szCs w:val="24"/>
        </w:rPr>
        <w:t xml:space="preserve"> (piiranguvööndi kaitsekord)</w:t>
      </w:r>
      <w:r w:rsidRPr="00714E83">
        <w:rPr>
          <w:rFonts w:ascii="Times New Roman" w:hAnsi="Times New Roman" w:cs="Times New Roman"/>
          <w:sz w:val="24"/>
          <w:szCs w:val="24"/>
        </w:rPr>
        <w:t xml:space="preserve"> lõike 2 punktis 3.</w:t>
      </w:r>
    </w:p>
    <w:p w14:paraId="396EFDD0" w14:textId="77777777" w:rsidR="006B0251" w:rsidRPr="00714E83" w:rsidRDefault="006B0251" w:rsidP="006B0251">
      <w:pPr>
        <w:spacing w:after="0" w:line="240" w:lineRule="auto"/>
        <w:contextualSpacing/>
        <w:rPr>
          <w:rFonts w:ascii="Times New Roman" w:hAnsi="Times New Roman" w:cs="Times New Roman"/>
          <w:sz w:val="24"/>
          <w:szCs w:val="24"/>
        </w:rPr>
      </w:pPr>
    </w:p>
    <w:p w14:paraId="720BE302" w14:textId="77777777" w:rsidR="006B0251" w:rsidRPr="00714E83" w:rsidRDefault="006B0251" w:rsidP="006B0251">
      <w:pPr>
        <w:spacing w:after="0" w:line="240" w:lineRule="auto"/>
        <w:contextualSpacing/>
        <w:jc w:val="both"/>
        <w:rPr>
          <w:rFonts w:ascii="Times New Roman" w:hAnsi="Times New Roman" w:cs="Times New Roman"/>
          <w:b/>
          <w:sz w:val="24"/>
          <w:szCs w:val="24"/>
        </w:rPr>
      </w:pPr>
      <w:r w:rsidRPr="00714E83">
        <w:rPr>
          <w:rFonts w:ascii="Times New Roman" w:hAnsi="Times New Roman" w:cs="Times New Roman"/>
          <w:b/>
          <w:sz w:val="24"/>
          <w:szCs w:val="24"/>
        </w:rPr>
        <w:t>§ 71</w:t>
      </w:r>
      <w:r w:rsidRPr="00714E83">
        <w:rPr>
          <w:rFonts w:ascii="Times New Roman" w:hAnsi="Times New Roman" w:cs="Times New Roman"/>
          <w:b/>
          <w:sz w:val="24"/>
          <w:szCs w:val="24"/>
          <w:vertAlign w:val="superscript"/>
        </w:rPr>
        <w:t>2</w:t>
      </w:r>
      <w:r w:rsidRPr="00714E83">
        <w:rPr>
          <w:rFonts w:ascii="Times New Roman" w:hAnsi="Times New Roman" w:cs="Times New Roman"/>
          <w:b/>
          <w:sz w:val="24"/>
          <w:szCs w:val="24"/>
        </w:rPr>
        <w:t xml:space="preserve">. Kaitstaval loodusobjektil ehitamise nõuete rikkumine ‒ </w:t>
      </w:r>
    </w:p>
    <w:p w14:paraId="4D10CABF" w14:textId="1A1CB7E0" w:rsidR="006B0251" w:rsidRPr="00714E83" w:rsidRDefault="006B0251" w:rsidP="006B0251">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 xml:space="preserve">vastutusnorm nõuete kohta, mis on sätestatud </w:t>
      </w:r>
      <w:proofErr w:type="spellStart"/>
      <w:r w:rsidRPr="00714E83">
        <w:rPr>
          <w:rFonts w:ascii="Times New Roman" w:hAnsi="Times New Roman" w:cs="Times New Roman"/>
          <w:sz w:val="24"/>
          <w:szCs w:val="24"/>
        </w:rPr>
        <w:t>LKSi</w:t>
      </w:r>
      <w:proofErr w:type="spellEnd"/>
      <w:r w:rsidRPr="00714E83">
        <w:rPr>
          <w:rFonts w:ascii="Times New Roman" w:hAnsi="Times New Roman" w:cs="Times New Roman"/>
          <w:sz w:val="24"/>
          <w:szCs w:val="24"/>
        </w:rPr>
        <w:t xml:space="preserve"> § 30 lõike 2 punktis 3 ja § 31 lõike 2 punktis 8</w:t>
      </w:r>
      <w:r w:rsidR="00D3012E">
        <w:rPr>
          <w:rFonts w:ascii="Times New Roman" w:hAnsi="Times New Roman" w:cs="Times New Roman"/>
          <w:sz w:val="24"/>
          <w:szCs w:val="24"/>
        </w:rPr>
        <w:t xml:space="preserve">, mis käsitlevad sihtkaitsevööndis ja piiranguvööndis ehitiste püstitamist ja </w:t>
      </w:r>
      <w:proofErr w:type="spellStart"/>
      <w:r w:rsidR="00D3012E" w:rsidRPr="00D3012E">
        <w:rPr>
          <w:rFonts w:ascii="Times New Roman" w:hAnsi="Times New Roman" w:cs="Times New Roman"/>
          <w:sz w:val="24"/>
          <w:szCs w:val="24"/>
        </w:rPr>
        <w:t>väliskonstruktsioonide</w:t>
      </w:r>
      <w:proofErr w:type="spellEnd"/>
      <w:r w:rsidR="00D3012E" w:rsidRPr="00D3012E">
        <w:rPr>
          <w:rFonts w:ascii="Times New Roman" w:hAnsi="Times New Roman" w:cs="Times New Roman"/>
          <w:sz w:val="24"/>
          <w:szCs w:val="24"/>
        </w:rPr>
        <w:t> </w:t>
      </w:r>
      <w:r w:rsidR="00D3012E">
        <w:rPr>
          <w:rFonts w:ascii="Times New Roman" w:hAnsi="Times New Roman" w:cs="Times New Roman"/>
          <w:sz w:val="24"/>
          <w:szCs w:val="24"/>
        </w:rPr>
        <w:t>muutmist.</w:t>
      </w:r>
    </w:p>
    <w:p w14:paraId="183EE784" w14:textId="77777777" w:rsidR="006B0251" w:rsidRPr="00714E83" w:rsidRDefault="006B0251" w:rsidP="006B0251">
      <w:pPr>
        <w:spacing w:after="0" w:line="240" w:lineRule="auto"/>
        <w:contextualSpacing/>
        <w:jc w:val="both"/>
        <w:rPr>
          <w:rFonts w:ascii="Times New Roman" w:hAnsi="Times New Roman" w:cs="Times New Roman"/>
          <w:sz w:val="24"/>
          <w:szCs w:val="24"/>
        </w:rPr>
      </w:pPr>
    </w:p>
    <w:p w14:paraId="40447C88" w14:textId="77777777" w:rsidR="006B0251" w:rsidRPr="00714E83" w:rsidRDefault="006B0251" w:rsidP="006B0251">
      <w:pPr>
        <w:spacing w:after="0" w:line="240" w:lineRule="auto"/>
        <w:contextualSpacing/>
        <w:jc w:val="both"/>
        <w:rPr>
          <w:rFonts w:ascii="Times New Roman" w:hAnsi="Times New Roman" w:cs="Times New Roman"/>
          <w:b/>
          <w:sz w:val="24"/>
          <w:szCs w:val="24"/>
        </w:rPr>
      </w:pPr>
      <w:r w:rsidRPr="00714E83">
        <w:rPr>
          <w:rFonts w:ascii="Times New Roman" w:hAnsi="Times New Roman" w:cs="Times New Roman"/>
          <w:b/>
          <w:sz w:val="24"/>
          <w:szCs w:val="24"/>
        </w:rPr>
        <w:t>§ 71</w:t>
      </w:r>
      <w:r w:rsidRPr="00714E83">
        <w:rPr>
          <w:rFonts w:ascii="Times New Roman" w:hAnsi="Times New Roman" w:cs="Times New Roman"/>
          <w:b/>
          <w:sz w:val="24"/>
          <w:szCs w:val="24"/>
          <w:vertAlign w:val="superscript"/>
        </w:rPr>
        <w:t>3</w:t>
      </w:r>
      <w:r w:rsidRPr="00714E83">
        <w:rPr>
          <w:rFonts w:ascii="Times New Roman" w:hAnsi="Times New Roman" w:cs="Times New Roman"/>
          <w:b/>
          <w:sz w:val="24"/>
          <w:szCs w:val="24"/>
        </w:rPr>
        <w:t xml:space="preserve">. Kaitstaval loodusobjektil viibimise keelu rikkumine ‒ </w:t>
      </w:r>
    </w:p>
    <w:p w14:paraId="1E6A557C" w14:textId="5AC6D966" w:rsidR="006B0251" w:rsidRPr="00714E83" w:rsidRDefault="006B0251" w:rsidP="006B0251">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 xml:space="preserve">vastutusnorm nõuete kohta, mis on sätestatud </w:t>
      </w:r>
      <w:proofErr w:type="spellStart"/>
      <w:r w:rsidRPr="00714E83">
        <w:rPr>
          <w:rFonts w:ascii="Times New Roman" w:hAnsi="Times New Roman" w:cs="Times New Roman"/>
          <w:sz w:val="24"/>
          <w:szCs w:val="24"/>
        </w:rPr>
        <w:t>LKSi</w:t>
      </w:r>
      <w:proofErr w:type="spellEnd"/>
      <w:r w:rsidRPr="00714E83">
        <w:rPr>
          <w:rFonts w:ascii="Times New Roman" w:hAnsi="Times New Roman" w:cs="Times New Roman"/>
          <w:sz w:val="24"/>
          <w:szCs w:val="24"/>
        </w:rPr>
        <w:t xml:space="preserve"> § 29 lõikes 2 ja § 30 lõike 2 punktis 4</w:t>
      </w:r>
      <w:r w:rsidR="00194708">
        <w:rPr>
          <w:rFonts w:ascii="Times New Roman" w:hAnsi="Times New Roman" w:cs="Times New Roman"/>
          <w:sz w:val="24"/>
          <w:szCs w:val="24"/>
        </w:rPr>
        <w:t xml:space="preserve">, mis käsitlevad loodusreservaadis ja sihtkaitsevööndi </w:t>
      </w:r>
      <w:r w:rsidR="00194708" w:rsidRPr="00194708">
        <w:rPr>
          <w:rFonts w:ascii="Times New Roman" w:hAnsi="Times New Roman" w:cs="Times New Roman"/>
          <w:sz w:val="24"/>
          <w:szCs w:val="24"/>
        </w:rPr>
        <w:t>kaitsealuste liikide elupaigas, kasvukohas ja rändlindude koondumispaigas</w:t>
      </w:r>
      <w:r w:rsidR="00194708">
        <w:rPr>
          <w:rFonts w:ascii="Times New Roman" w:hAnsi="Times New Roman" w:cs="Times New Roman"/>
          <w:sz w:val="24"/>
          <w:szCs w:val="24"/>
        </w:rPr>
        <w:t xml:space="preserve"> viibimist.</w:t>
      </w:r>
    </w:p>
    <w:p w14:paraId="705E34FC" w14:textId="77777777" w:rsidR="006B0251" w:rsidRPr="00714E83" w:rsidRDefault="006B0251" w:rsidP="006B0251">
      <w:pPr>
        <w:spacing w:after="0" w:line="240" w:lineRule="auto"/>
        <w:contextualSpacing/>
        <w:jc w:val="both"/>
        <w:rPr>
          <w:rFonts w:ascii="Times New Roman" w:hAnsi="Times New Roman" w:cs="Times New Roman"/>
          <w:sz w:val="24"/>
          <w:szCs w:val="24"/>
        </w:rPr>
      </w:pPr>
    </w:p>
    <w:p w14:paraId="69239790" w14:textId="77777777" w:rsidR="006B0251" w:rsidRPr="00714E83" w:rsidRDefault="006B0251" w:rsidP="006B0251">
      <w:pPr>
        <w:keepNext/>
        <w:keepLines/>
        <w:spacing w:after="8" w:line="240" w:lineRule="auto"/>
        <w:ind w:left="-5" w:right="48" w:hanging="10"/>
        <w:contextualSpacing/>
        <w:jc w:val="both"/>
        <w:outlineLvl w:val="1"/>
        <w:rPr>
          <w:rFonts w:ascii="Times New Roman" w:eastAsia="Times New Roman" w:hAnsi="Times New Roman" w:cs="Times New Roman"/>
          <w:b/>
          <w:sz w:val="24"/>
          <w:szCs w:val="24"/>
          <w:lang w:eastAsia="et-EE"/>
        </w:rPr>
      </w:pPr>
      <w:r w:rsidRPr="00714E83">
        <w:rPr>
          <w:rFonts w:ascii="Times New Roman" w:eastAsia="Times New Roman" w:hAnsi="Times New Roman" w:cs="Times New Roman"/>
          <w:b/>
          <w:sz w:val="24"/>
          <w:szCs w:val="24"/>
          <w:lang w:eastAsia="et-EE"/>
        </w:rPr>
        <w:t>§ 71</w:t>
      </w:r>
      <w:r w:rsidRPr="00714E83">
        <w:rPr>
          <w:rFonts w:ascii="Times New Roman" w:eastAsia="Times New Roman" w:hAnsi="Times New Roman" w:cs="Times New Roman"/>
          <w:b/>
          <w:sz w:val="24"/>
          <w:szCs w:val="24"/>
          <w:vertAlign w:val="superscript"/>
          <w:lang w:eastAsia="et-EE"/>
        </w:rPr>
        <w:t>4</w:t>
      </w:r>
      <w:r w:rsidRPr="00714E83">
        <w:rPr>
          <w:rFonts w:ascii="Times New Roman" w:eastAsia="Times New Roman" w:hAnsi="Times New Roman" w:cs="Times New Roman"/>
          <w:b/>
          <w:sz w:val="24"/>
          <w:szCs w:val="24"/>
          <w:lang w:eastAsia="et-EE"/>
        </w:rPr>
        <w:t xml:space="preserve">. Kaitstaval loodusobjektil sõidukiga sõitmise nõuete rikkumine ‒ </w:t>
      </w:r>
    </w:p>
    <w:p w14:paraId="157A5E6F" w14:textId="198F13C5" w:rsidR="006B0251" w:rsidRPr="00714E83" w:rsidRDefault="006B0251" w:rsidP="006B0251">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 xml:space="preserve">vastutusnorm nõuete kohta, mis on sätestatud </w:t>
      </w:r>
      <w:proofErr w:type="spellStart"/>
      <w:r w:rsidRPr="00714E83">
        <w:rPr>
          <w:rFonts w:ascii="Times New Roman" w:hAnsi="Times New Roman" w:cs="Times New Roman"/>
          <w:sz w:val="24"/>
          <w:szCs w:val="24"/>
        </w:rPr>
        <w:t>LKSi</w:t>
      </w:r>
      <w:proofErr w:type="spellEnd"/>
      <w:r w:rsidRPr="00714E83">
        <w:rPr>
          <w:rFonts w:ascii="Times New Roman" w:hAnsi="Times New Roman" w:cs="Times New Roman"/>
          <w:sz w:val="24"/>
          <w:szCs w:val="24"/>
        </w:rPr>
        <w:t xml:space="preserve"> § 29 lõikes 2, § 30 lõike 2 punktis 5 ja § 31 lõike 2 punktis 10</w:t>
      </w:r>
      <w:r w:rsidR="00073F10">
        <w:rPr>
          <w:rFonts w:ascii="Times New Roman" w:hAnsi="Times New Roman" w:cs="Times New Roman"/>
          <w:sz w:val="24"/>
          <w:szCs w:val="24"/>
        </w:rPr>
        <w:t>.</w:t>
      </w:r>
    </w:p>
    <w:p w14:paraId="12858A1D" w14:textId="77777777" w:rsidR="006B0251" w:rsidRPr="00714E83" w:rsidRDefault="006B0251" w:rsidP="006B0251">
      <w:pPr>
        <w:spacing w:after="0" w:line="240" w:lineRule="auto"/>
        <w:contextualSpacing/>
        <w:jc w:val="both"/>
        <w:rPr>
          <w:rFonts w:ascii="Times New Roman" w:hAnsi="Times New Roman" w:cs="Times New Roman"/>
          <w:sz w:val="24"/>
          <w:szCs w:val="24"/>
        </w:rPr>
      </w:pPr>
    </w:p>
    <w:p w14:paraId="28104072" w14:textId="77777777" w:rsidR="006B0251" w:rsidRPr="00714E83" w:rsidRDefault="006B0251" w:rsidP="006B0251">
      <w:pPr>
        <w:spacing w:after="0" w:line="240" w:lineRule="auto"/>
        <w:contextualSpacing/>
        <w:jc w:val="both"/>
        <w:rPr>
          <w:rFonts w:ascii="Times New Roman" w:hAnsi="Times New Roman" w:cs="Times New Roman"/>
          <w:b/>
          <w:sz w:val="24"/>
          <w:szCs w:val="24"/>
        </w:rPr>
      </w:pPr>
      <w:r w:rsidRPr="00714E83">
        <w:rPr>
          <w:rFonts w:ascii="Times New Roman" w:hAnsi="Times New Roman" w:cs="Times New Roman"/>
          <w:b/>
          <w:sz w:val="24"/>
          <w:szCs w:val="24"/>
        </w:rPr>
        <w:t>§ 71</w:t>
      </w:r>
      <w:r w:rsidRPr="00714E83">
        <w:rPr>
          <w:rFonts w:ascii="Times New Roman" w:hAnsi="Times New Roman" w:cs="Times New Roman"/>
          <w:b/>
          <w:sz w:val="24"/>
          <w:szCs w:val="24"/>
          <w:vertAlign w:val="superscript"/>
        </w:rPr>
        <w:t>5</w:t>
      </w:r>
      <w:r w:rsidRPr="00714E83">
        <w:rPr>
          <w:rFonts w:ascii="Times New Roman" w:hAnsi="Times New Roman" w:cs="Times New Roman"/>
          <w:b/>
          <w:sz w:val="24"/>
          <w:szCs w:val="24"/>
        </w:rPr>
        <w:t xml:space="preserve">. Kaitstaval loodusobjektil telkimise ja lõkke tegemise nõuete rikkumine ‒ </w:t>
      </w:r>
    </w:p>
    <w:p w14:paraId="12851AF3" w14:textId="77777777" w:rsidR="006B0251" w:rsidRPr="00714E83" w:rsidRDefault="006B0251" w:rsidP="006B0251">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 xml:space="preserve">vastutusnorm nõuete kohta, mis on sätestatud </w:t>
      </w:r>
      <w:proofErr w:type="spellStart"/>
      <w:r w:rsidRPr="00714E83">
        <w:rPr>
          <w:rFonts w:ascii="Times New Roman" w:hAnsi="Times New Roman" w:cs="Times New Roman"/>
          <w:sz w:val="24"/>
          <w:szCs w:val="24"/>
        </w:rPr>
        <w:t>LKSi</w:t>
      </w:r>
      <w:proofErr w:type="spellEnd"/>
      <w:r w:rsidRPr="00714E83">
        <w:rPr>
          <w:rFonts w:ascii="Times New Roman" w:hAnsi="Times New Roman" w:cs="Times New Roman"/>
          <w:sz w:val="24"/>
          <w:szCs w:val="24"/>
        </w:rPr>
        <w:t xml:space="preserve"> § 29 lõikes 2, § 30 lõike 2 punktis 6 ja § 31 lõike 2 punktis 11.</w:t>
      </w:r>
    </w:p>
    <w:p w14:paraId="1767A556" w14:textId="77777777" w:rsidR="006B0251" w:rsidRPr="00714E83" w:rsidRDefault="006B0251" w:rsidP="006B0251">
      <w:pPr>
        <w:spacing w:after="0" w:line="240" w:lineRule="auto"/>
        <w:contextualSpacing/>
        <w:rPr>
          <w:rFonts w:ascii="Times New Roman" w:hAnsi="Times New Roman" w:cs="Times New Roman"/>
          <w:sz w:val="24"/>
          <w:szCs w:val="24"/>
        </w:rPr>
      </w:pPr>
    </w:p>
    <w:p w14:paraId="7E3E8B89" w14:textId="77777777" w:rsidR="006B0251" w:rsidRPr="00714E83" w:rsidRDefault="006B0251" w:rsidP="006B0251">
      <w:pPr>
        <w:keepNext/>
        <w:keepLines/>
        <w:spacing w:after="8" w:line="240" w:lineRule="auto"/>
        <w:ind w:left="-5" w:right="48" w:hanging="10"/>
        <w:contextualSpacing/>
        <w:jc w:val="both"/>
        <w:outlineLvl w:val="1"/>
        <w:rPr>
          <w:rFonts w:ascii="Times New Roman" w:eastAsia="Times New Roman" w:hAnsi="Times New Roman" w:cs="Times New Roman"/>
          <w:b/>
          <w:sz w:val="24"/>
          <w:szCs w:val="24"/>
          <w:lang w:eastAsia="et-EE"/>
        </w:rPr>
      </w:pPr>
      <w:r w:rsidRPr="00714E83">
        <w:rPr>
          <w:rFonts w:ascii="Times New Roman" w:eastAsia="Times New Roman" w:hAnsi="Times New Roman" w:cs="Times New Roman"/>
          <w:b/>
          <w:sz w:val="24"/>
          <w:szCs w:val="24"/>
          <w:lang w:eastAsia="et-EE"/>
        </w:rPr>
        <w:t>§ 71</w:t>
      </w:r>
      <w:r w:rsidRPr="00714E83">
        <w:rPr>
          <w:rFonts w:ascii="Times New Roman" w:eastAsia="Times New Roman" w:hAnsi="Times New Roman" w:cs="Times New Roman"/>
          <w:b/>
          <w:sz w:val="24"/>
          <w:szCs w:val="24"/>
          <w:vertAlign w:val="superscript"/>
          <w:lang w:eastAsia="et-EE"/>
        </w:rPr>
        <w:t>6</w:t>
      </w:r>
      <w:r w:rsidRPr="00714E83">
        <w:rPr>
          <w:rFonts w:ascii="Times New Roman" w:eastAsia="Times New Roman" w:hAnsi="Times New Roman" w:cs="Times New Roman"/>
          <w:b/>
          <w:sz w:val="24"/>
          <w:szCs w:val="24"/>
          <w:lang w:eastAsia="et-EE"/>
        </w:rPr>
        <w:t xml:space="preserve">. Kaitstaval loodusobjektil rahvaürituse korraldamise nõuete rikkumine ‒ </w:t>
      </w:r>
    </w:p>
    <w:p w14:paraId="407C08EC" w14:textId="77777777" w:rsidR="006B0251" w:rsidRPr="00714E83" w:rsidRDefault="006B0251" w:rsidP="006B0251">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 xml:space="preserve">vastutusnorm nõuete kohta, mis on sätestatud </w:t>
      </w:r>
      <w:proofErr w:type="spellStart"/>
      <w:r w:rsidRPr="00714E83">
        <w:rPr>
          <w:rFonts w:ascii="Times New Roman" w:hAnsi="Times New Roman" w:cs="Times New Roman"/>
          <w:sz w:val="24"/>
          <w:szCs w:val="24"/>
        </w:rPr>
        <w:t>LKSi</w:t>
      </w:r>
      <w:proofErr w:type="spellEnd"/>
      <w:r w:rsidRPr="00714E83">
        <w:rPr>
          <w:rFonts w:ascii="Times New Roman" w:hAnsi="Times New Roman" w:cs="Times New Roman"/>
          <w:sz w:val="24"/>
          <w:szCs w:val="24"/>
        </w:rPr>
        <w:t xml:space="preserve"> § 29 lõikes 2, § 30 lõike 2 punktis 6 ja § 31 lõike 2 punktis 11.</w:t>
      </w:r>
    </w:p>
    <w:p w14:paraId="716F0CD7" w14:textId="77777777" w:rsidR="006B0251" w:rsidRPr="00714E83" w:rsidRDefault="006B0251" w:rsidP="006B0251">
      <w:pPr>
        <w:spacing w:after="0" w:line="240" w:lineRule="auto"/>
        <w:contextualSpacing/>
        <w:jc w:val="both"/>
        <w:rPr>
          <w:rFonts w:ascii="Times New Roman" w:hAnsi="Times New Roman" w:cs="Times New Roman"/>
          <w:sz w:val="24"/>
          <w:szCs w:val="24"/>
        </w:rPr>
      </w:pPr>
    </w:p>
    <w:p w14:paraId="4C4C7C68" w14:textId="77777777" w:rsidR="006B0251" w:rsidRPr="00714E83" w:rsidRDefault="006B0251" w:rsidP="006B0251">
      <w:pPr>
        <w:spacing w:after="0" w:line="240" w:lineRule="auto"/>
        <w:contextualSpacing/>
        <w:jc w:val="both"/>
        <w:rPr>
          <w:rFonts w:ascii="Times New Roman" w:hAnsi="Times New Roman" w:cs="Times New Roman"/>
          <w:b/>
          <w:sz w:val="24"/>
          <w:szCs w:val="24"/>
        </w:rPr>
      </w:pPr>
      <w:r w:rsidRPr="00714E83">
        <w:rPr>
          <w:rFonts w:ascii="Times New Roman" w:hAnsi="Times New Roman" w:cs="Times New Roman"/>
          <w:b/>
          <w:sz w:val="24"/>
          <w:szCs w:val="24"/>
        </w:rPr>
        <w:t>§ 71</w:t>
      </w:r>
      <w:r w:rsidRPr="00714E83">
        <w:rPr>
          <w:rFonts w:ascii="Times New Roman" w:hAnsi="Times New Roman" w:cs="Times New Roman"/>
          <w:b/>
          <w:sz w:val="24"/>
          <w:szCs w:val="24"/>
          <w:vertAlign w:val="superscript"/>
        </w:rPr>
        <w:t>7</w:t>
      </w:r>
      <w:r w:rsidRPr="00714E83">
        <w:rPr>
          <w:rFonts w:ascii="Times New Roman" w:hAnsi="Times New Roman" w:cs="Times New Roman"/>
          <w:b/>
          <w:sz w:val="24"/>
          <w:szCs w:val="24"/>
        </w:rPr>
        <w:t xml:space="preserve">. Kaitstaval loodusobjektil puittaimestiku istutamise ja raie nõuete rikkumine ‒ </w:t>
      </w:r>
    </w:p>
    <w:p w14:paraId="2D4D75A1" w14:textId="74538710" w:rsidR="006B0251" w:rsidRPr="00714E83" w:rsidRDefault="006B0251" w:rsidP="006B0251">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 xml:space="preserve">vastutusnorm nõuete kohta, mis on </w:t>
      </w:r>
      <w:proofErr w:type="spellStart"/>
      <w:r w:rsidRPr="00714E83">
        <w:rPr>
          <w:rFonts w:ascii="Times New Roman" w:hAnsi="Times New Roman" w:cs="Times New Roman"/>
          <w:sz w:val="24"/>
          <w:szCs w:val="24"/>
        </w:rPr>
        <w:t>on</w:t>
      </w:r>
      <w:proofErr w:type="spellEnd"/>
      <w:r w:rsidRPr="00714E83">
        <w:rPr>
          <w:rFonts w:ascii="Times New Roman" w:hAnsi="Times New Roman" w:cs="Times New Roman"/>
          <w:sz w:val="24"/>
          <w:szCs w:val="24"/>
        </w:rPr>
        <w:t xml:space="preserve"> §</w:t>
      </w:r>
      <w:r>
        <w:rPr>
          <w:rFonts w:ascii="Times New Roman" w:hAnsi="Times New Roman" w:cs="Times New Roman"/>
          <w:sz w:val="24"/>
          <w:szCs w:val="24"/>
        </w:rPr>
        <w:t> </w:t>
      </w:r>
      <w:r w:rsidRPr="00714E83">
        <w:rPr>
          <w:rFonts w:ascii="Times New Roman" w:hAnsi="Times New Roman" w:cs="Times New Roman"/>
          <w:sz w:val="24"/>
          <w:szCs w:val="24"/>
        </w:rPr>
        <w:t xml:space="preserve">29 lõikes 2, § 30 lõike 2 punktis 7 </w:t>
      </w:r>
      <w:r w:rsidRPr="00C439E6">
        <w:rPr>
          <w:rFonts w:ascii="Times New Roman" w:hAnsi="Times New Roman" w:cs="Times New Roman"/>
          <w:sz w:val="24"/>
          <w:szCs w:val="24"/>
        </w:rPr>
        <w:t>(lisatakse eelnõuga</w:t>
      </w:r>
      <w:r w:rsidR="00C439E6" w:rsidRPr="00C439E6">
        <w:rPr>
          <w:rFonts w:ascii="Times New Roman" w:hAnsi="Times New Roman" w:cs="Times New Roman"/>
          <w:sz w:val="24"/>
          <w:szCs w:val="24"/>
        </w:rPr>
        <w:t xml:space="preserve">, mis keelab </w:t>
      </w:r>
      <w:r w:rsidR="00C439E6" w:rsidRPr="000E6912">
        <w:rPr>
          <w:rFonts w:ascii="Times New Roman" w:hAnsi="Times New Roman" w:cs="Times New Roman"/>
          <w:sz w:val="24"/>
          <w:szCs w:val="24"/>
        </w:rPr>
        <w:t>poollooduslike koosluste hävitamist või kahjustamist põhjustava tegevuse</w:t>
      </w:r>
      <w:r w:rsidR="00FC1D1B">
        <w:rPr>
          <w:rFonts w:ascii="Times New Roman" w:hAnsi="Times New Roman" w:cs="Times New Roman"/>
          <w:sz w:val="24"/>
          <w:szCs w:val="24"/>
        </w:rPr>
        <w:t xml:space="preserve"> sh puittaimestiku istutamise</w:t>
      </w:r>
      <w:r w:rsidRPr="00C439E6">
        <w:rPr>
          <w:rFonts w:ascii="Times New Roman" w:hAnsi="Times New Roman" w:cs="Times New Roman"/>
          <w:sz w:val="24"/>
          <w:szCs w:val="24"/>
        </w:rPr>
        <w:t>),</w:t>
      </w:r>
      <w:r w:rsidRPr="00714E83">
        <w:rPr>
          <w:rFonts w:ascii="Times New Roman" w:hAnsi="Times New Roman" w:cs="Times New Roman"/>
          <w:sz w:val="24"/>
          <w:szCs w:val="24"/>
        </w:rPr>
        <w:t xml:space="preserve"> § 31 lõike 2 punktides 4, 5, 6 ja 13 (viimane lisatakse eelnõuga</w:t>
      </w:r>
      <w:r w:rsidR="00C439E6">
        <w:rPr>
          <w:rFonts w:ascii="Times New Roman" w:hAnsi="Times New Roman" w:cs="Times New Roman"/>
          <w:sz w:val="24"/>
          <w:szCs w:val="24"/>
        </w:rPr>
        <w:t>,</w:t>
      </w:r>
      <w:r w:rsidR="00C439E6" w:rsidRPr="00C439E6">
        <w:rPr>
          <w:rFonts w:ascii="Times New Roman" w:hAnsi="Times New Roman" w:cs="Times New Roman"/>
          <w:sz w:val="24"/>
          <w:szCs w:val="24"/>
        </w:rPr>
        <w:t xml:space="preserve"> mis keelab </w:t>
      </w:r>
      <w:r w:rsidR="00C439E6" w:rsidRPr="00971A8E">
        <w:rPr>
          <w:rFonts w:ascii="Times New Roman" w:hAnsi="Times New Roman" w:cs="Times New Roman"/>
          <w:sz w:val="24"/>
          <w:szCs w:val="24"/>
        </w:rPr>
        <w:t>poollooduslike koosluste hävitamist või kahjustamist põhjustava tegevuse</w:t>
      </w:r>
      <w:r w:rsidR="00FC1D1B">
        <w:rPr>
          <w:rFonts w:ascii="Times New Roman" w:hAnsi="Times New Roman" w:cs="Times New Roman"/>
          <w:sz w:val="24"/>
          <w:szCs w:val="24"/>
        </w:rPr>
        <w:t xml:space="preserve"> sh puittaimestiku istutamise</w:t>
      </w:r>
      <w:r w:rsidRPr="00714E83">
        <w:rPr>
          <w:rFonts w:ascii="Times New Roman" w:hAnsi="Times New Roman" w:cs="Times New Roman"/>
          <w:sz w:val="24"/>
          <w:szCs w:val="24"/>
        </w:rPr>
        <w:t>) ning § 32 lõikes 3.</w:t>
      </w:r>
    </w:p>
    <w:p w14:paraId="0FA65EC8" w14:textId="77777777" w:rsidR="006B0251" w:rsidRDefault="006B0251" w:rsidP="006B0251">
      <w:pPr>
        <w:spacing w:after="0" w:line="240" w:lineRule="auto"/>
        <w:contextualSpacing/>
        <w:rPr>
          <w:rFonts w:ascii="Times New Roman" w:hAnsi="Times New Roman" w:cs="Times New Roman"/>
          <w:sz w:val="24"/>
          <w:szCs w:val="24"/>
        </w:rPr>
      </w:pPr>
    </w:p>
    <w:p w14:paraId="3C3AF788" w14:textId="77777777" w:rsidR="00900504" w:rsidRPr="00714E83" w:rsidRDefault="00900504" w:rsidP="006B0251">
      <w:pPr>
        <w:spacing w:after="0" w:line="240" w:lineRule="auto"/>
        <w:contextualSpacing/>
        <w:rPr>
          <w:rFonts w:ascii="Times New Roman" w:hAnsi="Times New Roman" w:cs="Times New Roman"/>
          <w:sz w:val="24"/>
          <w:szCs w:val="24"/>
        </w:rPr>
      </w:pPr>
    </w:p>
    <w:p w14:paraId="79FD42AF" w14:textId="77777777" w:rsidR="006B0251" w:rsidRPr="00714E83" w:rsidRDefault="006B0251" w:rsidP="006B0251">
      <w:pPr>
        <w:spacing w:after="0" w:line="240" w:lineRule="auto"/>
        <w:contextualSpacing/>
        <w:jc w:val="both"/>
        <w:rPr>
          <w:rFonts w:ascii="Times New Roman" w:hAnsi="Times New Roman" w:cs="Times New Roman"/>
          <w:b/>
          <w:bCs/>
          <w:sz w:val="24"/>
          <w:szCs w:val="24"/>
        </w:rPr>
      </w:pPr>
      <w:r w:rsidRPr="00714E83">
        <w:rPr>
          <w:rFonts w:ascii="Times New Roman" w:hAnsi="Times New Roman" w:cs="Times New Roman"/>
          <w:b/>
          <w:bCs/>
          <w:sz w:val="24"/>
          <w:szCs w:val="24"/>
        </w:rPr>
        <w:lastRenderedPageBreak/>
        <w:t>§ 71</w:t>
      </w:r>
      <w:r w:rsidRPr="00714E83">
        <w:rPr>
          <w:rFonts w:ascii="Times New Roman" w:hAnsi="Times New Roman" w:cs="Times New Roman"/>
          <w:b/>
          <w:bCs/>
          <w:sz w:val="24"/>
          <w:szCs w:val="24"/>
          <w:vertAlign w:val="superscript"/>
        </w:rPr>
        <w:t>9</w:t>
      </w:r>
      <w:r w:rsidRPr="00714E83">
        <w:rPr>
          <w:rFonts w:ascii="Times New Roman" w:hAnsi="Times New Roman" w:cs="Times New Roman"/>
          <w:b/>
          <w:bCs/>
          <w:sz w:val="24"/>
          <w:szCs w:val="24"/>
        </w:rPr>
        <w:t>. Kaitstaval loodusobjektil poollooduslike koosluste kaitse nõuete rikkumine –</w:t>
      </w:r>
    </w:p>
    <w:p w14:paraId="03F43E6C" w14:textId="4A1C9257" w:rsidR="006B0251" w:rsidRPr="00714E83" w:rsidRDefault="006B0251" w:rsidP="000E6912">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 xml:space="preserve">vastutusnorm rikkumiste kohta, mis on sätestatud § 14 lõike 1 punktis </w:t>
      </w:r>
      <w:r w:rsidRPr="00143BA6">
        <w:rPr>
          <w:rFonts w:ascii="Times New Roman" w:hAnsi="Times New Roman" w:cs="Times New Roman"/>
          <w:sz w:val="24"/>
          <w:szCs w:val="24"/>
        </w:rPr>
        <w:t>12 (lisatakse eelnõuga</w:t>
      </w:r>
      <w:r w:rsidR="00143BA6" w:rsidRPr="00143BA6">
        <w:rPr>
          <w:rFonts w:ascii="Times New Roman" w:hAnsi="Times New Roman" w:cs="Times New Roman"/>
          <w:sz w:val="24"/>
          <w:szCs w:val="24"/>
        </w:rPr>
        <w:t xml:space="preserve">, mis keelab </w:t>
      </w:r>
      <w:r w:rsidR="00143BA6" w:rsidRPr="000E6912">
        <w:rPr>
          <w:rFonts w:ascii="Times New Roman" w:hAnsi="Times New Roman" w:cs="Times New Roman"/>
          <w:sz w:val="24"/>
          <w:szCs w:val="24"/>
        </w:rPr>
        <w:t>poolloodusliku koosluse esinemise alal niidet maha jätta</w:t>
      </w:r>
      <w:r w:rsidRPr="00143BA6">
        <w:rPr>
          <w:rFonts w:ascii="Times New Roman" w:hAnsi="Times New Roman" w:cs="Times New Roman"/>
          <w:sz w:val="24"/>
          <w:szCs w:val="24"/>
        </w:rPr>
        <w:t>), § 17 lõigetes 1 ja 2, § 30 lõike 2 punktis 7 (lisatakse eelnõuga</w:t>
      </w:r>
      <w:r w:rsidR="00143BA6" w:rsidRPr="00143BA6">
        <w:rPr>
          <w:rFonts w:ascii="Times New Roman" w:hAnsi="Times New Roman" w:cs="Times New Roman"/>
          <w:sz w:val="24"/>
          <w:szCs w:val="24"/>
        </w:rPr>
        <w:t>, mis keelab poollooduslike koosluste</w:t>
      </w:r>
      <w:r w:rsidR="00143BA6" w:rsidRPr="00971A8E">
        <w:rPr>
          <w:rFonts w:ascii="Times New Roman" w:hAnsi="Times New Roman" w:cs="Times New Roman"/>
          <w:sz w:val="24"/>
          <w:szCs w:val="24"/>
        </w:rPr>
        <w:t xml:space="preserve"> hävitamist või kahjustamist põhjustava tegevuse</w:t>
      </w:r>
      <w:r w:rsidRPr="00714E83">
        <w:rPr>
          <w:rFonts w:ascii="Times New Roman" w:hAnsi="Times New Roman" w:cs="Times New Roman"/>
          <w:sz w:val="24"/>
          <w:szCs w:val="24"/>
        </w:rPr>
        <w:t>), § 31 lõike 2 punktis 13 (lisatakse eelnõuga</w:t>
      </w:r>
      <w:r w:rsidR="00143BA6">
        <w:rPr>
          <w:rFonts w:ascii="Times New Roman" w:hAnsi="Times New Roman" w:cs="Times New Roman"/>
          <w:sz w:val="24"/>
          <w:szCs w:val="24"/>
        </w:rPr>
        <w:t xml:space="preserve">, </w:t>
      </w:r>
      <w:r w:rsidR="00143BA6" w:rsidRPr="00C439E6">
        <w:rPr>
          <w:rFonts w:ascii="Times New Roman" w:hAnsi="Times New Roman" w:cs="Times New Roman"/>
          <w:sz w:val="24"/>
          <w:szCs w:val="24"/>
        </w:rPr>
        <w:t xml:space="preserve">mis keelab </w:t>
      </w:r>
      <w:r w:rsidR="00143BA6" w:rsidRPr="00971A8E">
        <w:rPr>
          <w:rFonts w:ascii="Times New Roman" w:hAnsi="Times New Roman" w:cs="Times New Roman"/>
          <w:sz w:val="24"/>
          <w:szCs w:val="24"/>
        </w:rPr>
        <w:t>poollooduslike koosluste hävitamist või kahjustamist põhjustava tegevuse</w:t>
      </w:r>
      <w:r w:rsidRPr="00714E83">
        <w:rPr>
          <w:rFonts w:ascii="Times New Roman" w:hAnsi="Times New Roman" w:cs="Times New Roman"/>
          <w:sz w:val="24"/>
          <w:szCs w:val="24"/>
        </w:rPr>
        <w:t>) ja § 33 lõike 1 punktis 5.</w:t>
      </w:r>
    </w:p>
    <w:p w14:paraId="1CB363B5" w14:textId="77777777" w:rsidR="005A7183" w:rsidRPr="00714E83" w:rsidRDefault="005A7183" w:rsidP="00143BA6">
      <w:pPr>
        <w:spacing w:after="0" w:line="240" w:lineRule="auto"/>
        <w:contextualSpacing/>
        <w:jc w:val="both"/>
        <w:rPr>
          <w:rFonts w:ascii="Times New Roman" w:hAnsi="Times New Roman" w:cs="Times New Roman"/>
          <w:sz w:val="24"/>
          <w:szCs w:val="24"/>
        </w:rPr>
      </w:pPr>
    </w:p>
    <w:p w14:paraId="0CA67DD7" w14:textId="163D8985" w:rsidR="00C0112B" w:rsidRDefault="00C0112B" w:rsidP="00BF13C2">
      <w:pPr>
        <w:pStyle w:val="Default"/>
        <w:contextualSpacing/>
        <w:jc w:val="both"/>
        <w:rPr>
          <w:bCs/>
          <w:color w:val="auto"/>
        </w:rPr>
      </w:pPr>
      <w:r w:rsidRPr="00714E83">
        <w:rPr>
          <w:bCs/>
          <w:color w:val="auto"/>
        </w:rPr>
        <w:t>Trahvimäärade määramise</w:t>
      </w:r>
      <w:r w:rsidR="00FC5C6F" w:rsidRPr="00714E83">
        <w:rPr>
          <w:bCs/>
          <w:color w:val="auto"/>
        </w:rPr>
        <w:t>l</w:t>
      </w:r>
      <w:r w:rsidRPr="00714E83">
        <w:rPr>
          <w:bCs/>
          <w:color w:val="auto"/>
        </w:rPr>
        <w:t xml:space="preserve"> on arvestatud rikkumise tagajärge. Näiteks kaitstaval loodusobjektil sõiduki, maastikusõiduki või ujuvvahendiga liikumise nõuete rikkumise korral on arvestatud, et kuna kaitsevööndid on erineva rangusega piirangutega ja kooslused, mida kaitstakse, võivad olla äärmiselt tundlikud (rabas või liivasel rannal samblikukihi taastumine võib võtta aastakümneid)</w:t>
      </w:r>
      <w:r w:rsidR="00FC5C6F" w:rsidRPr="00714E83">
        <w:rPr>
          <w:bCs/>
          <w:color w:val="auto"/>
        </w:rPr>
        <w:t>,</w:t>
      </w:r>
      <w:r w:rsidRPr="00714E83">
        <w:rPr>
          <w:bCs/>
          <w:color w:val="auto"/>
        </w:rPr>
        <w:t xml:space="preserve"> siis nimetatud rikkumise tagajärg võib olla väga raske ning seetõttu on nimetatud teo eest ette nähtud maksi</w:t>
      </w:r>
      <w:r w:rsidR="00405D4A" w:rsidRPr="00714E83">
        <w:rPr>
          <w:bCs/>
          <w:color w:val="auto"/>
        </w:rPr>
        <w:t xml:space="preserve">mumilähedane </w:t>
      </w:r>
      <w:r w:rsidRPr="00714E83">
        <w:rPr>
          <w:bCs/>
          <w:color w:val="auto"/>
        </w:rPr>
        <w:t>võimalik karistus.</w:t>
      </w:r>
    </w:p>
    <w:p w14:paraId="499D2E7B" w14:textId="77777777" w:rsidR="00445767" w:rsidRDefault="00445767" w:rsidP="00BF13C2">
      <w:pPr>
        <w:pStyle w:val="Default"/>
        <w:contextualSpacing/>
        <w:jc w:val="both"/>
        <w:rPr>
          <w:bCs/>
          <w:color w:val="auto"/>
        </w:rPr>
      </w:pPr>
    </w:p>
    <w:p w14:paraId="615EB590" w14:textId="77777777" w:rsidR="00445767" w:rsidRPr="00714E83" w:rsidRDefault="00445767" w:rsidP="00445767">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 xml:space="preserve">Kaitstaval loodusobjektil puittaimestiku istutamise või raie nõuete rikkumise eest karistuse määramisel peab arvestama, et kaitstavatel metsadel on lisaks majanduslikule väärtusele ka looduskaitseline väärtus, mistõttu ainult majanduslikku tulu ei saa karistamisel aluseks võtta. Seetõttu peaks selle sätte maksimaalne karistusmäär olema sama suur või suurem kui metsaseaduse ebaseadusliku raie eest. Koosseis sisaldab lisaks raiekeelule ka muude nõuete, nagu istutamise keeld, külmumata maaga raie keeld jms rikkumisi. Selle koosseisu alla käib ka näiteks konnakotka toitumisala hävitamine metsa istutamise </w:t>
      </w:r>
      <w:r>
        <w:rPr>
          <w:rFonts w:ascii="Times New Roman" w:hAnsi="Times New Roman" w:cs="Times New Roman"/>
          <w:sz w:val="24"/>
          <w:szCs w:val="24"/>
        </w:rPr>
        <w:t>tõttu</w:t>
      </w:r>
      <w:r w:rsidRPr="00714E83">
        <w:rPr>
          <w:rFonts w:ascii="Times New Roman" w:hAnsi="Times New Roman" w:cs="Times New Roman"/>
          <w:sz w:val="24"/>
          <w:szCs w:val="24"/>
        </w:rPr>
        <w:t xml:space="preserve"> (Otepää looduspargis olnud hiljutine juhtum). Samuti on hea näide praegu kohtus olev menetlus, kus ettevõtja istutas Võrtsjärve poldri hoiualal 80 ha suurusele alale 128 000 kuuse- ja kaseistikut</w:t>
      </w:r>
      <w:r>
        <w:rPr>
          <w:rFonts w:ascii="Times New Roman" w:hAnsi="Times New Roman" w:cs="Times New Roman"/>
          <w:sz w:val="24"/>
          <w:szCs w:val="24"/>
        </w:rPr>
        <w:t>, et</w:t>
      </w:r>
      <w:r w:rsidRPr="00714E83">
        <w:rPr>
          <w:rFonts w:ascii="Times New Roman" w:hAnsi="Times New Roman" w:cs="Times New Roman"/>
          <w:sz w:val="24"/>
          <w:szCs w:val="24"/>
        </w:rPr>
        <w:t xml:space="preserve"> muuta ala metsaks. Kui mingil põhjusel ei peaks saama ala taastada, häviks 80 ha Natura 2000 alana kaitstavat rohunepi, rukkiräägu, suurkoovitaja, hänilase jt kaitsealuste lindude elupaika.</w:t>
      </w:r>
    </w:p>
    <w:p w14:paraId="160C68CA" w14:textId="77777777" w:rsidR="00A36FD7" w:rsidRPr="00714E83" w:rsidRDefault="00A36FD7" w:rsidP="00BF13C2">
      <w:pPr>
        <w:pStyle w:val="Default"/>
        <w:contextualSpacing/>
        <w:jc w:val="both"/>
        <w:rPr>
          <w:color w:val="auto"/>
        </w:rPr>
      </w:pPr>
    </w:p>
    <w:p w14:paraId="6A3659F9" w14:textId="42916FE8" w:rsidR="00C0112B" w:rsidRPr="00714E83" w:rsidRDefault="00C0112B" w:rsidP="00BF13C2">
      <w:pPr>
        <w:pStyle w:val="Default"/>
        <w:contextualSpacing/>
        <w:jc w:val="both"/>
        <w:rPr>
          <w:iCs/>
          <w:color w:val="auto"/>
        </w:rPr>
      </w:pPr>
      <w:r w:rsidRPr="00714E83">
        <w:rPr>
          <w:iCs/>
          <w:color w:val="auto"/>
        </w:rPr>
        <w:t xml:space="preserve">Juriidiliste isikute trahvimäära määramisel on arvestatud ka seda, et kui üksikisik rikub kaitsealal liikumise reegleid kogemata, siis juriidilise isiku puhul on </w:t>
      </w:r>
      <w:r w:rsidR="00BB4937">
        <w:rPr>
          <w:iCs/>
          <w:color w:val="auto"/>
        </w:rPr>
        <w:t>tavaliselt</w:t>
      </w:r>
      <w:r w:rsidRPr="00714E83">
        <w:rPr>
          <w:iCs/>
          <w:color w:val="auto"/>
        </w:rPr>
        <w:t xml:space="preserve"> tegemist vastavas valdkonnas (matkade, reiside korraldamine) tegutseva </w:t>
      </w:r>
      <w:r w:rsidR="001E2C93" w:rsidRPr="00714E83">
        <w:rPr>
          <w:iCs/>
          <w:color w:val="auto"/>
        </w:rPr>
        <w:t>ettevõtjaga</w:t>
      </w:r>
      <w:r w:rsidRPr="00714E83">
        <w:rPr>
          <w:iCs/>
          <w:color w:val="auto"/>
        </w:rPr>
        <w:t xml:space="preserve">, kelle puhul eeldatakse eeltöö tegemist. Lisaks on </w:t>
      </w:r>
      <w:r w:rsidR="004D73F7" w:rsidRPr="00714E83">
        <w:rPr>
          <w:iCs/>
          <w:color w:val="auto"/>
        </w:rPr>
        <w:t xml:space="preserve">ettevõtja </w:t>
      </w:r>
      <w:r w:rsidRPr="00714E83">
        <w:rPr>
          <w:iCs/>
          <w:color w:val="auto"/>
        </w:rPr>
        <w:t xml:space="preserve">korraldatud ürituse korral oht või kahjulik mõju loodusobjektile </w:t>
      </w:r>
      <w:r w:rsidR="00BB4937">
        <w:rPr>
          <w:iCs/>
          <w:color w:val="auto"/>
        </w:rPr>
        <w:t>tavaliselt</w:t>
      </w:r>
      <w:r w:rsidRPr="00714E83">
        <w:rPr>
          <w:iCs/>
          <w:color w:val="auto"/>
        </w:rPr>
        <w:t xml:space="preserve"> oluliselt suurem kui üksikisiku tegevusel</w:t>
      </w:r>
      <w:r w:rsidR="00D223A9" w:rsidRPr="00714E83">
        <w:rPr>
          <w:iCs/>
          <w:color w:val="auto"/>
        </w:rPr>
        <w:t>.</w:t>
      </w:r>
    </w:p>
    <w:p w14:paraId="33ACDB54" w14:textId="67E27147" w:rsidR="00165AE8" w:rsidRPr="00714E83" w:rsidRDefault="00165AE8" w:rsidP="00BF13C2">
      <w:pPr>
        <w:pStyle w:val="Default"/>
        <w:contextualSpacing/>
        <w:jc w:val="both"/>
        <w:rPr>
          <w:iCs/>
          <w:color w:val="auto"/>
        </w:rPr>
      </w:pPr>
      <w:r w:rsidRPr="00714E83">
        <w:t>Karistuse määramisel arvestatakse, et juhul, kui kahju on võimalik heastada, eelistatakse alati heastamist ning karistus on väike või</w:t>
      </w:r>
      <w:r w:rsidR="002F0D64" w:rsidRPr="00714E83">
        <w:t xml:space="preserve"> seda</w:t>
      </w:r>
      <w:r w:rsidRPr="00714E83">
        <w:t xml:space="preserve"> ei kohaldata üldse. Karistamine on põhjendatud juhul, kui </w:t>
      </w:r>
      <w:r w:rsidR="002F0D64" w:rsidRPr="00714E83">
        <w:t xml:space="preserve">ettevõtjat </w:t>
      </w:r>
      <w:r w:rsidRPr="00714E83">
        <w:t xml:space="preserve">on </w:t>
      </w:r>
      <w:r w:rsidR="002F0D64" w:rsidRPr="00714E83">
        <w:t xml:space="preserve">varem </w:t>
      </w:r>
      <w:r w:rsidRPr="00714E83">
        <w:t>juba hoiatatud ja tema tähelepanu loodust kahjustavale tegevusele juhitud.</w:t>
      </w:r>
    </w:p>
    <w:p w14:paraId="4263C64E" w14:textId="77777777" w:rsidR="00640710" w:rsidRDefault="00640710" w:rsidP="00BF13C2">
      <w:pPr>
        <w:pStyle w:val="Default"/>
        <w:contextualSpacing/>
        <w:jc w:val="both"/>
      </w:pPr>
    </w:p>
    <w:p w14:paraId="340177FA" w14:textId="784025DB" w:rsidR="00F41A56" w:rsidRPr="005F453A" w:rsidRDefault="00F41A56" w:rsidP="00BF13C2">
      <w:pPr>
        <w:pStyle w:val="Default"/>
        <w:contextualSpacing/>
        <w:jc w:val="both"/>
      </w:pPr>
      <w:r w:rsidRPr="00714E83">
        <w:t>Ü</w:t>
      </w:r>
      <w:r w:rsidR="00640710">
        <w:t>ks</w:t>
      </w:r>
      <w:r w:rsidRPr="00714E83">
        <w:t xml:space="preserve"> suur</w:t>
      </w:r>
      <w:r w:rsidR="00B9674B" w:rsidRPr="00714E83">
        <w:t>i</w:t>
      </w:r>
      <w:r w:rsidRPr="00714E83">
        <w:t xml:space="preserve">ma </w:t>
      </w:r>
      <w:r w:rsidR="00B9674B" w:rsidRPr="00714E83">
        <w:t xml:space="preserve">määraga karistus </w:t>
      </w:r>
      <w:r w:rsidR="00640710" w:rsidRPr="00714E83">
        <w:t xml:space="preserve">on </w:t>
      </w:r>
      <w:r w:rsidRPr="00714E83">
        <w:t xml:space="preserve">kaitstaval loodusobjektil majandustegevuse või loodusvarade kasutamise keelu rikkumise </w:t>
      </w:r>
      <w:r w:rsidR="00D07CDA" w:rsidRPr="00714E83">
        <w:t xml:space="preserve">ja ebaseadusliku ehitamise </w:t>
      </w:r>
      <w:r w:rsidRPr="00714E83">
        <w:t xml:space="preserve">eest. Kuna loodusreservaadid ja sihtkaitsevööndid on erilist kaitset vajavad alad, kus majandustegevus on keelatud või väga piiratud tingimustel lubatud, peavad karistused olema juba ette hoiatavad ja mõjusad. </w:t>
      </w:r>
      <w:r w:rsidR="00A3201F">
        <w:t>Selliseid</w:t>
      </w:r>
      <w:r w:rsidR="00A3201F" w:rsidRPr="00714E83">
        <w:t xml:space="preserve"> rikkumisi </w:t>
      </w:r>
      <w:r w:rsidRPr="00714E83">
        <w:t xml:space="preserve">juhtub küll üliharva, kuid kui juhtub, siis </w:t>
      </w:r>
      <w:r w:rsidR="00093496">
        <w:t>tavaliselt</w:t>
      </w:r>
      <w:r w:rsidRPr="00714E83">
        <w:t xml:space="preserve"> kaitstav kooslus hävib. Enamasti on tegemist vanade ja väärtuslike puistute raiega, mille taastumine võtab aega vähemalt </w:t>
      </w:r>
      <w:r w:rsidRPr="005F453A">
        <w:t>100</w:t>
      </w:r>
      <w:r w:rsidR="00DF7B2D" w:rsidRPr="005F453A">
        <w:t> </w:t>
      </w:r>
      <w:r w:rsidRPr="005F453A">
        <w:t>aastat.</w:t>
      </w:r>
    </w:p>
    <w:p w14:paraId="33FB9C31" w14:textId="25610898" w:rsidR="005E59CD" w:rsidRPr="00714E83" w:rsidRDefault="00D07CDA" w:rsidP="00BF13C2">
      <w:pPr>
        <w:pStyle w:val="Default"/>
        <w:contextualSpacing/>
        <w:jc w:val="both"/>
      </w:pPr>
      <w:r w:rsidRPr="005F453A">
        <w:t xml:space="preserve">Ehitamise </w:t>
      </w:r>
      <w:r w:rsidR="00981EC8" w:rsidRPr="005F453A">
        <w:t xml:space="preserve">puhul </w:t>
      </w:r>
      <w:r w:rsidRPr="005F453A">
        <w:t xml:space="preserve">puudub enamasti võimalus hinnata tagantjärele kahju konkreetsete liikide isenditele või ka keskkonnavastutuse mõttes kahju elupaigale, seega on rahatrahv ainus hoitav meede. Kui hinnata keskmise hoone maksumust, siis see on kümnetes </w:t>
      </w:r>
      <w:r w:rsidR="005F453A" w:rsidRPr="005F453A">
        <w:t xml:space="preserve">kuni sadades </w:t>
      </w:r>
      <w:r w:rsidRPr="005F453A">
        <w:t xml:space="preserve">tuhandetes, seega peaks võimalik sanktsioonimäär seda kordades ületama. Eelnõus </w:t>
      </w:r>
      <w:r w:rsidR="00093496" w:rsidRPr="005F453A">
        <w:t>sätestatud</w:t>
      </w:r>
      <w:r w:rsidRPr="005F453A">
        <w:t xml:space="preserve"> karistus peaks välistama ka võimaluse, et ettevõt</w:t>
      </w:r>
      <w:r w:rsidR="002A1A68" w:rsidRPr="005F453A">
        <w:t>ja</w:t>
      </w:r>
      <w:r w:rsidRPr="005F453A">
        <w:t xml:space="preserve"> teadlikult jätkab rikkumisega seni, kuni riik asub asendustäitmist </w:t>
      </w:r>
      <w:r w:rsidR="00093496" w:rsidRPr="005F453A">
        <w:t>korraldama</w:t>
      </w:r>
      <w:r w:rsidRPr="005F453A">
        <w:t>.</w:t>
      </w:r>
    </w:p>
    <w:p w14:paraId="0BDE774A" w14:textId="77777777" w:rsidR="00D07CDA" w:rsidRDefault="00D07CDA" w:rsidP="00BF13C2">
      <w:pPr>
        <w:pStyle w:val="Default"/>
        <w:contextualSpacing/>
        <w:jc w:val="both"/>
        <w:rPr>
          <w:color w:val="auto"/>
        </w:rPr>
      </w:pPr>
    </w:p>
    <w:p w14:paraId="3C409AFC" w14:textId="7E9E6D36" w:rsidR="00C36276" w:rsidRDefault="00C0112B" w:rsidP="00BF13C2">
      <w:pPr>
        <w:pStyle w:val="Default"/>
        <w:contextualSpacing/>
        <w:jc w:val="both"/>
        <w:rPr>
          <w:bCs/>
          <w:color w:val="auto"/>
        </w:rPr>
      </w:pPr>
      <w:r w:rsidRPr="00714E83">
        <w:rPr>
          <w:color w:val="auto"/>
        </w:rPr>
        <w:lastRenderedPageBreak/>
        <w:t>Teine suurima trahvide arvuga</w:t>
      </w:r>
      <w:r w:rsidR="008B59BB" w:rsidRPr="00714E83">
        <w:rPr>
          <w:color w:val="auto"/>
        </w:rPr>
        <w:t xml:space="preserve"> rikkumine</w:t>
      </w:r>
      <w:r w:rsidRPr="00714E83">
        <w:rPr>
          <w:color w:val="auto"/>
        </w:rPr>
        <w:t xml:space="preserve">, </w:t>
      </w:r>
      <w:r w:rsidR="00D04930" w:rsidRPr="00714E83">
        <w:rPr>
          <w:color w:val="auto"/>
        </w:rPr>
        <w:t xml:space="preserve">390 </w:t>
      </w:r>
      <w:r w:rsidRPr="00714E83">
        <w:rPr>
          <w:color w:val="auto"/>
        </w:rPr>
        <w:t>korda</w:t>
      </w:r>
      <w:r w:rsidR="005E59CD" w:rsidRPr="00714E83">
        <w:rPr>
          <w:color w:val="auto"/>
        </w:rPr>
        <w:t>,</w:t>
      </w:r>
      <w:r w:rsidRPr="00714E83">
        <w:rPr>
          <w:color w:val="auto"/>
        </w:rPr>
        <w:t xml:space="preserve"> on olnud </w:t>
      </w:r>
      <w:proofErr w:type="spellStart"/>
      <w:r w:rsidRPr="00714E83">
        <w:rPr>
          <w:color w:val="auto"/>
        </w:rPr>
        <w:t>LKS</w:t>
      </w:r>
      <w:r w:rsidR="005E59CD" w:rsidRPr="00714E83">
        <w:rPr>
          <w:color w:val="auto"/>
        </w:rPr>
        <w:t>i</w:t>
      </w:r>
      <w:proofErr w:type="spellEnd"/>
      <w:r w:rsidRPr="00714E83">
        <w:rPr>
          <w:color w:val="auto"/>
        </w:rPr>
        <w:t xml:space="preserve"> §</w:t>
      </w:r>
      <w:r w:rsidR="00093496">
        <w:rPr>
          <w:color w:val="auto"/>
        </w:rPr>
        <w:t>-s</w:t>
      </w:r>
      <w:r w:rsidRPr="00714E83">
        <w:rPr>
          <w:color w:val="auto"/>
        </w:rPr>
        <w:t xml:space="preserve"> 74 </w:t>
      </w:r>
      <w:r w:rsidR="005E59CD" w:rsidRPr="00714E83">
        <w:rPr>
          <w:color w:val="auto"/>
        </w:rPr>
        <w:t xml:space="preserve">sätestatud </w:t>
      </w:r>
      <w:r w:rsidR="005E59CD" w:rsidRPr="00714E83">
        <w:rPr>
          <w:bCs/>
          <w:color w:val="auto"/>
        </w:rPr>
        <w:t>r</w:t>
      </w:r>
      <w:r w:rsidRPr="00714E83">
        <w:rPr>
          <w:bCs/>
          <w:color w:val="auto"/>
        </w:rPr>
        <w:t>anna ja kalda kasutamise ja kaitse nõuete rikkumine</w:t>
      </w:r>
      <w:r w:rsidR="005C4CC3" w:rsidRPr="00714E83">
        <w:rPr>
          <w:bCs/>
          <w:color w:val="auto"/>
        </w:rPr>
        <w:t xml:space="preserve">, </w:t>
      </w:r>
      <w:r w:rsidR="005C4CC3" w:rsidRPr="00714E83">
        <w:rPr>
          <w:color w:val="auto"/>
        </w:rPr>
        <w:t>kusjuures keskmine trahvisumma oli 417 eurot (maksimaalne 2400 ja minimaalne 8</w:t>
      </w:r>
      <w:r w:rsidR="006E1981" w:rsidRPr="00714E83">
        <w:rPr>
          <w:color w:val="auto"/>
        </w:rPr>
        <w:t xml:space="preserve"> (nii väike määr on seotud kroonilt eurole ülemineku ümardamisega)</w:t>
      </w:r>
      <w:r w:rsidRPr="00714E83">
        <w:rPr>
          <w:bCs/>
          <w:color w:val="auto"/>
        </w:rPr>
        <w:t xml:space="preserve">. </w:t>
      </w:r>
      <w:r w:rsidR="00B20822" w:rsidRPr="00714E83">
        <w:rPr>
          <w:bCs/>
          <w:color w:val="auto"/>
        </w:rPr>
        <w:t>Normitehnika reeglite</w:t>
      </w:r>
      <w:r w:rsidR="00093496">
        <w:rPr>
          <w:bCs/>
          <w:color w:val="auto"/>
        </w:rPr>
        <w:t xml:space="preserve"> järgi</w:t>
      </w:r>
      <w:r w:rsidR="00B20822" w:rsidRPr="00714E83">
        <w:rPr>
          <w:bCs/>
          <w:color w:val="auto"/>
        </w:rPr>
        <w:t xml:space="preserve"> on üldise sisuga </w:t>
      </w:r>
      <w:proofErr w:type="spellStart"/>
      <w:r w:rsidR="00B20822" w:rsidRPr="00714E83">
        <w:rPr>
          <w:bCs/>
          <w:color w:val="auto"/>
        </w:rPr>
        <w:t>LKS</w:t>
      </w:r>
      <w:r w:rsidR="00752E05" w:rsidRPr="00714E83">
        <w:rPr>
          <w:bCs/>
          <w:color w:val="auto"/>
        </w:rPr>
        <w:t>i</w:t>
      </w:r>
      <w:proofErr w:type="spellEnd"/>
      <w:r w:rsidR="00B20822" w:rsidRPr="00714E83">
        <w:rPr>
          <w:bCs/>
          <w:color w:val="auto"/>
        </w:rPr>
        <w:t xml:space="preserve"> § 74 tun</w:t>
      </w:r>
      <w:r w:rsidR="00127795" w:rsidRPr="00714E83">
        <w:rPr>
          <w:bCs/>
          <w:color w:val="auto"/>
        </w:rPr>
        <w:t>n</w:t>
      </w:r>
      <w:r w:rsidR="00B20822" w:rsidRPr="00714E83">
        <w:rPr>
          <w:bCs/>
          <w:color w:val="auto"/>
        </w:rPr>
        <w:t>istatud kehtetuks ja e</w:t>
      </w:r>
      <w:r w:rsidRPr="00714E83">
        <w:rPr>
          <w:bCs/>
          <w:color w:val="auto"/>
        </w:rPr>
        <w:t>elnõu</w:t>
      </w:r>
      <w:r w:rsidR="005E59CD" w:rsidRPr="00714E83">
        <w:rPr>
          <w:bCs/>
          <w:color w:val="auto"/>
        </w:rPr>
        <w:t>s</w:t>
      </w:r>
      <w:r w:rsidRPr="00714E83">
        <w:rPr>
          <w:bCs/>
          <w:color w:val="auto"/>
        </w:rPr>
        <w:t xml:space="preserve"> on er</w:t>
      </w:r>
      <w:r w:rsidR="005E59CD" w:rsidRPr="00714E83">
        <w:rPr>
          <w:bCs/>
          <w:color w:val="auto"/>
        </w:rPr>
        <w:t>istatud</w:t>
      </w:r>
      <w:r w:rsidRPr="00714E83">
        <w:rPr>
          <w:bCs/>
          <w:color w:val="auto"/>
        </w:rPr>
        <w:t xml:space="preserve"> viis sagedasemat rikkumist </w:t>
      </w:r>
      <w:r w:rsidR="00B20822" w:rsidRPr="00714E83">
        <w:rPr>
          <w:bCs/>
          <w:color w:val="auto"/>
        </w:rPr>
        <w:t>uutes vastutussätetes</w:t>
      </w:r>
      <w:r w:rsidR="00752E05" w:rsidRPr="00714E83">
        <w:rPr>
          <w:bCs/>
          <w:color w:val="auto"/>
        </w:rPr>
        <w:t xml:space="preserve"> </w:t>
      </w:r>
      <w:r w:rsidR="005E59CD" w:rsidRPr="00714E83">
        <w:rPr>
          <w:bCs/>
          <w:color w:val="auto"/>
        </w:rPr>
        <w:t>–</w:t>
      </w:r>
      <w:r w:rsidRPr="00714E83">
        <w:rPr>
          <w:bCs/>
          <w:color w:val="auto"/>
        </w:rPr>
        <w:t xml:space="preserve"> ranna või kalda ehituskeeluvööndis ehitamise</w:t>
      </w:r>
      <w:r w:rsidR="00253738" w:rsidRPr="00714E83">
        <w:rPr>
          <w:bCs/>
          <w:color w:val="auto"/>
        </w:rPr>
        <w:t xml:space="preserve"> (§ 74</w:t>
      </w:r>
      <w:r w:rsidR="00E74307" w:rsidRPr="000E6912">
        <w:rPr>
          <w:bCs/>
          <w:color w:val="auto"/>
          <w:vertAlign w:val="superscript"/>
        </w:rPr>
        <w:t>10</w:t>
      </w:r>
      <w:r w:rsidR="00E74307" w:rsidRPr="00714E83">
        <w:rPr>
          <w:bCs/>
          <w:color w:val="auto"/>
        </w:rPr>
        <w:t xml:space="preserve">), </w:t>
      </w:r>
      <w:r w:rsidRPr="00714E83">
        <w:rPr>
          <w:bCs/>
          <w:color w:val="auto"/>
        </w:rPr>
        <w:t xml:space="preserve">sõidukiga </w:t>
      </w:r>
      <w:r w:rsidR="00B20822" w:rsidRPr="00714E83">
        <w:rPr>
          <w:bCs/>
          <w:color w:val="auto"/>
        </w:rPr>
        <w:t>sõitmise (§</w:t>
      </w:r>
      <w:r w:rsidR="00752E05" w:rsidRPr="00714E83">
        <w:rPr>
          <w:bCs/>
          <w:color w:val="auto"/>
        </w:rPr>
        <w:t> </w:t>
      </w:r>
      <w:r w:rsidR="00B20822" w:rsidRPr="00714E83">
        <w:rPr>
          <w:bCs/>
          <w:color w:val="auto"/>
        </w:rPr>
        <w:t>74</w:t>
      </w:r>
      <w:r w:rsidR="00A30FEE" w:rsidRPr="000E6912">
        <w:rPr>
          <w:bCs/>
          <w:color w:val="auto"/>
          <w:vertAlign w:val="superscript"/>
        </w:rPr>
        <w:t>9</w:t>
      </w:r>
      <w:r w:rsidR="00253738" w:rsidRPr="00714E83">
        <w:rPr>
          <w:bCs/>
          <w:color w:val="auto"/>
        </w:rPr>
        <w:t xml:space="preserve">) </w:t>
      </w:r>
      <w:r w:rsidR="005E59CD" w:rsidRPr="00714E83">
        <w:rPr>
          <w:bCs/>
          <w:color w:val="auto"/>
        </w:rPr>
        <w:t>ning</w:t>
      </w:r>
      <w:r w:rsidRPr="00714E83">
        <w:rPr>
          <w:bCs/>
          <w:color w:val="auto"/>
        </w:rPr>
        <w:t xml:space="preserve"> metsa kasutamise ja kaitse nõuete rikkumi</w:t>
      </w:r>
      <w:r w:rsidR="00752E05" w:rsidRPr="00714E83">
        <w:rPr>
          <w:bCs/>
          <w:color w:val="auto"/>
        </w:rPr>
        <w:t>s</w:t>
      </w:r>
      <w:r w:rsidRPr="00714E83">
        <w:rPr>
          <w:bCs/>
          <w:color w:val="auto"/>
        </w:rPr>
        <w:t>e</w:t>
      </w:r>
      <w:r w:rsidR="00253738" w:rsidRPr="00714E83">
        <w:rPr>
          <w:bCs/>
          <w:color w:val="auto"/>
        </w:rPr>
        <w:t xml:space="preserve"> (§ 74</w:t>
      </w:r>
      <w:r w:rsidR="00B20822" w:rsidRPr="00714E83">
        <w:rPr>
          <w:bCs/>
          <w:color w:val="auto"/>
        </w:rPr>
        <w:t>⁷</w:t>
      </w:r>
      <w:r w:rsidR="00253738" w:rsidRPr="00714E83">
        <w:rPr>
          <w:bCs/>
          <w:color w:val="auto"/>
        </w:rPr>
        <w:t>)</w:t>
      </w:r>
      <w:r w:rsidR="00374002" w:rsidRPr="00714E83">
        <w:rPr>
          <w:bCs/>
          <w:color w:val="auto"/>
        </w:rPr>
        <w:t xml:space="preserve"> </w:t>
      </w:r>
      <w:r w:rsidRPr="00714E83">
        <w:rPr>
          <w:color w:val="auto"/>
        </w:rPr>
        <w:t>ja maavara kaevandamise keelu rikkumine</w:t>
      </w:r>
      <w:r w:rsidR="00B20822" w:rsidRPr="00714E83">
        <w:rPr>
          <w:color w:val="auto"/>
        </w:rPr>
        <w:t xml:space="preserve"> (§ 74</w:t>
      </w:r>
      <w:r w:rsidR="00A30FEE" w:rsidRPr="000E6912">
        <w:rPr>
          <w:color w:val="auto"/>
          <w:vertAlign w:val="superscript"/>
        </w:rPr>
        <w:t>8</w:t>
      </w:r>
      <w:r w:rsidR="00253738" w:rsidRPr="00714E83">
        <w:rPr>
          <w:color w:val="auto"/>
        </w:rPr>
        <w:t>)</w:t>
      </w:r>
      <w:r w:rsidRPr="00714E83">
        <w:rPr>
          <w:bCs/>
          <w:color w:val="auto"/>
        </w:rPr>
        <w:t>.</w:t>
      </w:r>
    </w:p>
    <w:p w14:paraId="4E1CA080" w14:textId="77777777" w:rsidR="00C36276" w:rsidRDefault="00C36276" w:rsidP="00BF13C2">
      <w:pPr>
        <w:pStyle w:val="Default"/>
        <w:contextualSpacing/>
        <w:jc w:val="both"/>
        <w:rPr>
          <w:bCs/>
          <w:color w:val="auto"/>
        </w:rPr>
      </w:pPr>
    </w:p>
    <w:p w14:paraId="58D7B608" w14:textId="77777777" w:rsidR="00C36276" w:rsidRPr="00714E83" w:rsidRDefault="00C36276" w:rsidP="000E6912">
      <w:pPr>
        <w:spacing w:after="0" w:line="240" w:lineRule="auto"/>
        <w:contextualSpacing/>
        <w:jc w:val="both"/>
        <w:rPr>
          <w:rFonts w:ascii="Times New Roman" w:hAnsi="Times New Roman" w:cs="Times New Roman"/>
          <w:b/>
          <w:sz w:val="24"/>
          <w:szCs w:val="24"/>
        </w:rPr>
      </w:pPr>
      <w:r w:rsidRPr="00714E83">
        <w:rPr>
          <w:rFonts w:ascii="Times New Roman" w:hAnsi="Times New Roman" w:cs="Times New Roman"/>
          <w:b/>
          <w:sz w:val="24"/>
          <w:szCs w:val="24"/>
        </w:rPr>
        <w:t>§ 74</w:t>
      </w:r>
      <w:r w:rsidRPr="00714E83">
        <w:rPr>
          <w:rFonts w:ascii="Times New Roman" w:hAnsi="Times New Roman" w:cs="Times New Roman"/>
          <w:b/>
          <w:sz w:val="24"/>
          <w:szCs w:val="24"/>
          <w:vertAlign w:val="superscript"/>
        </w:rPr>
        <w:t>7</w:t>
      </w:r>
      <w:r w:rsidRPr="00714E83">
        <w:rPr>
          <w:rFonts w:ascii="Times New Roman" w:hAnsi="Times New Roman" w:cs="Times New Roman"/>
          <w:b/>
          <w:sz w:val="24"/>
          <w:szCs w:val="24"/>
        </w:rPr>
        <w:t xml:space="preserve">. Ranna ja kalda piiranguvööndis metsa kasutamise ja kaitse nõuete rikkumine ‒ </w:t>
      </w:r>
    </w:p>
    <w:p w14:paraId="666F3EAD" w14:textId="5E4E1D1B" w:rsidR="00C36276" w:rsidRPr="00714E83" w:rsidRDefault="00C36276" w:rsidP="000E6912">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 xml:space="preserve">vastutusnorm nõuete kohta, mis on sätestatud </w:t>
      </w:r>
      <w:proofErr w:type="spellStart"/>
      <w:r w:rsidRPr="00714E83">
        <w:rPr>
          <w:rFonts w:ascii="Times New Roman" w:hAnsi="Times New Roman" w:cs="Times New Roman"/>
          <w:sz w:val="24"/>
          <w:szCs w:val="24"/>
        </w:rPr>
        <w:t>LKSi</w:t>
      </w:r>
      <w:proofErr w:type="spellEnd"/>
      <w:r w:rsidRPr="00714E83">
        <w:rPr>
          <w:rFonts w:ascii="Times New Roman" w:hAnsi="Times New Roman" w:cs="Times New Roman"/>
          <w:sz w:val="24"/>
          <w:szCs w:val="24"/>
        </w:rPr>
        <w:t xml:space="preserve"> § 37 lõikes 2</w:t>
      </w:r>
      <w:r w:rsidR="00A353A2">
        <w:rPr>
          <w:rFonts w:ascii="Times New Roman" w:hAnsi="Times New Roman" w:cs="Times New Roman"/>
          <w:sz w:val="24"/>
          <w:szCs w:val="24"/>
        </w:rPr>
        <w:t xml:space="preserve">, mis reguleerib lageraiet ja sätestab, et </w:t>
      </w:r>
      <w:r w:rsidR="00A353A2" w:rsidRPr="00A353A2">
        <w:rPr>
          <w:rFonts w:ascii="Times New Roman" w:hAnsi="Times New Roman" w:cs="Times New Roman"/>
          <w:sz w:val="24"/>
          <w:szCs w:val="24"/>
        </w:rPr>
        <w:t xml:space="preserve">valik- ja turberaie tegemisel tuleb arvestada käesoleva seaduse lisas </w:t>
      </w:r>
      <w:r w:rsidR="00A353A2">
        <w:rPr>
          <w:rFonts w:ascii="Times New Roman" w:hAnsi="Times New Roman" w:cs="Times New Roman"/>
          <w:sz w:val="24"/>
          <w:szCs w:val="24"/>
        </w:rPr>
        <w:t>toodud</w:t>
      </w:r>
      <w:r w:rsidR="00A353A2" w:rsidRPr="00A353A2">
        <w:rPr>
          <w:rFonts w:ascii="Times New Roman" w:hAnsi="Times New Roman" w:cs="Times New Roman"/>
          <w:sz w:val="24"/>
          <w:szCs w:val="24"/>
        </w:rPr>
        <w:t xml:space="preserve"> tingimustega</w:t>
      </w:r>
      <w:r w:rsidRPr="00714E83">
        <w:rPr>
          <w:rFonts w:ascii="Times New Roman" w:hAnsi="Times New Roman" w:cs="Times New Roman"/>
          <w:sz w:val="24"/>
          <w:szCs w:val="24"/>
        </w:rPr>
        <w:t>.</w:t>
      </w:r>
    </w:p>
    <w:p w14:paraId="54C450A8" w14:textId="77777777" w:rsidR="00C36276" w:rsidRPr="00714E83" w:rsidRDefault="00C36276" w:rsidP="00C36276">
      <w:pPr>
        <w:spacing w:after="0" w:line="240" w:lineRule="auto"/>
        <w:contextualSpacing/>
        <w:rPr>
          <w:rFonts w:ascii="Times New Roman" w:hAnsi="Times New Roman" w:cs="Times New Roman"/>
          <w:b/>
          <w:sz w:val="24"/>
          <w:szCs w:val="24"/>
        </w:rPr>
      </w:pPr>
    </w:p>
    <w:p w14:paraId="0A5726C2" w14:textId="77777777" w:rsidR="00C36276" w:rsidRPr="00714E83" w:rsidRDefault="00C36276" w:rsidP="00C36276">
      <w:pPr>
        <w:spacing w:after="0" w:line="240" w:lineRule="auto"/>
        <w:contextualSpacing/>
        <w:rPr>
          <w:rFonts w:ascii="Times New Roman" w:hAnsi="Times New Roman" w:cs="Times New Roman"/>
          <w:b/>
          <w:sz w:val="24"/>
          <w:szCs w:val="24"/>
        </w:rPr>
      </w:pPr>
      <w:r w:rsidRPr="00714E83">
        <w:rPr>
          <w:rFonts w:ascii="Times New Roman" w:hAnsi="Times New Roman" w:cs="Times New Roman"/>
          <w:b/>
          <w:sz w:val="24"/>
          <w:szCs w:val="24"/>
        </w:rPr>
        <w:t>§ 74</w:t>
      </w:r>
      <w:r>
        <w:rPr>
          <w:rFonts w:ascii="Times New Roman" w:hAnsi="Times New Roman" w:cs="Times New Roman"/>
          <w:b/>
          <w:sz w:val="24"/>
          <w:szCs w:val="24"/>
          <w:vertAlign w:val="superscript"/>
        </w:rPr>
        <w:t>8</w:t>
      </w:r>
      <w:r w:rsidRPr="00714E83">
        <w:rPr>
          <w:rFonts w:ascii="Times New Roman" w:hAnsi="Times New Roman" w:cs="Times New Roman"/>
          <w:b/>
          <w:sz w:val="24"/>
          <w:szCs w:val="24"/>
        </w:rPr>
        <w:t xml:space="preserve">. Ranna ja kalda piiranguvööndis maavara kaevandamise keelu rikkumine ‒ </w:t>
      </w:r>
    </w:p>
    <w:p w14:paraId="4C769F44" w14:textId="40717D58" w:rsidR="00C36276" w:rsidRPr="00714E83" w:rsidRDefault="00C36276" w:rsidP="00C36276">
      <w:pPr>
        <w:spacing w:after="0" w:line="240" w:lineRule="auto"/>
        <w:contextualSpacing/>
        <w:rPr>
          <w:rFonts w:ascii="Times New Roman" w:hAnsi="Times New Roman" w:cs="Times New Roman"/>
          <w:sz w:val="24"/>
          <w:szCs w:val="24"/>
        </w:rPr>
      </w:pPr>
      <w:r w:rsidRPr="00714E83">
        <w:rPr>
          <w:rFonts w:ascii="Times New Roman" w:hAnsi="Times New Roman" w:cs="Times New Roman"/>
          <w:sz w:val="24"/>
          <w:szCs w:val="24"/>
        </w:rPr>
        <w:t>vastutusnorm nõuetel kohta</w:t>
      </w:r>
      <w:r>
        <w:rPr>
          <w:rFonts w:ascii="Times New Roman" w:hAnsi="Times New Roman" w:cs="Times New Roman"/>
          <w:sz w:val="24"/>
          <w:szCs w:val="24"/>
        </w:rPr>
        <w:t>,</w:t>
      </w:r>
      <w:r w:rsidRPr="00714E83">
        <w:rPr>
          <w:rFonts w:ascii="Times New Roman" w:hAnsi="Times New Roman" w:cs="Times New Roman"/>
          <w:sz w:val="24"/>
          <w:szCs w:val="24"/>
        </w:rPr>
        <w:t xml:space="preserve"> mis on sätestatud </w:t>
      </w:r>
      <w:proofErr w:type="spellStart"/>
      <w:r w:rsidRPr="00714E83">
        <w:rPr>
          <w:rFonts w:ascii="Times New Roman" w:hAnsi="Times New Roman" w:cs="Times New Roman"/>
          <w:sz w:val="24"/>
          <w:szCs w:val="24"/>
        </w:rPr>
        <w:t>LKSi</w:t>
      </w:r>
      <w:proofErr w:type="spellEnd"/>
      <w:r w:rsidRPr="00714E83">
        <w:rPr>
          <w:rFonts w:ascii="Times New Roman" w:hAnsi="Times New Roman" w:cs="Times New Roman"/>
          <w:sz w:val="24"/>
          <w:szCs w:val="24"/>
        </w:rPr>
        <w:t xml:space="preserve"> § 37 lõike 3 punktis 5.</w:t>
      </w:r>
    </w:p>
    <w:p w14:paraId="7DC8D5C8" w14:textId="77777777" w:rsidR="00C36276" w:rsidRPr="00714E83" w:rsidRDefault="00C36276" w:rsidP="00C36276">
      <w:pPr>
        <w:spacing w:after="0" w:line="240" w:lineRule="auto"/>
        <w:contextualSpacing/>
        <w:rPr>
          <w:rFonts w:ascii="Times New Roman" w:hAnsi="Times New Roman" w:cs="Times New Roman"/>
          <w:sz w:val="24"/>
          <w:szCs w:val="24"/>
        </w:rPr>
      </w:pPr>
    </w:p>
    <w:p w14:paraId="1CBE50F2" w14:textId="77777777" w:rsidR="00C36276" w:rsidRPr="00714E83" w:rsidRDefault="00C36276" w:rsidP="00C36276">
      <w:pPr>
        <w:spacing w:after="0" w:line="240" w:lineRule="auto"/>
        <w:contextualSpacing/>
        <w:rPr>
          <w:rFonts w:ascii="Times New Roman" w:hAnsi="Times New Roman" w:cs="Times New Roman"/>
          <w:b/>
          <w:sz w:val="24"/>
          <w:szCs w:val="24"/>
        </w:rPr>
      </w:pPr>
      <w:r w:rsidRPr="00714E83">
        <w:rPr>
          <w:rFonts w:ascii="Times New Roman" w:hAnsi="Times New Roman" w:cs="Times New Roman"/>
          <w:b/>
          <w:sz w:val="24"/>
          <w:szCs w:val="24"/>
        </w:rPr>
        <w:t>§ 74</w:t>
      </w:r>
      <w:r w:rsidRPr="00130082">
        <w:rPr>
          <w:rFonts w:ascii="Times New Roman" w:hAnsi="Times New Roman" w:cs="Times New Roman"/>
          <w:b/>
          <w:sz w:val="24"/>
          <w:szCs w:val="24"/>
          <w:vertAlign w:val="superscript"/>
        </w:rPr>
        <w:t>9</w:t>
      </w:r>
      <w:r w:rsidRPr="00714E83">
        <w:rPr>
          <w:rFonts w:ascii="Times New Roman" w:hAnsi="Times New Roman" w:cs="Times New Roman"/>
          <w:b/>
          <w:sz w:val="24"/>
          <w:szCs w:val="24"/>
        </w:rPr>
        <w:t xml:space="preserve">. Ranna ja kalda piiranguvööndis mootor- ja maastikusõidukiga sõitmise nõuete rikkumine ‒ </w:t>
      </w:r>
    </w:p>
    <w:p w14:paraId="4C340DFC" w14:textId="77777777" w:rsidR="00C36276" w:rsidRPr="00714E83" w:rsidRDefault="00C36276" w:rsidP="00C36276">
      <w:pPr>
        <w:spacing w:after="0" w:line="240" w:lineRule="auto"/>
        <w:contextualSpacing/>
        <w:rPr>
          <w:rFonts w:ascii="Times New Roman" w:hAnsi="Times New Roman" w:cs="Times New Roman"/>
          <w:sz w:val="24"/>
          <w:szCs w:val="24"/>
        </w:rPr>
      </w:pPr>
      <w:r w:rsidRPr="00714E83">
        <w:rPr>
          <w:rFonts w:ascii="Times New Roman" w:hAnsi="Times New Roman" w:cs="Times New Roman"/>
          <w:sz w:val="24"/>
          <w:szCs w:val="24"/>
        </w:rPr>
        <w:t xml:space="preserve">vastutusnorm nõuete kohta, mis on sätestatud </w:t>
      </w:r>
      <w:proofErr w:type="spellStart"/>
      <w:r w:rsidRPr="00714E83">
        <w:rPr>
          <w:rFonts w:ascii="Times New Roman" w:hAnsi="Times New Roman" w:cs="Times New Roman"/>
          <w:sz w:val="24"/>
          <w:szCs w:val="24"/>
        </w:rPr>
        <w:t>LKSi</w:t>
      </w:r>
      <w:proofErr w:type="spellEnd"/>
      <w:r w:rsidRPr="00714E83">
        <w:rPr>
          <w:rFonts w:ascii="Times New Roman" w:hAnsi="Times New Roman" w:cs="Times New Roman"/>
          <w:sz w:val="24"/>
          <w:szCs w:val="24"/>
        </w:rPr>
        <w:t xml:space="preserve"> § 37 lõike 3 punktis 6.</w:t>
      </w:r>
    </w:p>
    <w:p w14:paraId="04094DA0" w14:textId="77777777" w:rsidR="00C36276" w:rsidRPr="00714E83" w:rsidRDefault="00C36276" w:rsidP="00C36276">
      <w:pPr>
        <w:spacing w:after="0" w:line="240" w:lineRule="auto"/>
        <w:contextualSpacing/>
        <w:rPr>
          <w:rFonts w:ascii="Times New Roman" w:hAnsi="Times New Roman" w:cs="Times New Roman"/>
          <w:sz w:val="24"/>
          <w:szCs w:val="24"/>
        </w:rPr>
      </w:pPr>
    </w:p>
    <w:p w14:paraId="73F394C4" w14:textId="77777777" w:rsidR="00C36276" w:rsidRPr="00714E83" w:rsidRDefault="00C36276" w:rsidP="00C36276">
      <w:pPr>
        <w:keepNext/>
        <w:keepLines/>
        <w:spacing w:after="8" w:line="240" w:lineRule="auto"/>
        <w:ind w:left="-5" w:right="48" w:hanging="10"/>
        <w:contextualSpacing/>
        <w:jc w:val="both"/>
        <w:outlineLvl w:val="1"/>
        <w:rPr>
          <w:rFonts w:ascii="Times New Roman" w:eastAsia="Times New Roman" w:hAnsi="Times New Roman" w:cs="Times New Roman"/>
          <w:b/>
          <w:sz w:val="24"/>
          <w:szCs w:val="24"/>
          <w:lang w:eastAsia="et-EE"/>
        </w:rPr>
      </w:pPr>
      <w:r w:rsidRPr="00714E83">
        <w:rPr>
          <w:rFonts w:ascii="Times New Roman" w:eastAsia="Times New Roman" w:hAnsi="Times New Roman" w:cs="Times New Roman"/>
          <w:b/>
          <w:sz w:val="24"/>
          <w:szCs w:val="24"/>
          <w:lang w:eastAsia="et-EE"/>
        </w:rPr>
        <w:t>§ 74</w:t>
      </w:r>
      <w:r w:rsidRPr="00714E83">
        <w:rPr>
          <w:rFonts w:ascii="Times New Roman" w:eastAsia="Times New Roman" w:hAnsi="Times New Roman" w:cs="Times New Roman"/>
          <w:b/>
          <w:sz w:val="24"/>
          <w:szCs w:val="24"/>
          <w:vertAlign w:val="superscript"/>
          <w:lang w:eastAsia="et-EE"/>
        </w:rPr>
        <w:t>1</w:t>
      </w:r>
      <w:r>
        <w:rPr>
          <w:rFonts w:ascii="Times New Roman" w:eastAsia="Times New Roman" w:hAnsi="Times New Roman" w:cs="Times New Roman"/>
          <w:b/>
          <w:sz w:val="24"/>
          <w:szCs w:val="24"/>
          <w:vertAlign w:val="superscript"/>
          <w:lang w:eastAsia="et-EE"/>
        </w:rPr>
        <w:t>0</w:t>
      </w:r>
      <w:r w:rsidRPr="00714E83">
        <w:rPr>
          <w:rFonts w:ascii="Times New Roman" w:eastAsia="Times New Roman" w:hAnsi="Times New Roman" w:cs="Times New Roman"/>
          <w:b/>
          <w:sz w:val="24"/>
          <w:szCs w:val="24"/>
          <w:lang w:eastAsia="et-EE"/>
        </w:rPr>
        <w:t xml:space="preserve">. Ranna ja kalda ehituskeeluvööndis ehitamise nõuete rikkumine ‒ </w:t>
      </w:r>
    </w:p>
    <w:p w14:paraId="629F1265" w14:textId="77777777" w:rsidR="00C36276" w:rsidRPr="00714E83" w:rsidRDefault="00C36276" w:rsidP="00C36276">
      <w:pPr>
        <w:spacing w:after="0" w:line="240" w:lineRule="auto"/>
        <w:contextualSpacing/>
        <w:rPr>
          <w:rFonts w:ascii="Times New Roman" w:hAnsi="Times New Roman" w:cs="Times New Roman"/>
          <w:sz w:val="24"/>
          <w:szCs w:val="24"/>
        </w:rPr>
      </w:pPr>
      <w:r w:rsidRPr="00714E83">
        <w:rPr>
          <w:rFonts w:ascii="Times New Roman" w:hAnsi="Times New Roman" w:cs="Times New Roman"/>
          <w:sz w:val="24"/>
          <w:szCs w:val="24"/>
        </w:rPr>
        <w:t xml:space="preserve">vastutusnorm nõuete kohta, mis on sätestatud </w:t>
      </w:r>
      <w:proofErr w:type="spellStart"/>
      <w:r w:rsidRPr="00714E83">
        <w:rPr>
          <w:rFonts w:ascii="Times New Roman" w:hAnsi="Times New Roman" w:cs="Times New Roman"/>
          <w:sz w:val="24"/>
          <w:szCs w:val="24"/>
        </w:rPr>
        <w:t>LKSi</w:t>
      </w:r>
      <w:proofErr w:type="spellEnd"/>
      <w:r w:rsidRPr="00714E83">
        <w:rPr>
          <w:rFonts w:ascii="Times New Roman" w:hAnsi="Times New Roman" w:cs="Times New Roman"/>
          <w:sz w:val="24"/>
          <w:szCs w:val="24"/>
        </w:rPr>
        <w:t xml:space="preserve"> §-s 38.</w:t>
      </w:r>
    </w:p>
    <w:p w14:paraId="4B89834B" w14:textId="77777777" w:rsidR="00C36276" w:rsidRDefault="00C36276" w:rsidP="00BF13C2">
      <w:pPr>
        <w:pStyle w:val="Default"/>
        <w:contextualSpacing/>
        <w:jc w:val="both"/>
        <w:rPr>
          <w:bCs/>
          <w:color w:val="auto"/>
        </w:rPr>
      </w:pPr>
    </w:p>
    <w:p w14:paraId="2D387B36" w14:textId="1E1E582E" w:rsidR="00D5359D" w:rsidRPr="00714E83" w:rsidRDefault="00C0112B" w:rsidP="00BF13C2">
      <w:pPr>
        <w:pStyle w:val="Default"/>
        <w:contextualSpacing/>
        <w:jc w:val="both"/>
      </w:pPr>
      <w:r w:rsidRPr="00714E83">
        <w:rPr>
          <w:bCs/>
          <w:color w:val="auto"/>
        </w:rPr>
        <w:t xml:space="preserve"> Ranna ja kalda piiranguvööndid on tavapärasest tundlikumad alad ja </w:t>
      </w:r>
      <w:r w:rsidR="005E59CD" w:rsidRPr="00714E83">
        <w:rPr>
          <w:bCs/>
          <w:color w:val="auto"/>
        </w:rPr>
        <w:t>mis tahes</w:t>
      </w:r>
      <w:r w:rsidRPr="00714E83">
        <w:rPr>
          <w:bCs/>
          <w:color w:val="auto"/>
        </w:rPr>
        <w:t xml:space="preserve"> rikkumised võivad kaasa tuua väga tõsiseid ning pöördumatuid </w:t>
      </w:r>
      <w:r w:rsidRPr="00C36276">
        <w:rPr>
          <w:bCs/>
          <w:color w:val="auto"/>
        </w:rPr>
        <w:t xml:space="preserve">tagajärgi, mistõttu on </w:t>
      </w:r>
      <w:r w:rsidR="00A30FEE" w:rsidRPr="000E6912">
        <w:rPr>
          <w:bCs/>
          <w:color w:val="auto"/>
        </w:rPr>
        <w:t xml:space="preserve">nende keeldude </w:t>
      </w:r>
      <w:r w:rsidR="00412B72" w:rsidRPr="00C36276">
        <w:rPr>
          <w:bCs/>
          <w:color w:val="auto"/>
        </w:rPr>
        <w:t xml:space="preserve">rikkumise eest </w:t>
      </w:r>
      <w:r w:rsidRPr="00C36276">
        <w:rPr>
          <w:bCs/>
          <w:color w:val="auto"/>
        </w:rPr>
        <w:t xml:space="preserve">karistusmäärad </w:t>
      </w:r>
      <w:r w:rsidR="00A30FEE" w:rsidRPr="000E6912">
        <w:rPr>
          <w:bCs/>
          <w:color w:val="auto"/>
        </w:rPr>
        <w:t>suhteliselt suuremad</w:t>
      </w:r>
      <w:r w:rsidRPr="00C36276">
        <w:rPr>
          <w:bCs/>
          <w:color w:val="auto"/>
        </w:rPr>
        <w:t>.</w:t>
      </w:r>
      <w:r w:rsidR="00D5359D" w:rsidRPr="00C36276">
        <w:rPr>
          <w:bCs/>
          <w:color w:val="auto"/>
        </w:rPr>
        <w:t xml:space="preserve"> </w:t>
      </w:r>
      <w:r w:rsidR="00D5359D" w:rsidRPr="00C36276">
        <w:t>Ranna ja kalda piiranguvööndis metsa kasutamise ja kaitse nõuete rikkumise eest trahvimäärade määr</w:t>
      </w:r>
      <w:r w:rsidR="00D5359D" w:rsidRPr="00714E83">
        <w:t>amisel on arvestatud, et rannal ja kaldal kasvavatel metsadel on lisaks majanduslikule väärtusele ka looduskaitseline väärtus, mistõttu ainult majanduslikku tulu ei saa karistamisel aluseks võtta. Rannal või kaldal kasvava metsa eesmär</w:t>
      </w:r>
      <w:r w:rsidR="002F6F7A" w:rsidRPr="00714E83">
        <w:t>k</w:t>
      </w:r>
      <w:r w:rsidR="00D5359D" w:rsidRPr="00714E83">
        <w:t xml:space="preserve"> on hoida ära erosiooni, maalihkeid, majandamise ja muid mõjusid veekogudele jne. </w:t>
      </w:r>
      <w:r w:rsidR="00D5359D" w:rsidRPr="007D7D4C">
        <w:t>Seetõttu peaks selle sätte maksimaalne karistus olema sama suur või suurem kui maksimaalne karistus metsaseaduse ebaseadusliku raie eest.</w:t>
      </w:r>
    </w:p>
    <w:p w14:paraId="0D159CA2" w14:textId="77777777" w:rsidR="00093496" w:rsidRDefault="00093496" w:rsidP="00BF13C2">
      <w:pPr>
        <w:spacing w:line="240" w:lineRule="auto"/>
        <w:contextualSpacing/>
        <w:jc w:val="both"/>
        <w:rPr>
          <w:rFonts w:ascii="Times New Roman" w:hAnsi="Times New Roman" w:cs="Times New Roman"/>
          <w:sz w:val="24"/>
          <w:szCs w:val="24"/>
        </w:rPr>
      </w:pPr>
    </w:p>
    <w:p w14:paraId="74B4B4F6" w14:textId="0D299EE0" w:rsidR="00445767" w:rsidRDefault="00D86EA0">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 xml:space="preserve">Ranna ja kalda ehituskeeluvööndis ehitamise nõuete rikkumise korral on arvestatud, et ehitise all olevad kooslused hävivad ja kumulatiivne mõju on pikaajaline. Ehituskeeluvööndid rannal ja kaldal muutuvad tulevikus eriti oluliseks, kuna need plaanitakse arvata riiklikult kaitstavate alade hulka, mis on vajalikud kaitstavate alade pindalalise </w:t>
      </w:r>
      <w:r w:rsidR="00A71F52" w:rsidRPr="00714E83">
        <w:rPr>
          <w:rFonts w:ascii="Times New Roman" w:hAnsi="Times New Roman" w:cs="Times New Roman"/>
          <w:sz w:val="24"/>
          <w:szCs w:val="24"/>
        </w:rPr>
        <w:t xml:space="preserve">(30%) </w:t>
      </w:r>
      <w:r w:rsidRPr="00714E83">
        <w:rPr>
          <w:rFonts w:ascii="Times New Roman" w:hAnsi="Times New Roman" w:cs="Times New Roman"/>
          <w:sz w:val="24"/>
          <w:szCs w:val="24"/>
        </w:rPr>
        <w:t>eesmärgi täitmiseks. Praktikas on kõige suurem probleem just juriidiliste isikutega (arendajad), kes looduskaunis kohas nn miljonivaatega arenduste nimel eiravad kehtestatud nõudeid. Olukorras, kus mõnel juhul ei pruugi ehitist saada likvideerida, peab karistus olema mõjuv ja hoiatav. Ilma loata ehitamine ranna- või kaldaalale on suhteliselt levinud ja üha suurenev probleem ning kuna alati ei ole võimalik likvideerimine, peab võimalik karistus juba preventiivselt mõjuma selliselt, et ära hoida tuleviku rikkumisi.</w:t>
      </w:r>
      <w:r w:rsidR="00AA1E60" w:rsidRPr="00714E83">
        <w:rPr>
          <w:rFonts w:ascii="Times New Roman" w:hAnsi="Times New Roman" w:cs="Times New Roman"/>
          <w:sz w:val="24"/>
          <w:szCs w:val="24"/>
        </w:rPr>
        <w:t xml:space="preserve"> </w:t>
      </w:r>
    </w:p>
    <w:p w14:paraId="0F078F55" w14:textId="77777777" w:rsidR="00011D4E" w:rsidRDefault="00011D4E" w:rsidP="00BF13C2">
      <w:pPr>
        <w:pStyle w:val="Default"/>
        <w:contextualSpacing/>
        <w:jc w:val="both"/>
        <w:rPr>
          <w:bCs/>
          <w:color w:val="auto"/>
        </w:rPr>
      </w:pPr>
    </w:p>
    <w:p w14:paraId="6513E1E8" w14:textId="3D36E04B" w:rsidR="00C0112B" w:rsidRDefault="00C0112B" w:rsidP="00BF13C2">
      <w:pPr>
        <w:pStyle w:val="Default"/>
        <w:contextualSpacing/>
        <w:jc w:val="both"/>
        <w:rPr>
          <w:bCs/>
          <w:color w:val="auto"/>
        </w:rPr>
      </w:pPr>
      <w:r w:rsidRPr="00714E83">
        <w:rPr>
          <w:bCs/>
          <w:color w:val="auto"/>
        </w:rPr>
        <w:t xml:space="preserve">Kui kehtivas </w:t>
      </w:r>
      <w:r w:rsidR="005E59CD" w:rsidRPr="00714E83">
        <w:rPr>
          <w:bCs/>
          <w:color w:val="auto"/>
        </w:rPr>
        <w:t>seaduses</w:t>
      </w:r>
      <w:r w:rsidRPr="00714E83">
        <w:rPr>
          <w:bCs/>
          <w:color w:val="auto"/>
        </w:rPr>
        <w:t xml:space="preserve"> o</w:t>
      </w:r>
      <w:r w:rsidR="00011D4E">
        <w:rPr>
          <w:bCs/>
          <w:color w:val="auto"/>
        </w:rPr>
        <w:t>n</w:t>
      </w:r>
      <w:r w:rsidRPr="00714E83">
        <w:rPr>
          <w:bCs/>
          <w:color w:val="auto"/>
        </w:rPr>
        <w:t xml:space="preserve"> eraldi vastutussättena üksnes linnuliikide kaitse</w:t>
      </w:r>
      <w:r w:rsidR="0070523A" w:rsidRPr="00714E83">
        <w:rPr>
          <w:bCs/>
          <w:color w:val="auto"/>
        </w:rPr>
        <w:t xml:space="preserve"> </w:t>
      </w:r>
      <w:r w:rsidRPr="00714E83">
        <w:rPr>
          <w:bCs/>
          <w:color w:val="auto"/>
        </w:rPr>
        <w:t>nõuete rikkumine</w:t>
      </w:r>
      <w:r w:rsidR="00340E5E" w:rsidRPr="00714E83">
        <w:rPr>
          <w:bCs/>
          <w:color w:val="auto"/>
        </w:rPr>
        <w:t xml:space="preserve"> (viimase viie aasta jooksul </w:t>
      </w:r>
      <w:r w:rsidR="00886C49" w:rsidRPr="00714E83">
        <w:rPr>
          <w:bCs/>
          <w:color w:val="auto"/>
        </w:rPr>
        <w:t xml:space="preserve">määrati </w:t>
      </w:r>
      <w:r w:rsidR="00340E5E" w:rsidRPr="00714E83">
        <w:rPr>
          <w:bCs/>
          <w:color w:val="auto"/>
        </w:rPr>
        <w:t>trahve 13 korral, keskmine trahvisumma 173 eurot)</w:t>
      </w:r>
      <w:r w:rsidRPr="00714E83">
        <w:rPr>
          <w:bCs/>
          <w:color w:val="auto"/>
        </w:rPr>
        <w:t xml:space="preserve">, siis eelnõu </w:t>
      </w:r>
      <w:r w:rsidR="00AE5765" w:rsidRPr="00714E83">
        <w:rPr>
          <w:bCs/>
          <w:color w:val="auto"/>
        </w:rPr>
        <w:t>järgi</w:t>
      </w:r>
      <w:r w:rsidRPr="00714E83">
        <w:rPr>
          <w:bCs/>
          <w:color w:val="auto"/>
        </w:rPr>
        <w:t xml:space="preserve"> on </w:t>
      </w:r>
      <w:r w:rsidR="00186B36" w:rsidRPr="00714E83">
        <w:rPr>
          <w:bCs/>
          <w:color w:val="auto"/>
        </w:rPr>
        <w:t>lisaks looduslikult esinevate linnuliikide kaitse</w:t>
      </w:r>
      <w:r w:rsidR="0070523A" w:rsidRPr="00714E83">
        <w:rPr>
          <w:bCs/>
          <w:color w:val="auto"/>
        </w:rPr>
        <w:t xml:space="preserve"> </w:t>
      </w:r>
      <w:r w:rsidR="00186B36" w:rsidRPr="00714E83">
        <w:rPr>
          <w:bCs/>
          <w:color w:val="auto"/>
        </w:rPr>
        <w:t>nõuete rikkumisele (§</w:t>
      </w:r>
      <w:r w:rsidR="0070523A" w:rsidRPr="00714E83">
        <w:rPr>
          <w:bCs/>
          <w:color w:val="auto"/>
        </w:rPr>
        <w:t>-d</w:t>
      </w:r>
      <w:r w:rsidR="00186B36" w:rsidRPr="00714E83">
        <w:rPr>
          <w:bCs/>
          <w:color w:val="auto"/>
        </w:rPr>
        <w:t xml:space="preserve"> 74</w:t>
      </w:r>
      <w:r w:rsidR="00186B36" w:rsidRPr="00714E83">
        <w:rPr>
          <w:bCs/>
          <w:color w:val="auto"/>
          <w:vertAlign w:val="superscript"/>
        </w:rPr>
        <w:t>1</w:t>
      </w:r>
      <w:r w:rsidR="00AA7C28">
        <w:rPr>
          <w:bCs/>
          <w:color w:val="auto"/>
          <w:vertAlign w:val="superscript"/>
        </w:rPr>
        <w:t>6</w:t>
      </w:r>
      <w:r w:rsidR="000048E1" w:rsidRPr="00714E83">
        <w:rPr>
          <w:bCs/>
          <w:color w:val="auto"/>
        </w:rPr>
        <w:t>‒74</w:t>
      </w:r>
      <w:r w:rsidR="000048E1" w:rsidRPr="00714E83">
        <w:rPr>
          <w:bCs/>
          <w:color w:val="auto"/>
          <w:vertAlign w:val="superscript"/>
        </w:rPr>
        <w:t>1</w:t>
      </w:r>
      <w:r w:rsidR="00AA7C28">
        <w:rPr>
          <w:bCs/>
          <w:color w:val="auto"/>
          <w:vertAlign w:val="superscript"/>
        </w:rPr>
        <w:t>8</w:t>
      </w:r>
      <w:r w:rsidR="00C8409F">
        <w:rPr>
          <w:bCs/>
          <w:color w:val="auto"/>
          <w:vertAlign w:val="superscript"/>
        </w:rPr>
        <w:t xml:space="preserve"> </w:t>
      </w:r>
      <w:r w:rsidR="00C8409F" w:rsidRPr="000E6912">
        <w:rPr>
          <w:bCs/>
          <w:color w:val="auto"/>
        </w:rPr>
        <w:t>ja</w:t>
      </w:r>
      <w:r w:rsidR="00C8409F" w:rsidRPr="00C8409F">
        <w:rPr>
          <w:bCs/>
          <w:color w:val="auto"/>
          <w:vertAlign w:val="superscript"/>
        </w:rPr>
        <w:t xml:space="preserve"> </w:t>
      </w:r>
      <w:r w:rsidR="00C8409F" w:rsidRPr="000E6912">
        <w:rPr>
          <w:rFonts w:eastAsia="Times New Roman"/>
          <w:bCs/>
          <w:lang w:eastAsia="et-EE"/>
        </w:rPr>
        <w:t>§ 74</w:t>
      </w:r>
      <w:r w:rsidR="00C8409F" w:rsidRPr="000E6912">
        <w:rPr>
          <w:rFonts w:eastAsia="Times New Roman"/>
          <w:bCs/>
          <w:vertAlign w:val="superscript"/>
          <w:lang w:eastAsia="et-EE"/>
        </w:rPr>
        <w:t>25</w:t>
      </w:r>
      <w:r w:rsidR="00186B36" w:rsidRPr="00C8409F">
        <w:rPr>
          <w:bCs/>
          <w:color w:val="auto"/>
        </w:rPr>
        <w:t>)</w:t>
      </w:r>
      <w:r w:rsidR="00186B36" w:rsidRPr="00714E83">
        <w:rPr>
          <w:bCs/>
          <w:color w:val="auto"/>
        </w:rPr>
        <w:t xml:space="preserve"> e</w:t>
      </w:r>
      <w:r w:rsidRPr="00714E83">
        <w:rPr>
          <w:bCs/>
          <w:color w:val="auto"/>
        </w:rPr>
        <w:t xml:space="preserve">raldi vastutusnorm </w:t>
      </w:r>
      <w:r w:rsidR="00186B36" w:rsidRPr="00714E83">
        <w:rPr>
          <w:bCs/>
          <w:color w:val="auto"/>
        </w:rPr>
        <w:t xml:space="preserve">looduslikult esinevate mittekaitsealuste </w:t>
      </w:r>
      <w:r w:rsidRPr="00714E83">
        <w:rPr>
          <w:bCs/>
          <w:color w:val="auto"/>
        </w:rPr>
        <w:t>loomaliikide kaitse</w:t>
      </w:r>
      <w:r w:rsidR="0070523A" w:rsidRPr="00714E83">
        <w:rPr>
          <w:bCs/>
          <w:color w:val="auto"/>
        </w:rPr>
        <w:t xml:space="preserve"> </w:t>
      </w:r>
      <w:r w:rsidRPr="00714E83">
        <w:rPr>
          <w:bCs/>
          <w:color w:val="auto"/>
        </w:rPr>
        <w:t xml:space="preserve">nõuete rikkumine </w:t>
      </w:r>
      <w:r w:rsidR="00186B36" w:rsidRPr="00714E83">
        <w:rPr>
          <w:bCs/>
          <w:color w:val="auto"/>
        </w:rPr>
        <w:t>(</w:t>
      </w:r>
      <w:r w:rsidRPr="00714E83">
        <w:rPr>
          <w:bCs/>
          <w:color w:val="auto"/>
        </w:rPr>
        <w:t>§</w:t>
      </w:r>
      <w:r w:rsidR="005E59CD" w:rsidRPr="00714E83">
        <w:rPr>
          <w:bCs/>
          <w:color w:val="auto"/>
        </w:rPr>
        <w:t xml:space="preserve"> </w:t>
      </w:r>
      <w:r w:rsidRPr="00714E83">
        <w:rPr>
          <w:bCs/>
          <w:color w:val="auto"/>
        </w:rPr>
        <w:t>74</w:t>
      </w:r>
      <w:r w:rsidR="000048E1" w:rsidRPr="00714E83">
        <w:rPr>
          <w:bCs/>
          <w:color w:val="auto"/>
          <w:vertAlign w:val="superscript"/>
        </w:rPr>
        <w:t>2</w:t>
      </w:r>
      <w:r w:rsidR="00AA7C28">
        <w:rPr>
          <w:bCs/>
          <w:color w:val="auto"/>
          <w:vertAlign w:val="superscript"/>
        </w:rPr>
        <w:t>0</w:t>
      </w:r>
      <w:r w:rsidR="00752E05" w:rsidRPr="00714E83">
        <w:rPr>
          <w:bCs/>
          <w:color w:val="auto"/>
        </w:rPr>
        <w:t>),</w:t>
      </w:r>
      <w:r w:rsidRPr="00714E83">
        <w:rPr>
          <w:bCs/>
          <w:color w:val="auto"/>
        </w:rPr>
        <w:t xml:space="preserve"> mi</w:t>
      </w:r>
      <w:r w:rsidR="00FD7EBF" w:rsidRPr="00714E83">
        <w:rPr>
          <w:bCs/>
          <w:color w:val="auto"/>
        </w:rPr>
        <w:t>s on</w:t>
      </w:r>
      <w:r w:rsidRPr="00714E83">
        <w:rPr>
          <w:bCs/>
          <w:color w:val="auto"/>
        </w:rPr>
        <w:t xml:space="preserve"> regul</w:t>
      </w:r>
      <w:r w:rsidR="00FD7EBF" w:rsidRPr="00714E83">
        <w:rPr>
          <w:bCs/>
          <w:color w:val="auto"/>
        </w:rPr>
        <w:t>eeritud</w:t>
      </w:r>
      <w:r w:rsidRPr="00714E83">
        <w:rPr>
          <w:bCs/>
          <w:color w:val="auto"/>
        </w:rPr>
        <w:t xml:space="preserve"> </w:t>
      </w:r>
      <w:proofErr w:type="spellStart"/>
      <w:r w:rsidR="00DC3D55" w:rsidRPr="00714E83">
        <w:rPr>
          <w:bCs/>
          <w:color w:val="auto"/>
        </w:rPr>
        <w:t>LKS</w:t>
      </w:r>
      <w:r w:rsidR="00FD7EBF" w:rsidRPr="00714E83">
        <w:rPr>
          <w:bCs/>
          <w:color w:val="auto"/>
        </w:rPr>
        <w:t>i</w:t>
      </w:r>
      <w:proofErr w:type="spellEnd"/>
      <w:r w:rsidR="00DC3D55" w:rsidRPr="00714E83">
        <w:rPr>
          <w:bCs/>
          <w:color w:val="auto"/>
        </w:rPr>
        <w:t xml:space="preserve"> </w:t>
      </w:r>
      <w:r w:rsidR="005E59CD" w:rsidRPr="00714E83">
        <w:rPr>
          <w:color w:val="auto"/>
        </w:rPr>
        <w:t>§</w:t>
      </w:r>
      <w:r w:rsidR="005E59CD" w:rsidRPr="00714E83">
        <w:rPr>
          <w:bCs/>
          <w:color w:val="auto"/>
        </w:rPr>
        <w:t>-</w:t>
      </w:r>
      <w:r w:rsidRPr="00714E83">
        <w:rPr>
          <w:bCs/>
          <w:color w:val="auto"/>
        </w:rPr>
        <w:t>des 51, 51</w:t>
      </w:r>
      <w:r w:rsidRPr="00714E83">
        <w:rPr>
          <w:bCs/>
          <w:color w:val="auto"/>
          <w:vertAlign w:val="superscript"/>
        </w:rPr>
        <w:t>1</w:t>
      </w:r>
      <w:r w:rsidRPr="00714E83">
        <w:rPr>
          <w:bCs/>
          <w:color w:val="auto"/>
        </w:rPr>
        <w:t>, 52, 58</w:t>
      </w:r>
      <w:r w:rsidR="005E59CD" w:rsidRPr="00714E83">
        <w:rPr>
          <w:bCs/>
          <w:color w:val="auto"/>
        </w:rPr>
        <w:t xml:space="preserve"> ja</w:t>
      </w:r>
      <w:r w:rsidRPr="00714E83">
        <w:rPr>
          <w:bCs/>
          <w:color w:val="auto"/>
        </w:rPr>
        <w:t xml:space="preserve"> 63</w:t>
      </w:r>
      <w:r w:rsidR="005E59CD" w:rsidRPr="00714E83">
        <w:rPr>
          <w:bCs/>
          <w:color w:val="auto"/>
        </w:rPr>
        <w:t>.</w:t>
      </w:r>
      <w:r w:rsidR="00B20822" w:rsidRPr="00714E83">
        <w:rPr>
          <w:bCs/>
          <w:color w:val="auto"/>
        </w:rPr>
        <w:t xml:space="preserve"> Normitehnika reeglite</w:t>
      </w:r>
      <w:r w:rsidR="00AE5765" w:rsidRPr="00714E83">
        <w:rPr>
          <w:bCs/>
          <w:color w:val="auto"/>
        </w:rPr>
        <w:t xml:space="preserve"> alusel</w:t>
      </w:r>
      <w:r w:rsidR="00B20822" w:rsidRPr="00714E83">
        <w:rPr>
          <w:bCs/>
          <w:color w:val="auto"/>
        </w:rPr>
        <w:t xml:space="preserve"> on kehtetuks tunnistatud </w:t>
      </w:r>
      <w:proofErr w:type="spellStart"/>
      <w:r w:rsidR="00B20822" w:rsidRPr="00714E83">
        <w:rPr>
          <w:bCs/>
          <w:color w:val="auto"/>
        </w:rPr>
        <w:t>LKS</w:t>
      </w:r>
      <w:r w:rsidR="00752E05" w:rsidRPr="00714E83">
        <w:rPr>
          <w:bCs/>
          <w:color w:val="auto"/>
        </w:rPr>
        <w:t>i</w:t>
      </w:r>
      <w:proofErr w:type="spellEnd"/>
      <w:r w:rsidR="00B20822" w:rsidRPr="00714E83">
        <w:rPr>
          <w:bCs/>
          <w:color w:val="auto"/>
        </w:rPr>
        <w:t xml:space="preserve"> § 74</w:t>
      </w:r>
      <w:r w:rsidR="00024DA5" w:rsidRPr="00714E83">
        <w:rPr>
          <w:bCs/>
          <w:color w:val="auto"/>
        </w:rPr>
        <w:t>³</w:t>
      </w:r>
      <w:r w:rsidR="00B20822" w:rsidRPr="00714E83">
        <w:rPr>
          <w:bCs/>
          <w:color w:val="auto"/>
        </w:rPr>
        <w:t>, mis sisaldas vastutussätteid looduslikult esinevate lindude kaitse</w:t>
      </w:r>
      <w:r w:rsidR="0070523A" w:rsidRPr="00714E83">
        <w:rPr>
          <w:bCs/>
          <w:color w:val="auto"/>
        </w:rPr>
        <w:t xml:space="preserve"> </w:t>
      </w:r>
      <w:r w:rsidR="00B20822" w:rsidRPr="00714E83">
        <w:rPr>
          <w:bCs/>
          <w:color w:val="auto"/>
        </w:rPr>
        <w:t>nõuete rikkumise eest</w:t>
      </w:r>
      <w:r w:rsidR="00B000AF">
        <w:rPr>
          <w:bCs/>
          <w:color w:val="auto"/>
        </w:rPr>
        <w:t xml:space="preserve">. Samas normis oli vastutussätted ka </w:t>
      </w:r>
      <w:r w:rsidR="00B20822" w:rsidRPr="00714E83">
        <w:rPr>
          <w:bCs/>
          <w:color w:val="auto"/>
        </w:rPr>
        <w:t xml:space="preserve">lindude </w:t>
      </w:r>
      <w:r w:rsidR="00752E05" w:rsidRPr="00714E83">
        <w:rPr>
          <w:bCs/>
          <w:color w:val="auto"/>
        </w:rPr>
        <w:t>ja</w:t>
      </w:r>
      <w:r w:rsidR="00B20822" w:rsidRPr="00714E83">
        <w:rPr>
          <w:bCs/>
          <w:color w:val="auto"/>
        </w:rPr>
        <w:t xml:space="preserve"> </w:t>
      </w:r>
      <w:r w:rsidR="00B20822" w:rsidRPr="00714E83">
        <w:rPr>
          <w:bCs/>
          <w:color w:val="auto"/>
        </w:rPr>
        <w:lastRenderedPageBreak/>
        <w:t xml:space="preserve">nahkhiirte </w:t>
      </w:r>
      <w:r w:rsidR="009A76A8" w:rsidRPr="00714E83">
        <w:rPr>
          <w:bCs/>
          <w:color w:val="auto"/>
        </w:rPr>
        <w:t>rõngastamise</w:t>
      </w:r>
      <w:r w:rsidR="00B20822" w:rsidRPr="00714E83">
        <w:rPr>
          <w:bCs/>
          <w:color w:val="auto"/>
        </w:rPr>
        <w:t xml:space="preserve"> nõuete rikkumise eest</w:t>
      </w:r>
      <w:r w:rsidR="00B000AF">
        <w:rPr>
          <w:bCs/>
          <w:color w:val="auto"/>
        </w:rPr>
        <w:t xml:space="preserve">, mis eelnõus on </w:t>
      </w:r>
      <w:r w:rsidR="00B20822" w:rsidRPr="00714E83">
        <w:rPr>
          <w:bCs/>
          <w:color w:val="auto"/>
        </w:rPr>
        <w:t>eraldi koosseisuna eelnõu</w:t>
      </w:r>
      <w:r w:rsidR="00E5381E" w:rsidRPr="00714E83">
        <w:rPr>
          <w:bCs/>
          <w:color w:val="auto"/>
        </w:rPr>
        <w:t xml:space="preserve"> </w:t>
      </w:r>
      <w:r w:rsidR="00900504">
        <w:rPr>
          <w:bCs/>
          <w:color w:val="auto"/>
        </w:rPr>
        <w:br/>
      </w:r>
      <w:r w:rsidR="00B20822" w:rsidRPr="00714E83">
        <w:rPr>
          <w:bCs/>
          <w:color w:val="auto"/>
        </w:rPr>
        <w:t>§-</w:t>
      </w:r>
      <w:r w:rsidR="00AE5765" w:rsidRPr="00714E83">
        <w:rPr>
          <w:bCs/>
          <w:color w:val="auto"/>
        </w:rPr>
        <w:t>s</w:t>
      </w:r>
      <w:r w:rsidR="00B20822" w:rsidRPr="00714E83">
        <w:rPr>
          <w:bCs/>
          <w:color w:val="auto"/>
        </w:rPr>
        <w:t xml:space="preserve"> 74</w:t>
      </w:r>
      <w:r w:rsidR="00B000AF" w:rsidRPr="000E6912">
        <w:rPr>
          <w:bCs/>
          <w:color w:val="auto"/>
          <w:vertAlign w:val="superscript"/>
        </w:rPr>
        <w:t>19</w:t>
      </w:r>
      <w:r w:rsidR="00B20822" w:rsidRPr="00714E83">
        <w:rPr>
          <w:bCs/>
          <w:color w:val="auto"/>
        </w:rPr>
        <w:t>.</w:t>
      </w:r>
    </w:p>
    <w:p w14:paraId="692285E0" w14:textId="77777777" w:rsidR="00C62A67" w:rsidRPr="00714E83" w:rsidRDefault="00C62A67" w:rsidP="000E6912">
      <w:pPr>
        <w:spacing w:after="0" w:line="240" w:lineRule="auto"/>
        <w:contextualSpacing/>
        <w:jc w:val="both"/>
        <w:rPr>
          <w:rFonts w:ascii="Times New Roman" w:hAnsi="Times New Roman" w:cs="Times New Roman"/>
          <w:b/>
          <w:sz w:val="24"/>
          <w:szCs w:val="24"/>
        </w:rPr>
      </w:pPr>
      <w:r w:rsidRPr="00714E83">
        <w:rPr>
          <w:rFonts w:ascii="Times New Roman" w:hAnsi="Times New Roman" w:cs="Times New Roman"/>
          <w:b/>
          <w:sz w:val="24"/>
          <w:szCs w:val="24"/>
        </w:rPr>
        <w:t>§ 74</w:t>
      </w:r>
      <w:r w:rsidRPr="00714E83">
        <w:rPr>
          <w:rFonts w:ascii="Times New Roman" w:hAnsi="Times New Roman" w:cs="Times New Roman"/>
          <w:b/>
          <w:sz w:val="24"/>
          <w:szCs w:val="24"/>
          <w:vertAlign w:val="superscript"/>
        </w:rPr>
        <w:t>1</w:t>
      </w:r>
      <w:r>
        <w:rPr>
          <w:rFonts w:ascii="Times New Roman" w:hAnsi="Times New Roman" w:cs="Times New Roman"/>
          <w:b/>
          <w:sz w:val="24"/>
          <w:szCs w:val="24"/>
          <w:vertAlign w:val="superscript"/>
        </w:rPr>
        <w:t>6</w:t>
      </w:r>
      <w:r w:rsidRPr="00714E83">
        <w:rPr>
          <w:rFonts w:ascii="Times New Roman" w:hAnsi="Times New Roman" w:cs="Times New Roman"/>
          <w:b/>
          <w:sz w:val="24"/>
          <w:szCs w:val="24"/>
        </w:rPr>
        <w:t>‒74</w:t>
      </w:r>
      <w:r w:rsidRPr="00714E83">
        <w:rPr>
          <w:rFonts w:ascii="Times New Roman" w:hAnsi="Times New Roman" w:cs="Times New Roman"/>
          <w:b/>
          <w:sz w:val="24"/>
          <w:szCs w:val="24"/>
          <w:vertAlign w:val="superscript"/>
        </w:rPr>
        <w:t>1</w:t>
      </w:r>
      <w:r>
        <w:rPr>
          <w:rFonts w:ascii="Times New Roman" w:hAnsi="Times New Roman" w:cs="Times New Roman"/>
          <w:b/>
          <w:sz w:val="24"/>
          <w:szCs w:val="24"/>
          <w:vertAlign w:val="superscript"/>
        </w:rPr>
        <w:t>8</w:t>
      </w:r>
      <w:r w:rsidRPr="00714E83">
        <w:rPr>
          <w:rFonts w:ascii="Times New Roman" w:hAnsi="Times New Roman" w:cs="Times New Roman"/>
          <w:b/>
          <w:sz w:val="24"/>
          <w:szCs w:val="24"/>
        </w:rPr>
        <w:t xml:space="preserve">. Looduslikult esinevate linnuliikide kaitse nõuete rikkumine ‒ </w:t>
      </w:r>
    </w:p>
    <w:p w14:paraId="6C76D78F" w14:textId="042BFAE2" w:rsidR="00C62A67" w:rsidRPr="00714E83" w:rsidRDefault="00C62A67" w:rsidP="000E6912">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 xml:space="preserve">vastutusnorm nõuete kohta, mis on sätestatud </w:t>
      </w:r>
      <w:proofErr w:type="spellStart"/>
      <w:r w:rsidRPr="00714E83">
        <w:rPr>
          <w:rFonts w:ascii="Times New Roman" w:hAnsi="Times New Roman" w:cs="Times New Roman"/>
          <w:sz w:val="24"/>
          <w:szCs w:val="24"/>
        </w:rPr>
        <w:t>LKSi</w:t>
      </w:r>
      <w:proofErr w:type="spellEnd"/>
      <w:r w:rsidRPr="00714E83">
        <w:rPr>
          <w:rFonts w:ascii="Times New Roman" w:hAnsi="Times New Roman" w:cs="Times New Roman"/>
          <w:sz w:val="24"/>
          <w:szCs w:val="24"/>
        </w:rPr>
        <w:t xml:space="preserve"> § 55 lõi</w:t>
      </w:r>
      <w:r w:rsidR="002C2DC4">
        <w:rPr>
          <w:rFonts w:ascii="Times New Roman" w:hAnsi="Times New Roman" w:cs="Times New Roman"/>
          <w:sz w:val="24"/>
          <w:szCs w:val="24"/>
        </w:rPr>
        <w:t>kes</w:t>
      </w:r>
      <w:r w:rsidRPr="00714E83">
        <w:rPr>
          <w:rFonts w:ascii="Times New Roman" w:hAnsi="Times New Roman" w:cs="Times New Roman"/>
          <w:sz w:val="24"/>
          <w:szCs w:val="24"/>
        </w:rPr>
        <w:t xml:space="preserve"> 6¹ </w:t>
      </w:r>
      <w:r w:rsidR="002C2DC4">
        <w:rPr>
          <w:rFonts w:ascii="Times New Roman" w:hAnsi="Times New Roman" w:cs="Times New Roman"/>
          <w:sz w:val="24"/>
          <w:szCs w:val="24"/>
        </w:rPr>
        <w:t xml:space="preserve">, mis keelab </w:t>
      </w:r>
      <w:r w:rsidR="002C2DC4" w:rsidRPr="002C2DC4">
        <w:rPr>
          <w:rFonts w:ascii="Times New Roman" w:hAnsi="Times New Roman" w:cs="Times New Roman"/>
          <w:sz w:val="24"/>
          <w:szCs w:val="24"/>
        </w:rPr>
        <w:t>pesade ja munade tahtlik</w:t>
      </w:r>
      <w:r w:rsidR="002C2DC4">
        <w:rPr>
          <w:rFonts w:ascii="Times New Roman" w:hAnsi="Times New Roman" w:cs="Times New Roman"/>
          <w:sz w:val="24"/>
          <w:szCs w:val="24"/>
        </w:rPr>
        <w:t>u</w:t>
      </w:r>
      <w:r w:rsidR="002C2DC4" w:rsidRPr="002C2DC4">
        <w:rPr>
          <w:rFonts w:ascii="Times New Roman" w:hAnsi="Times New Roman" w:cs="Times New Roman"/>
          <w:sz w:val="24"/>
          <w:szCs w:val="24"/>
        </w:rPr>
        <w:t xml:space="preserve"> hävitami</w:t>
      </w:r>
      <w:r w:rsidR="002C2DC4">
        <w:rPr>
          <w:rFonts w:ascii="Times New Roman" w:hAnsi="Times New Roman" w:cs="Times New Roman"/>
          <w:sz w:val="24"/>
          <w:szCs w:val="24"/>
        </w:rPr>
        <w:t>se</w:t>
      </w:r>
      <w:r w:rsidR="002C2DC4" w:rsidRPr="002C2DC4">
        <w:rPr>
          <w:rFonts w:ascii="Times New Roman" w:hAnsi="Times New Roman" w:cs="Times New Roman"/>
          <w:sz w:val="24"/>
          <w:szCs w:val="24"/>
        </w:rPr>
        <w:t xml:space="preserve"> ja kahjustami</w:t>
      </w:r>
      <w:r w:rsidR="002C2DC4">
        <w:rPr>
          <w:rFonts w:ascii="Times New Roman" w:hAnsi="Times New Roman" w:cs="Times New Roman"/>
          <w:sz w:val="24"/>
          <w:szCs w:val="24"/>
        </w:rPr>
        <w:t>se</w:t>
      </w:r>
      <w:r w:rsidR="002C2DC4" w:rsidRPr="002C2DC4">
        <w:rPr>
          <w:rFonts w:ascii="Times New Roman" w:hAnsi="Times New Roman" w:cs="Times New Roman"/>
          <w:sz w:val="24"/>
          <w:szCs w:val="24"/>
        </w:rPr>
        <w:t xml:space="preserve"> või pesade kõrvaldami</w:t>
      </w:r>
      <w:r w:rsidR="002C2DC4">
        <w:rPr>
          <w:rFonts w:ascii="Times New Roman" w:hAnsi="Times New Roman" w:cs="Times New Roman"/>
          <w:sz w:val="24"/>
          <w:szCs w:val="24"/>
        </w:rPr>
        <w:t>se ja lindude t</w:t>
      </w:r>
      <w:r w:rsidR="002C2DC4" w:rsidRPr="002C2DC4">
        <w:rPr>
          <w:rFonts w:ascii="Times New Roman" w:hAnsi="Times New Roman" w:cs="Times New Roman"/>
          <w:sz w:val="24"/>
          <w:szCs w:val="24"/>
        </w:rPr>
        <w:t>ahtlik</w:t>
      </w:r>
      <w:r w:rsidR="002C2DC4">
        <w:rPr>
          <w:rFonts w:ascii="Times New Roman" w:hAnsi="Times New Roman" w:cs="Times New Roman"/>
          <w:sz w:val="24"/>
          <w:szCs w:val="24"/>
        </w:rPr>
        <w:t>u</w:t>
      </w:r>
      <w:r w:rsidR="002C2DC4" w:rsidRPr="002C2DC4">
        <w:rPr>
          <w:rFonts w:ascii="Times New Roman" w:hAnsi="Times New Roman" w:cs="Times New Roman"/>
          <w:sz w:val="24"/>
          <w:szCs w:val="24"/>
        </w:rPr>
        <w:t xml:space="preserve"> häirimi</w:t>
      </w:r>
      <w:r w:rsidR="002C2DC4">
        <w:rPr>
          <w:rFonts w:ascii="Times New Roman" w:hAnsi="Times New Roman" w:cs="Times New Roman"/>
          <w:sz w:val="24"/>
          <w:szCs w:val="24"/>
        </w:rPr>
        <w:t>se</w:t>
      </w:r>
      <w:r w:rsidR="002C2DC4" w:rsidRPr="002C2DC4">
        <w:rPr>
          <w:rFonts w:ascii="Times New Roman" w:hAnsi="Times New Roman" w:cs="Times New Roman"/>
          <w:sz w:val="24"/>
          <w:szCs w:val="24"/>
        </w:rPr>
        <w:t>, eriti pesitsemise ja poegade üleskasvatamise ajal</w:t>
      </w:r>
      <w:r w:rsidR="002C2DC4">
        <w:rPr>
          <w:rFonts w:ascii="Times New Roman" w:hAnsi="Times New Roman" w:cs="Times New Roman"/>
          <w:sz w:val="24"/>
          <w:szCs w:val="24"/>
        </w:rPr>
        <w:t>.</w:t>
      </w:r>
    </w:p>
    <w:p w14:paraId="26388C73" w14:textId="77777777" w:rsidR="00C62A67" w:rsidRPr="00714E83" w:rsidRDefault="00C62A67" w:rsidP="000E6912">
      <w:pPr>
        <w:spacing w:after="0" w:line="240" w:lineRule="auto"/>
        <w:contextualSpacing/>
        <w:jc w:val="both"/>
        <w:rPr>
          <w:rFonts w:ascii="Times New Roman" w:hAnsi="Times New Roman" w:cs="Times New Roman"/>
          <w:sz w:val="24"/>
          <w:szCs w:val="24"/>
        </w:rPr>
      </w:pPr>
    </w:p>
    <w:p w14:paraId="6270E939" w14:textId="77777777" w:rsidR="00C62A67" w:rsidRPr="00714E83" w:rsidRDefault="00C62A67" w:rsidP="00C62A67">
      <w:pPr>
        <w:spacing w:after="0" w:line="240" w:lineRule="auto"/>
        <w:contextualSpacing/>
        <w:rPr>
          <w:rFonts w:ascii="Times New Roman" w:hAnsi="Times New Roman" w:cs="Times New Roman"/>
          <w:b/>
          <w:sz w:val="24"/>
          <w:szCs w:val="24"/>
        </w:rPr>
      </w:pPr>
      <w:r w:rsidRPr="00714E83">
        <w:rPr>
          <w:rFonts w:ascii="Times New Roman" w:hAnsi="Times New Roman" w:cs="Times New Roman"/>
          <w:b/>
          <w:sz w:val="24"/>
          <w:szCs w:val="24"/>
        </w:rPr>
        <w:t>§ 74</w:t>
      </w:r>
      <w:r>
        <w:rPr>
          <w:rFonts w:ascii="Times New Roman" w:hAnsi="Times New Roman" w:cs="Times New Roman"/>
          <w:b/>
          <w:sz w:val="24"/>
          <w:szCs w:val="24"/>
          <w:vertAlign w:val="superscript"/>
        </w:rPr>
        <w:t>19</w:t>
      </w:r>
      <w:r w:rsidRPr="00714E83">
        <w:rPr>
          <w:rFonts w:ascii="Times New Roman" w:hAnsi="Times New Roman" w:cs="Times New Roman"/>
          <w:b/>
          <w:sz w:val="24"/>
          <w:szCs w:val="24"/>
        </w:rPr>
        <w:t xml:space="preserve">. Nahkhiirte ja lindude rõngastamise nõuete rikkumine ‒ </w:t>
      </w:r>
    </w:p>
    <w:p w14:paraId="2642D891" w14:textId="2A7BC19E" w:rsidR="006D0E33" w:rsidRPr="006D0E33" w:rsidRDefault="00C62A67" w:rsidP="00C62A67">
      <w:pPr>
        <w:spacing w:after="0" w:line="240" w:lineRule="auto"/>
        <w:contextualSpacing/>
        <w:rPr>
          <w:rFonts w:ascii="Times New Roman" w:hAnsi="Times New Roman" w:cs="Times New Roman"/>
          <w:sz w:val="24"/>
          <w:szCs w:val="24"/>
        </w:rPr>
      </w:pPr>
      <w:r w:rsidRPr="006D0E33">
        <w:rPr>
          <w:rFonts w:ascii="Times New Roman" w:hAnsi="Times New Roman" w:cs="Times New Roman"/>
          <w:sz w:val="24"/>
          <w:szCs w:val="24"/>
        </w:rPr>
        <w:t xml:space="preserve">vastutusnorm </w:t>
      </w:r>
      <w:r w:rsidR="006D0E33" w:rsidRPr="006D0E33">
        <w:rPr>
          <w:rFonts w:ascii="Times New Roman" w:hAnsi="Times New Roman" w:cs="Times New Roman"/>
          <w:sz w:val="24"/>
          <w:szCs w:val="24"/>
        </w:rPr>
        <w:t>n</w:t>
      </w:r>
      <w:r w:rsidR="006D0E33" w:rsidRPr="000E6912">
        <w:rPr>
          <w:rFonts w:ascii="Times New Roman" w:hAnsi="Times New Roman" w:cs="Times New Roman"/>
          <w:sz w:val="24"/>
          <w:szCs w:val="24"/>
        </w:rPr>
        <w:t xml:space="preserve">ahkhiirte ja lindude rõngastamise </w:t>
      </w:r>
      <w:r w:rsidRPr="006D0E33">
        <w:rPr>
          <w:rFonts w:ascii="Times New Roman" w:hAnsi="Times New Roman" w:cs="Times New Roman"/>
          <w:sz w:val="24"/>
          <w:szCs w:val="24"/>
        </w:rPr>
        <w:t xml:space="preserve">nõuete kohta, mis on sätestatud </w:t>
      </w:r>
      <w:proofErr w:type="spellStart"/>
      <w:r w:rsidRPr="006D0E33">
        <w:rPr>
          <w:rFonts w:ascii="Times New Roman" w:hAnsi="Times New Roman" w:cs="Times New Roman"/>
          <w:sz w:val="24"/>
          <w:szCs w:val="24"/>
        </w:rPr>
        <w:t>LKSi</w:t>
      </w:r>
      <w:proofErr w:type="spellEnd"/>
      <w:r w:rsidRPr="006D0E33">
        <w:rPr>
          <w:rFonts w:ascii="Times New Roman" w:hAnsi="Times New Roman" w:cs="Times New Roman"/>
          <w:sz w:val="24"/>
          <w:szCs w:val="24"/>
        </w:rPr>
        <w:t xml:space="preserve"> §-s 58</w:t>
      </w:r>
      <w:r w:rsidRPr="006D0E33">
        <w:rPr>
          <w:rFonts w:ascii="Times New Roman" w:hAnsi="Times New Roman" w:cs="Times New Roman"/>
          <w:sz w:val="24"/>
          <w:szCs w:val="24"/>
          <w:vertAlign w:val="superscript"/>
        </w:rPr>
        <w:t>3</w:t>
      </w:r>
      <w:r w:rsidR="006D0E33" w:rsidRPr="006D0E33">
        <w:rPr>
          <w:rFonts w:ascii="Times New Roman" w:hAnsi="Times New Roman" w:cs="Times New Roman"/>
          <w:sz w:val="24"/>
          <w:szCs w:val="24"/>
        </w:rPr>
        <w:t xml:space="preserve"> </w:t>
      </w:r>
      <w:r w:rsidR="006D0E33">
        <w:rPr>
          <w:rFonts w:ascii="Times New Roman" w:hAnsi="Times New Roman" w:cs="Times New Roman"/>
          <w:sz w:val="24"/>
          <w:szCs w:val="24"/>
        </w:rPr>
        <w:t>(</w:t>
      </w:r>
      <w:r w:rsidR="006D0E33" w:rsidRPr="006D0E33">
        <w:rPr>
          <w:rFonts w:ascii="Times New Roman" w:hAnsi="Times New Roman" w:cs="Times New Roman"/>
          <w:sz w:val="24"/>
          <w:szCs w:val="24"/>
        </w:rPr>
        <w:t>lisatakse eelnõuga 612 SE</w:t>
      </w:r>
      <w:r w:rsidR="006D0E33">
        <w:rPr>
          <w:rFonts w:ascii="Times New Roman" w:hAnsi="Times New Roman" w:cs="Times New Roman"/>
          <w:sz w:val="24"/>
          <w:szCs w:val="24"/>
        </w:rPr>
        <w:t>)</w:t>
      </w:r>
      <w:r w:rsidR="006D0E33" w:rsidRPr="006D0E33">
        <w:rPr>
          <w:rFonts w:ascii="Times New Roman" w:hAnsi="Times New Roman" w:cs="Times New Roman"/>
          <w:sz w:val="24"/>
          <w:szCs w:val="24"/>
        </w:rPr>
        <w:t>.</w:t>
      </w:r>
    </w:p>
    <w:p w14:paraId="1EF7942D" w14:textId="77777777" w:rsidR="00C62A67" w:rsidRPr="00714E83" w:rsidRDefault="00C62A67" w:rsidP="00C62A67">
      <w:pPr>
        <w:spacing w:after="0" w:line="240" w:lineRule="auto"/>
        <w:contextualSpacing/>
        <w:rPr>
          <w:rFonts w:ascii="Times New Roman" w:hAnsi="Times New Roman" w:cs="Times New Roman"/>
          <w:sz w:val="24"/>
          <w:szCs w:val="24"/>
        </w:rPr>
      </w:pPr>
    </w:p>
    <w:p w14:paraId="1AFC4CFB" w14:textId="77777777" w:rsidR="00C62A67" w:rsidRPr="009E090C" w:rsidRDefault="00C62A67" w:rsidP="00C62A67">
      <w:pPr>
        <w:spacing w:after="0" w:line="240" w:lineRule="auto"/>
        <w:contextualSpacing/>
        <w:rPr>
          <w:rFonts w:ascii="Times New Roman" w:hAnsi="Times New Roman" w:cs="Times New Roman"/>
          <w:b/>
          <w:bCs/>
          <w:sz w:val="24"/>
          <w:szCs w:val="24"/>
        </w:rPr>
      </w:pPr>
      <w:r w:rsidRPr="00714E83">
        <w:rPr>
          <w:rFonts w:ascii="Times New Roman" w:hAnsi="Times New Roman" w:cs="Times New Roman"/>
          <w:b/>
          <w:sz w:val="24"/>
          <w:szCs w:val="24"/>
        </w:rPr>
        <w:t>§ 74</w:t>
      </w:r>
      <w:r w:rsidRPr="00714E83">
        <w:rPr>
          <w:rFonts w:ascii="Times New Roman" w:hAnsi="Times New Roman" w:cs="Times New Roman"/>
          <w:b/>
          <w:sz w:val="24"/>
          <w:szCs w:val="24"/>
          <w:vertAlign w:val="superscript"/>
        </w:rPr>
        <w:t>2</w:t>
      </w:r>
      <w:r>
        <w:rPr>
          <w:rFonts w:ascii="Times New Roman" w:hAnsi="Times New Roman" w:cs="Times New Roman"/>
          <w:b/>
          <w:sz w:val="24"/>
          <w:szCs w:val="24"/>
          <w:vertAlign w:val="superscript"/>
        </w:rPr>
        <w:t>0</w:t>
      </w:r>
      <w:r w:rsidRPr="00714E83">
        <w:rPr>
          <w:rFonts w:ascii="Times New Roman" w:hAnsi="Times New Roman" w:cs="Times New Roman"/>
          <w:b/>
          <w:sz w:val="24"/>
          <w:szCs w:val="24"/>
        </w:rPr>
        <w:t xml:space="preserve">. </w:t>
      </w:r>
      <w:r w:rsidRPr="00130082">
        <w:rPr>
          <w:rFonts w:ascii="Times New Roman" w:hAnsi="Times New Roman" w:cs="Times New Roman"/>
          <w:b/>
          <w:bCs/>
          <w:sz w:val="24"/>
          <w:szCs w:val="24"/>
        </w:rPr>
        <w:t>Looduslikult esinevate mittekaitsealuste loomaliikide kaitse nõuete rikkumi</w:t>
      </w:r>
      <w:r>
        <w:rPr>
          <w:rFonts w:ascii="Times New Roman" w:hAnsi="Times New Roman" w:cs="Times New Roman"/>
          <w:b/>
          <w:bCs/>
          <w:sz w:val="24"/>
          <w:szCs w:val="24"/>
        </w:rPr>
        <w:t>n</w:t>
      </w:r>
      <w:r w:rsidRPr="00130082">
        <w:rPr>
          <w:rFonts w:ascii="Times New Roman" w:hAnsi="Times New Roman" w:cs="Times New Roman"/>
          <w:b/>
          <w:bCs/>
          <w:sz w:val="24"/>
          <w:szCs w:val="24"/>
        </w:rPr>
        <w:t>e või võõrsilt sisse toodud või tehistingimustes peetud looduslikult esinevate liikide isendite loodusesse laskmise nõuete rikkumi</w:t>
      </w:r>
      <w:r>
        <w:rPr>
          <w:rFonts w:ascii="Times New Roman" w:hAnsi="Times New Roman" w:cs="Times New Roman"/>
          <w:b/>
          <w:bCs/>
          <w:sz w:val="24"/>
          <w:szCs w:val="24"/>
        </w:rPr>
        <w:t>ne</w:t>
      </w:r>
      <w:r w:rsidRPr="009E090C">
        <w:rPr>
          <w:rFonts w:ascii="Times New Roman" w:hAnsi="Times New Roman" w:cs="Times New Roman"/>
          <w:b/>
          <w:bCs/>
          <w:sz w:val="24"/>
          <w:szCs w:val="24"/>
        </w:rPr>
        <w:t xml:space="preserve"> ‒ </w:t>
      </w:r>
    </w:p>
    <w:p w14:paraId="5C21E95C" w14:textId="68BF9879" w:rsidR="00C62A67" w:rsidRPr="00843637" w:rsidRDefault="00C62A67" w:rsidP="000E6912">
      <w:pPr>
        <w:spacing w:line="240" w:lineRule="auto"/>
        <w:contextualSpacing/>
        <w:jc w:val="both"/>
        <w:rPr>
          <w:rFonts w:ascii="Times New Roman" w:hAnsi="Times New Roman" w:cs="Times New Roman"/>
          <w:bCs/>
          <w:sz w:val="24"/>
          <w:szCs w:val="24"/>
        </w:rPr>
      </w:pPr>
      <w:r w:rsidRPr="00843637">
        <w:rPr>
          <w:rFonts w:ascii="Times New Roman" w:hAnsi="Times New Roman" w:cs="Times New Roman"/>
          <w:sz w:val="24"/>
          <w:szCs w:val="24"/>
        </w:rPr>
        <w:t xml:space="preserve">vastutusnorm nõuete kohta, mis on sätestatud </w:t>
      </w:r>
      <w:proofErr w:type="spellStart"/>
      <w:r w:rsidRPr="00843637">
        <w:rPr>
          <w:rFonts w:ascii="Times New Roman" w:hAnsi="Times New Roman" w:cs="Times New Roman"/>
          <w:sz w:val="24"/>
          <w:szCs w:val="24"/>
        </w:rPr>
        <w:t>LKSi</w:t>
      </w:r>
      <w:proofErr w:type="spellEnd"/>
      <w:r w:rsidRPr="00843637">
        <w:rPr>
          <w:rFonts w:ascii="Times New Roman" w:hAnsi="Times New Roman" w:cs="Times New Roman"/>
          <w:sz w:val="24"/>
          <w:szCs w:val="24"/>
        </w:rPr>
        <w:t xml:space="preserve"> §-des </w:t>
      </w:r>
      <w:r w:rsidRPr="00843637">
        <w:rPr>
          <w:rFonts w:ascii="Times New Roman" w:hAnsi="Times New Roman" w:cs="Times New Roman"/>
          <w:bCs/>
          <w:sz w:val="24"/>
          <w:szCs w:val="24"/>
        </w:rPr>
        <w:t>51</w:t>
      </w:r>
      <w:r w:rsidR="00843637" w:rsidRPr="00843637">
        <w:rPr>
          <w:rFonts w:ascii="Times New Roman" w:hAnsi="Times New Roman" w:cs="Times New Roman"/>
          <w:bCs/>
          <w:sz w:val="24"/>
          <w:szCs w:val="24"/>
        </w:rPr>
        <w:t xml:space="preserve"> (kalade koelmuala kaitse)</w:t>
      </w:r>
      <w:r w:rsidRPr="00843637">
        <w:rPr>
          <w:rFonts w:ascii="Times New Roman" w:hAnsi="Times New Roman" w:cs="Times New Roman"/>
          <w:bCs/>
          <w:sz w:val="24"/>
          <w:szCs w:val="24"/>
        </w:rPr>
        <w:t>, 51</w:t>
      </w:r>
      <w:r w:rsidRPr="00843637">
        <w:rPr>
          <w:rFonts w:ascii="Times New Roman" w:hAnsi="Times New Roman" w:cs="Times New Roman"/>
          <w:bCs/>
          <w:sz w:val="24"/>
          <w:szCs w:val="24"/>
          <w:vertAlign w:val="superscript"/>
        </w:rPr>
        <w:t>1</w:t>
      </w:r>
      <w:r w:rsidR="00843637" w:rsidRPr="00843637">
        <w:rPr>
          <w:rFonts w:ascii="Times New Roman" w:hAnsi="Times New Roman" w:cs="Times New Roman"/>
          <w:bCs/>
          <w:sz w:val="24"/>
          <w:szCs w:val="24"/>
          <w:vertAlign w:val="superscript"/>
        </w:rPr>
        <w:t xml:space="preserve"> </w:t>
      </w:r>
      <w:r w:rsidR="00843637" w:rsidRPr="000E6912">
        <w:rPr>
          <w:rFonts w:ascii="Times New Roman" w:hAnsi="Times New Roman" w:cs="Times New Roman"/>
          <w:bCs/>
          <w:sz w:val="24"/>
          <w:szCs w:val="24"/>
        </w:rPr>
        <w:t>(pruunkaru talvituspaiga kaitse)</w:t>
      </w:r>
      <w:r w:rsidRPr="00843637">
        <w:rPr>
          <w:rFonts w:ascii="Times New Roman" w:hAnsi="Times New Roman" w:cs="Times New Roman"/>
          <w:bCs/>
          <w:sz w:val="24"/>
          <w:szCs w:val="24"/>
        </w:rPr>
        <w:t xml:space="preserve">, 52 </w:t>
      </w:r>
      <w:r w:rsidR="00843637" w:rsidRPr="00843637">
        <w:rPr>
          <w:rFonts w:ascii="Times New Roman" w:hAnsi="Times New Roman" w:cs="Times New Roman"/>
          <w:bCs/>
          <w:sz w:val="24"/>
          <w:szCs w:val="24"/>
        </w:rPr>
        <w:t xml:space="preserve">(kaitsealuste liikide rändeteede kaitse) </w:t>
      </w:r>
      <w:r w:rsidRPr="00843637">
        <w:rPr>
          <w:rFonts w:ascii="Times New Roman" w:hAnsi="Times New Roman" w:cs="Times New Roman"/>
          <w:bCs/>
          <w:sz w:val="24"/>
          <w:szCs w:val="24"/>
        </w:rPr>
        <w:t>ja 58</w:t>
      </w:r>
      <w:r w:rsidR="00843637" w:rsidRPr="00843637">
        <w:rPr>
          <w:rFonts w:ascii="Times New Roman" w:hAnsi="Times New Roman" w:cs="Times New Roman"/>
          <w:bCs/>
          <w:sz w:val="24"/>
          <w:szCs w:val="24"/>
        </w:rPr>
        <w:t xml:space="preserve"> (k</w:t>
      </w:r>
      <w:r w:rsidR="00843637" w:rsidRPr="000E6912">
        <w:rPr>
          <w:rFonts w:ascii="Times New Roman" w:hAnsi="Times New Roman" w:cs="Times New Roman"/>
          <w:bCs/>
          <w:sz w:val="24"/>
          <w:szCs w:val="24"/>
        </w:rPr>
        <w:t>odumaiste liikide asustamise, loodusest eemaldamise ja tehiskeskkonnas hoidmise regulatsioon).</w:t>
      </w:r>
    </w:p>
    <w:p w14:paraId="60D7E275" w14:textId="77777777" w:rsidR="00C8409F" w:rsidRDefault="00C8409F" w:rsidP="00C8409F">
      <w:pPr>
        <w:keepNext/>
        <w:keepLines/>
        <w:spacing w:after="8" w:line="240" w:lineRule="auto"/>
        <w:ind w:left="-5" w:right="48" w:hanging="10"/>
        <w:contextualSpacing/>
        <w:jc w:val="both"/>
        <w:outlineLvl w:val="1"/>
        <w:rPr>
          <w:rFonts w:ascii="Times New Roman" w:eastAsia="Times New Roman" w:hAnsi="Times New Roman" w:cs="Times New Roman"/>
          <w:b/>
          <w:sz w:val="24"/>
          <w:szCs w:val="24"/>
          <w:lang w:eastAsia="et-EE"/>
        </w:rPr>
      </w:pPr>
    </w:p>
    <w:p w14:paraId="66025E01" w14:textId="570473B6" w:rsidR="00C8409F" w:rsidRPr="00714E83" w:rsidRDefault="00C8409F" w:rsidP="00C8409F">
      <w:pPr>
        <w:keepNext/>
        <w:keepLines/>
        <w:spacing w:after="8" w:line="240" w:lineRule="auto"/>
        <w:ind w:left="-5" w:right="48" w:hanging="10"/>
        <w:contextualSpacing/>
        <w:jc w:val="both"/>
        <w:outlineLvl w:val="1"/>
        <w:rPr>
          <w:rFonts w:ascii="Times New Roman" w:eastAsia="Times New Roman" w:hAnsi="Times New Roman" w:cs="Times New Roman"/>
          <w:b/>
          <w:sz w:val="24"/>
          <w:szCs w:val="24"/>
          <w:lang w:eastAsia="et-EE"/>
        </w:rPr>
      </w:pPr>
      <w:r w:rsidRPr="00714E83">
        <w:rPr>
          <w:rFonts w:ascii="Times New Roman" w:eastAsia="Times New Roman" w:hAnsi="Times New Roman" w:cs="Times New Roman"/>
          <w:b/>
          <w:sz w:val="24"/>
          <w:szCs w:val="24"/>
          <w:lang w:eastAsia="et-EE"/>
        </w:rPr>
        <w:t>§ 74</w:t>
      </w:r>
      <w:r w:rsidRPr="00714E83">
        <w:rPr>
          <w:rFonts w:ascii="Times New Roman" w:eastAsia="Times New Roman" w:hAnsi="Times New Roman" w:cs="Times New Roman"/>
          <w:b/>
          <w:sz w:val="24"/>
          <w:szCs w:val="24"/>
          <w:vertAlign w:val="superscript"/>
          <w:lang w:eastAsia="et-EE"/>
        </w:rPr>
        <w:t>2</w:t>
      </w:r>
      <w:r>
        <w:rPr>
          <w:rFonts w:ascii="Times New Roman" w:eastAsia="Times New Roman" w:hAnsi="Times New Roman" w:cs="Times New Roman"/>
          <w:b/>
          <w:sz w:val="24"/>
          <w:szCs w:val="24"/>
          <w:vertAlign w:val="superscript"/>
          <w:lang w:eastAsia="et-EE"/>
        </w:rPr>
        <w:t>5</w:t>
      </w:r>
      <w:r w:rsidRPr="00714E83">
        <w:rPr>
          <w:rFonts w:ascii="Times New Roman" w:eastAsia="Times New Roman" w:hAnsi="Times New Roman" w:cs="Times New Roman"/>
          <w:b/>
          <w:sz w:val="24"/>
          <w:szCs w:val="24"/>
          <w:lang w:eastAsia="et-EE"/>
        </w:rPr>
        <w:t xml:space="preserve">. Looduslikult esinevate linnuliikide isenditega tehingu tegemise keelu rikkumine ‒ </w:t>
      </w:r>
    </w:p>
    <w:p w14:paraId="03DD2E86" w14:textId="7B13B6E2" w:rsidR="00C8409F" w:rsidRPr="00714E83" w:rsidRDefault="00C8409F" w:rsidP="000E6912">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 xml:space="preserve">vastutusnorm nõuete kohta, mis on sätestatud </w:t>
      </w:r>
      <w:proofErr w:type="spellStart"/>
      <w:r w:rsidRPr="00714E83">
        <w:rPr>
          <w:rFonts w:ascii="Times New Roman" w:hAnsi="Times New Roman" w:cs="Times New Roman"/>
          <w:sz w:val="24"/>
          <w:szCs w:val="24"/>
        </w:rPr>
        <w:t>LKSi</w:t>
      </w:r>
      <w:proofErr w:type="spellEnd"/>
      <w:r w:rsidRPr="00714E83">
        <w:rPr>
          <w:rFonts w:ascii="Times New Roman" w:hAnsi="Times New Roman" w:cs="Times New Roman"/>
          <w:sz w:val="24"/>
          <w:szCs w:val="24"/>
        </w:rPr>
        <w:t xml:space="preserve"> § 56 lõike 2¹ punktis 1</w:t>
      </w:r>
      <w:r w:rsidR="008E323C">
        <w:rPr>
          <w:rFonts w:ascii="Times New Roman" w:hAnsi="Times New Roman" w:cs="Times New Roman"/>
          <w:sz w:val="24"/>
          <w:szCs w:val="24"/>
        </w:rPr>
        <w:t>, mis keelab tehingud l</w:t>
      </w:r>
      <w:r w:rsidR="008E323C" w:rsidRPr="008E323C">
        <w:rPr>
          <w:rFonts w:ascii="Times New Roman" w:hAnsi="Times New Roman" w:cs="Times New Roman"/>
          <w:sz w:val="24"/>
          <w:szCs w:val="24"/>
        </w:rPr>
        <w:t>ooduslikult esinevate linnuliikide elus või surnud isenditega ja nende selgelt äratuntavate kehaosade või nendest valmistatud toodetega</w:t>
      </w:r>
      <w:r w:rsidRPr="00714E83">
        <w:rPr>
          <w:rFonts w:ascii="Times New Roman" w:hAnsi="Times New Roman" w:cs="Times New Roman"/>
          <w:sz w:val="24"/>
          <w:szCs w:val="24"/>
        </w:rPr>
        <w:t>.</w:t>
      </w:r>
    </w:p>
    <w:p w14:paraId="6974E3F5" w14:textId="77777777" w:rsidR="00C8409F" w:rsidRPr="00714E83" w:rsidRDefault="00C8409F" w:rsidP="00C62A67">
      <w:pPr>
        <w:spacing w:after="0" w:line="240" w:lineRule="auto"/>
        <w:contextualSpacing/>
        <w:rPr>
          <w:rFonts w:ascii="Times New Roman" w:hAnsi="Times New Roman" w:cs="Times New Roman"/>
          <w:sz w:val="24"/>
          <w:szCs w:val="24"/>
        </w:rPr>
      </w:pPr>
    </w:p>
    <w:p w14:paraId="3F4B8175" w14:textId="20A8316F" w:rsidR="00B012DD" w:rsidRPr="00714E83" w:rsidRDefault="00470992" w:rsidP="00BF13C2">
      <w:pPr>
        <w:spacing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Looduslikult esinevate linnuliikide kaitse</w:t>
      </w:r>
      <w:r w:rsidR="00F02432" w:rsidRPr="00714E83">
        <w:rPr>
          <w:rFonts w:ascii="Times New Roman" w:hAnsi="Times New Roman" w:cs="Times New Roman"/>
          <w:sz w:val="24"/>
          <w:szCs w:val="24"/>
        </w:rPr>
        <w:t xml:space="preserve"> </w:t>
      </w:r>
      <w:r w:rsidRPr="00714E83">
        <w:rPr>
          <w:rFonts w:ascii="Times New Roman" w:hAnsi="Times New Roman" w:cs="Times New Roman"/>
          <w:sz w:val="24"/>
          <w:szCs w:val="24"/>
        </w:rPr>
        <w:t>nõuete rikkumise vastutussätted on jagatud kolmek</w:t>
      </w:r>
      <w:r w:rsidR="00B012DD" w:rsidRPr="00714E83">
        <w:rPr>
          <w:rFonts w:ascii="Times New Roman" w:hAnsi="Times New Roman" w:cs="Times New Roman"/>
          <w:sz w:val="24"/>
          <w:szCs w:val="24"/>
        </w:rPr>
        <w:t>s</w:t>
      </w:r>
      <w:r w:rsidRPr="00714E83">
        <w:rPr>
          <w:rFonts w:ascii="Times New Roman" w:hAnsi="Times New Roman" w:cs="Times New Roman"/>
          <w:sz w:val="24"/>
          <w:szCs w:val="24"/>
        </w:rPr>
        <w:t xml:space="preserve">. Eristatud on häirimine, kahjustamine ja </w:t>
      </w:r>
      <w:r w:rsidR="00B012DD" w:rsidRPr="00714E83">
        <w:rPr>
          <w:rFonts w:ascii="Times New Roman" w:hAnsi="Times New Roman" w:cs="Times New Roman"/>
          <w:sz w:val="24"/>
          <w:szCs w:val="24"/>
        </w:rPr>
        <w:t>hävitamine. Häirimine on leebe lindude ellu sekkumine, see ei pruugi kaasa tuua pesitsuse katkemist ega lindude (munade) hukkumist, seega piisab suhteliselt leebest karistusmäärast. Kahjustamine tähendab, et negatiivne tagajärg on saabunud, st pesitus on katkenud ja linnud peavad otsima uusi pesitsuskohti või jätavad pesitsuse vahele.</w:t>
      </w:r>
    </w:p>
    <w:p w14:paraId="1297C638" w14:textId="552C8CC5" w:rsidR="00024DA5" w:rsidRDefault="00B012DD" w:rsidP="00BF13C2">
      <w:pPr>
        <w:spacing w:before="240"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 xml:space="preserve">Hävitamine tähendab, et raie käigus hukkuvad pesades olevad munad või hävitatakse pesad koos </w:t>
      </w:r>
      <w:r w:rsidRPr="00130082">
        <w:rPr>
          <w:rFonts w:ascii="Times New Roman" w:hAnsi="Times New Roman" w:cs="Times New Roman"/>
          <w:sz w:val="24"/>
          <w:szCs w:val="24"/>
        </w:rPr>
        <w:t xml:space="preserve">poegadega. </w:t>
      </w:r>
      <w:r w:rsidR="00141F69" w:rsidRPr="00130082">
        <w:rPr>
          <w:rFonts w:ascii="Times New Roman" w:hAnsi="Times New Roman" w:cs="Times New Roman"/>
          <w:sz w:val="24"/>
          <w:szCs w:val="24"/>
        </w:rPr>
        <w:t xml:space="preserve">Sellist </w:t>
      </w:r>
      <w:r w:rsidRPr="00130082">
        <w:rPr>
          <w:rFonts w:ascii="Times New Roman" w:hAnsi="Times New Roman" w:cs="Times New Roman"/>
          <w:sz w:val="24"/>
          <w:szCs w:val="24"/>
        </w:rPr>
        <w:t>tahtlik</w:t>
      </w:r>
      <w:r w:rsidR="00141F69" w:rsidRPr="00130082">
        <w:rPr>
          <w:rFonts w:ascii="Times New Roman" w:hAnsi="Times New Roman" w:cs="Times New Roman"/>
          <w:sz w:val="24"/>
          <w:szCs w:val="24"/>
        </w:rPr>
        <w:t>ult</w:t>
      </w:r>
      <w:r w:rsidRPr="00130082">
        <w:rPr>
          <w:rFonts w:ascii="Times New Roman" w:hAnsi="Times New Roman" w:cs="Times New Roman"/>
          <w:sz w:val="24"/>
          <w:szCs w:val="24"/>
        </w:rPr>
        <w:t xml:space="preserve"> </w:t>
      </w:r>
      <w:r w:rsidR="00141F69" w:rsidRPr="00130082">
        <w:rPr>
          <w:rFonts w:ascii="Times New Roman" w:hAnsi="Times New Roman" w:cs="Times New Roman"/>
          <w:sz w:val="24"/>
          <w:szCs w:val="24"/>
        </w:rPr>
        <w:t xml:space="preserve">hävitamist </w:t>
      </w:r>
      <w:r w:rsidRPr="00130082">
        <w:rPr>
          <w:rFonts w:ascii="Times New Roman" w:hAnsi="Times New Roman" w:cs="Times New Roman"/>
          <w:sz w:val="24"/>
          <w:szCs w:val="24"/>
        </w:rPr>
        <w:t xml:space="preserve">ehk linnupoegade </w:t>
      </w:r>
      <w:r w:rsidR="00141F69" w:rsidRPr="00130082">
        <w:rPr>
          <w:rFonts w:ascii="Times New Roman" w:hAnsi="Times New Roman" w:cs="Times New Roman"/>
          <w:sz w:val="24"/>
          <w:szCs w:val="24"/>
        </w:rPr>
        <w:t xml:space="preserve">tapmist </w:t>
      </w:r>
      <w:r w:rsidRPr="00130082">
        <w:rPr>
          <w:rFonts w:ascii="Times New Roman" w:hAnsi="Times New Roman" w:cs="Times New Roman"/>
          <w:sz w:val="24"/>
          <w:szCs w:val="24"/>
        </w:rPr>
        <w:t xml:space="preserve">peaks </w:t>
      </w:r>
      <w:r w:rsidR="00141F69" w:rsidRPr="00130082">
        <w:rPr>
          <w:rFonts w:ascii="Times New Roman" w:hAnsi="Times New Roman" w:cs="Times New Roman"/>
          <w:sz w:val="24"/>
          <w:szCs w:val="24"/>
        </w:rPr>
        <w:t xml:space="preserve">olema </w:t>
      </w:r>
      <w:r w:rsidRPr="00130082">
        <w:rPr>
          <w:rFonts w:ascii="Times New Roman" w:hAnsi="Times New Roman" w:cs="Times New Roman"/>
          <w:sz w:val="24"/>
          <w:szCs w:val="24"/>
        </w:rPr>
        <w:t xml:space="preserve">võimalus karistada </w:t>
      </w:r>
      <w:r w:rsidR="00130082" w:rsidRPr="00130082">
        <w:rPr>
          <w:rFonts w:ascii="Times New Roman" w:hAnsi="Times New Roman" w:cs="Times New Roman"/>
          <w:sz w:val="24"/>
          <w:szCs w:val="24"/>
        </w:rPr>
        <w:t>suurema määraga</w:t>
      </w:r>
      <w:r w:rsidRPr="00130082">
        <w:rPr>
          <w:rFonts w:ascii="Times New Roman" w:hAnsi="Times New Roman" w:cs="Times New Roman"/>
          <w:sz w:val="24"/>
          <w:szCs w:val="24"/>
        </w:rPr>
        <w:t>. Kui</w:t>
      </w:r>
      <w:r w:rsidRPr="00714E83">
        <w:rPr>
          <w:rFonts w:ascii="Times New Roman" w:hAnsi="Times New Roman" w:cs="Times New Roman"/>
          <w:sz w:val="24"/>
          <w:szCs w:val="24"/>
        </w:rPr>
        <w:t xml:space="preserve"> näiteks laane- või salumetsas lindude pesitsemise kõrgperioodil raiutakse lagedaks 7 ha, siis sellise raie tulemusel hävib vähemalt 40 pesa poegadega ja kui võtta iga pesa suuruseks keskmiselt 5 poega (värvulistel rohkem, suurematel lindudel vähem), siis tapetakse</w:t>
      </w:r>
      <w:r w:rsidR="005F12B8" w:rsidRPr="00714E83">
        <w:rPr>
          <w:rFonts w:ascii="Times New Roman" w:hAnsi="Times New Roman" w:cs="Times New Roman"/>
          <w:sz w:val="24"/>
          <w:szCs w:val="24"/>
        </w:rPr>
        <w:t xml:space="preserve"> sellise raiega 200 linnupoega.</w:t>
      </w:r>
    </w:p>
    <w:p w14:paraId="2C5D8979" w14:textId="7651EDBF" w:rsidR="00130082" w:rsidRPr="000353E2" w:rsidRDefault="00130082" w:rsidP="00130082">
      <w:pPr>
        <w:spacing w:after="0" w:line="240" w:lineRule="auto"/>
        <w:jc w:val="both"/>
        <w:rPr>
          <w:rFonts w:ascii="Times New Roman" w:hAnsi="Times New Roman" w:cs="Times New Roman"/>
          <w:b/>
          <w:bCs/>
          <w:color w:val="000000" w:themeColor="text1"/>
          <w:sz w:val="24"/>
          <w:szCs w:val="24"/>
        </w:rPr>
      </w:pPr>
      <w:r>
        <w:rPr>
          <w:rFonts w:ascii="Times New Roman" w:hAnsi="Times New Roman" w:cs="Times New Roman"/>
          <w:sz w:val="24"/>
          <w:szCs w:val="24"/>
        </w:rPr>
        <w:t xml:space="preserve">Ka </w:t>
      </w:r>
      <w:r w:rsidR="00C62A67">
        <w:rPr>
          <w:rFonts w:ascii="Times New Roman" w:hAnsi="Times New Roman" w:cs="Times New Roman"/>
          <w:sz w:val="24"/>
          <w:szCs w:val="24"/>
        </w:rPr>
        <w:t>E</w:t>
      </w:r>
      <w:r>
        <w:rPr>
          <w:rFonts w:ascii="Times New Roman" w:hAnsi="Times New Roman" w:cs="Times New Roman"/>
          <w:sz w:val="24"/>
          <w:szCs w:val="24"/>
        </w:rPr>
        <w:t xml:space="preserve">uroopa Kohus on oma hiljutiste otsustega </w:t>
      </w:r>
      <w:r w:rsidRPr="00C7733D">
        <w:rPr>
          <w:rFonts w:ascii="Times New Roman" w:hAnsi="Times New Roman" w:cs="Times New Roman"/>
          <w:sz w:val="24"/>
          <w:szCs w:val="24"/>
        </w:rPr>
        <w:t>(C-473/19, C-474/19,C-784/23</w:t>
      </w:r>
      <w:r>
        <w:rPr>
          <w:rFonts w:ascii="Times New Roman" w:hAnsi="Times New Roman" w:cs="Times New Roman"/>
          <w:sz w:val="24"/>
          <w:szCs w:val="24"/>
        </w:rPr>
        <w:t xml:space="preserve">) leidnud, et </w:t>
      </w:r>
      <w:r w:rsidRPr="00130082">
        <w:rPr>
          <w:rFonts w:ascii="Times New Roman" w:hAnsi="Times New Roman" w:cs="Times New Roman"/>
          <w:sz w:val="24"/>
          <w:szCs w:val="24"/>
        </w:rPr>
        <w:t xml:space="preserve">pesitsusrahu kaitse kohustus laieneb kõigile looduslikele linnuliikidele, </w:t>
      </w:r>
      <w:proofErr w:type="spellStart"/>
      <w:r w:rsidRPr="00130082">
        <w:rPr>
          <w:rFonts w:ascii="Times New Roman" w:hAnsi="Times New Roman" w:cs="Times New Roman"/>
          <w:sz w:val="24"/>
          <w:szCs w:val="24"/>
        </w:rPr>
        <w:t>ohustatusest</w:t>
      </w:r>
      <w:proofErr w:type="spellEnd"/>
      <w:r w:rsidRPr="00130082">
        <w:rPr>
          <w:rFonts w:ascii="Times New Roman" w:hAnsi="Times New Roman" w:cs="Times New Roman"/>
          <w:sz w:val="24"/>
          <w:szCs w:val="24"/>
        </w:rPr>
        <w:t xml:space="preserve"> sõltumata</w:t>
      </w:r>
      <w:r w:rsidR="00C7733D">
        <w:rPr>
          <w:rFonts w:ascii="Times New Roman" w:hAnsi="Times New Roman" w:cs="Times New Roman"/>
          <w:sz w:val="24"/>
          <w:szCs w:val="24"/>
        </w:rPr>
        <w:t xml:space="preserve"> ja et </w:t>
      </w:r>
      <w:r w:rsidRPr="000353E2">
        <w:rPr>
          <w:rFonts w:ascii="Times New Roman" w:hAnsi="Times New Roman" w:cs="Times New Roman"/>
          <w:sz w:val="24"/>
          <w:szCs w:val="24"/>
        </w:rPr>
        <w:t xml:space="preserve">looduslikult esinevate lindude kaitsel </w:t>
      </w:r>
      <w:r w:rsidR="00C7733D">
        <w:rPr>
          <w:rFonts w:ascii="Times New Roman" w:hAnsi="Times New Roman" w:cs="Times New Roman"/>
          <w:sz w:val="24"/>
          <w:szCs w:val="24"/>
        </w:rPr>
        <w:t xml:space="preserve">käsitletakse </w:t>
      </w:r>
      <w:r w:rsidRPr="000353E2">
        <w:rPr>
          <w:rFonts w:ascii="Times New Roman" w:hAnsi="Times New Roman" w:cs="Times New Roman"/>
          <w:sz w:val="24"/>
          <w:szCs w:val="24"/>
        </w:rPr>
        <w:t>tahtlust laiemalt ning tahtlikuks häirimiseks või tapmiseks peet</w:t>
      </w:r>
      <w:r w:rsidR="00C7733D">
        <w:rPr>
          <w:rFonts w:ascii="Times New Roman" w:hAnsi="Times New Roman" w:cs="Times New Roman"/>
          <w:sz w:val="24"/>
          <w:szCs w:val="24"/>
        </w:rPr>
        <w:t xml:space="preserve">akse </w:t>
      </w:r>
      <w:r w:rsidRPr="000353E2">
        <w:rPr>
          <w:rFonts w:ascii="Times New Roman" w:hAnsi="Times New Roman" w:cs="Times New Roman"/>
          <w:sz w:val="24"/>
          <w:szCs w:val="24"/>
        </w:rPr>
        <w:t>ka seda, kui teo tegija möönab häirimise või tapmise võimaluse olemasolu</w:t>
      </w:r>
      <w:r w:rsidR="00C7733D">
        <w:rPr>
          <w:rFonts w:ascii="Times New Roman" w:hAnsi="Times New Roman" w:cs="Times New Roman"/>
          <w:sz w:val="24"/>
          <w:szCs w:val="24"/>
        </w:rPr>
        <w:t>.</w:t>
      </w:r>
    </w:p>
    <w:p w14:paraId="67FEED34" w14:textId="77777777" w:rsidR="00A3201F" w:rsidRDefault="00A3201F" w:rsidP="00BF13C2">
      <w:pPr>
        <w:spacing w:before="240" w:after="0" w:line="240" w:lineRule="auto"/>
        <w:contextualSpacing/>
        <w:jc w:val="both"/>
        <w:rPr>
          <w:rFonts w:ascii="Times New Roman" w:hAnsi="Times New Roman" w:cs="Times New Roman"/>
          <w:sz w:val="24"/>
          <w:szCs w:val="24"/>
        </w:rPr>
      </w:pPr>
    </w:p>
    <w:p w14:paraId="5A1364F2" w14:textId="02EBD88A" w:rsidR="004D4C61" w:rsidRPr="00714E83" w:rsidRDefault="00B76470" w:rsidP="00AD7AB2">
      <w:pPr>
        <w:spacing w:before="240" w:after="0" w:line="240" w:lineRule="auto"/>
        <w:contextualSpacing/>
        <w:jc w:val="both"/>
        <w:rPr>
          <w:bCs/>
        </w:rPr>
      </w:pPr>
      <w:r w:rsidRPr="00714E83">
        <w:rPr>
          <w:rFonts w:ascii="Times New Roman" w:hAnsi="Times New Roman" w:cs="Times New Roman"/>
          <w:sz w:val="24"/>
          <w:szCs w:val="24"/>
        </w:rPr>
        <w:t>Linnudirektiivi kohaselt on pesitsevad linnud erilise kaitse all. Linnades on probleemiks korteriühistud, kes jätavad õigel ajal piisava hoolsuse</w:t>
      </w:r>
      <w:r w:rsidR="00FE7CE8" w:rsidRPr="00714E83">
        <w:rPr>
          <w:rFonts w:ascii="Times New Roman" w:hAnsi="Times New Roman" w:cs="Times New Roman"/>
          <w:sz w:val="24"/>
          <w:szCs w:val="24"/>
        </w:rPr>
        <w:t xml:space="preserve"> </w:t>
      </w:r>
      <w:r w:rsidRPr="00714E83">
        <w:rPr>
          <w:rFonts w:ascii="Times New Roman" w:hAnsi="Times New Roman" w:cs="Times New Roman"/>
          <w:sz w:val="24"/>
          <w:szCs w:val="24"/>
        </w:rPr>
        <w:t xml:space="preserve">kohustuse täitmata, mistõttu tehakse katusetöid või soojustustöid lindude (räästapääsukesed, piiritajad, kajakad jt) pesitsusajal ja selle asemel, et tööd katkestada, hävitatakse teadlikult ja tahtlikult pesad, sageli koos neis olevate munadega. Direktiivi kohaselt peavad karistused olema mõjuvad, hoiatavad ja tõhusad. Kuna tegevus eeldab teadlikku ja tahtlikku pesade või munade hävitamist ja tegevus toimub </w:t>
      </w:r>
      <w:r w:rsidR="00BB4937">
        <w:rPr>
          <w:rFonts w:ascii="Times New Roman" w:hAnsi="Times New Roman" w:cs="Times New Roman"/>
          <w:sz w:val="24"/>
          <w:szCs w:val="24"/>
        </w:rPr>
        <w:t>tavaliselt</w:t>
      </w:r>
      <w:r w:rsidRPr="00714E83">
        <w:rPr>
          <w:rFonts w:ascii="Times New Roman" w:hAnsi="Times New Roman" w:cs="Times New Roman"/>
          <w:sz w:val="24"/>
          <w:szCs w:val="24"/>
        </w:rPr>
        <w:t xml:space="preserve"> tiheasustusalal kõigi pilgu all, peab karistus vasta</w:t>
      </w:r>
      <w:r w:rsidR="00A3201F">
        <w:rPr>
          <w:rFonts w:ascii="Times New Roman" w:hAnsi="Times New Roman" w:cs="Times New Roman"/>
          <w:sz w:val="24"/>
          <w:szCs w:val="24"/>
        </w:rPr>
        <w:t>ma</w:t>
      </w:r>
      <w:r w:rsidRPr="00714E83">
        <w:rPr>
          <w:rFonts w:ascii="Times New Roman" w:hAnsi="Times New Roman" w:cs="Times New Roman"/>
          <w:sz w:val="24"/>
          <w:szCs w:val="24"/>
        </w:rPr>
        <w:t xml:space="preserve"> süü </w:t>
      </w:r>
      <w:r w:rsidR="009D6A14" w:rsidRPr="00714E83">
        <w:rPr>
          <w:rFonts w:ascii="Times New Roman" w:hAnsi="Times New Roman" w:cs="Times New Roman"/>
          <w:sz w:val="24"/>
          <w:szCs w:val="24"/>
        </w:rPr>
        <w:t>suurusele</w:t>
      </w:r>
      <w:r w:rsidRPr="00714E83">
        <w:rPr>
          <w:rFonts w:ascii="Times New Roman" w:hAnsi="Times New Roman" w:cs="Times New Roman"/>
          <w:sz w:val="24"/>
          <w:szCs w:val="24"/>
        </w:rPr>
        <w:t xml:space="preserve">. Lisaks korteriühistutele, kes töid organiseerivad, peab karistus olema hoiatav ja mõjus ka </w:t>
      </w:r>
      <w:r w:rsidR="009D6A14" w:rsidRPr="00714E83">
        <w:rPr>
          <w:rFonts w:ascii="Times New Roman" w:hAnsi="Times New Roman" w:cs="Times New Roman"/>
          <w:sz w:val="24"/>
          <w:szCs w:val="24"/>
        </w:rPr>
        <w:t>ehitusettevõtjatele</w:t>
      </w:r>
      <w:r w:rsidRPr="00714E83">
        <w:rPr>
          <w:rFonts w:ascii="Times New Roman" w:hAnsi="Times New Roman" w:cs="Times New Roman"/>
          <w:sz w:val="24"/>
          <w:szCs w:val="24"/>
        </w:rPr>
        <w:t>, kelle igapäevaseks tegevuseks on katuste ja fassaadide renoveerimine ja kelle aastane käive ulatub sadadesse tuhandetesse eurodesse.</w:t>
      </w:r>
    </w:p>
    <w:p w14:paraId="47F668D7" w14:textId="77777777" w:rsidR="00390A5D" w:rsidRDefault="00390A5D" w:rsidP="00BF13C2">
      <w:pPr>
        <w:pStyle w:val="Default"/>
        <w:contextualSpacing/>
        <w:jc w:val="both"/>
        <w:rPr>
          <w:bCs/>
          <w:color w:val="auto"/>
        </w:rPr>
      </w:pPr>
    </w:p>
    <w:p w14:paraId="35103DA7" w14:textId="4B22C52A" w:rsidR="00024DA5" w:rsidRDefault="00024DA5" w:rsidP="00BF13C2">
      <w:pPr>
        <w:pStyle w:val="Default"/>
        <w:contextualSpacing/>
        <w:jc w:val="both"/>
        <w:rPr>
          <w:bCs/>
          <w:iCs/>
        </w:rPr>
      </w:pPr>
      <w:r w:rsidRPr="00714E83">
        <w:rPr>
          <w:bCs/>
          <w:color w:val="auto"/>
        </w:rPr>
        <w:lastRenderedPageBreak/>
        <w:t xml:space="preserve">Normitehnilistel põhjustel on eelnõus kehtetuks tunnistatud ka </w:t>
      </w:r>
      <w:proofErr w:type="spellStart"/>
      <w:r w:rsidRPr="00714E83">
        <w:rPr>
          <w:bCs/>
          <w:color w:val="auto"/>
        </w:rPr>
        <w:t>LKS</w:t>
      </w:r>
      <w:r w:rsidR="00AE5765" w:rsidRPr="00714E83">
        <w:rPr>
          <w:bCs/>
          <w:color w:val="auto"/>
        </w:rPr>
        <w:t>i</w:t>
      </w:r>
      <w:proofErr w:type="spellEnd"/>
      <w:r w:rsidRPr="00714E83">
        <w:rPr>
          <w:bCs/>
          <w:color w:val="auto"/>
        </w:rPr>
        <w:t xml:space="preserve"> § 74</w:t>
      </w:r>
      <w:r w:rsidR="0021738C" w:rsidRPr="00714E83">
        <w:rPr>
          <w:bCs/>
          <w:color w:val="auto"/>
          <w:vertAlign w:val="superscript"/>
        </w:rPr>
        <w:t>4</w:t>
      </w:r>
      <w:r w:rsidRPr="00714E83">
        <w:rPr>
          <w:bCs/>
          <w:color w:val="auto"/>
        </w:rPr>
        <w:t>, milles sisaldu</w:t>
      </w:r>
      <w:r w:rsidR="00AE5765" w:rsidRPr="00714E83">
        <w:rPr>
          <w:bCs/>
          <w:color w:val="auto"/>
        </w:rPr>
        <w:t>vad</w:t>
      </w:r>
      <w:r w:rsidRPr="00714E83">
        <w:rPr>
          <w:bCs/>
          <w:color w:val="auto"/>
        </w:rPr>
        <w:t xml:space="preserve"> direktiivi 92/43/EMÜ </w:t>
      </w:r>
      <w:r w:rsidR="00495255" w:rsidRPr="00714E83">
        <w:rPr>
          <w:bCs/>
          <w:color w:val="auto"/>
        </w:rPr>
        <w:t xml:space="preserve">(loodusdirektiivi) </w:t>
      </w:r>
      <w:r w:rsidRPr="00714E83">
        <w:rPr>
          <w:bCs/>
          <w:color w:val="auto"/>
        </w:rPr>
        <w:t>IV lisas nimetatud looma</w:t>
      </w:r>
      <w:r w:rsidR="00AE5765" w:rsidRPr="00714E83">
        <w:rPr>
          <w:bCs/>
          <w:color w:val="auto"/>
        </w:rPr>
        <w:t>-</w:t>
      </w:r>
      <w:r w:rsidRPr="00714E83">
        <w:rPr>
          <w:bCs/>
          <w:color w:val="auto"/>
        </w:rPr>
        <w:t xml:space="preserve"> ja taimeliikide kaitse</w:t>
      </w:r>
      <w:r w:rsidR="0063108A" w:rsidRPr="00714E83">
        <w:rPr>
          <w:bCs/>
          <w:color w:val="auto"/>
        </w:rPr>
        <w:t xml:space="preserve"> </w:t>
      </w:r>
      <w:r w:rsidRPr="00714E83">
        <w:rPr>
          <w:bCs/>
          <w:color w:val="auto"/>
        </w:rPr>
        <w:t xml:space="preserve">nõuete rikkumised. </w:t>
      </w:r>
      <w:r w:rsidR="009A4202" w:rsidRPr="00714E83">
        <w:rPr>
          <w:bCs/>
          <w:color w:val="auto"/>
        </w:rPr>
        <w:t xml:space="preserve">Nimetatud rikkumised on </w:t>
      </w:r>
      <w:r w:rsidR="006C2316" w:rsidRPr="00714E83">
        <w:rPr>
          <w:bCs/>
          <w:color w:val="auto"/>
        </w:rPr>
        <w:t xml:space="preserve">kaetud vastutuskoosseisudega </w:t>
      </w:r>
      <w:r w:rsidR="009A4202" w:rsidRPr="00714E83">
        <w:rPr>
          <w:bCs/>
          <w:color w:val="auto"/>
        </w:rPr>
        <w:t>§-des 74</w:t>
      </w:r>
      <w:r w:rsidR="009A4202" w:rsidRPr="00714E83">
        <w:rPr>
          <w:bCs/>
          <w:color w:val="auto"/>
          <w:vertAlign w:val="superscript"/>
        </w:rPr>
        <w:t>1</w:t>
      </w:r>
      <w:r w:rsidR="00A52131">
        <w:rPr>
          <w:bCs/>
          <w:color w:val="auto"/>
          <w:vertAlign w:val="superscript"/>
        </w:rPr>
        <w:t>1</w:t>
      </w:r>
      <w:r w:rsidR="000959F9" w:rsidRPr="00714E83">
        <w:rPr>
          <w:bCs/>
          <w:color w:val="auto"/>
        </w:rPr>
        <w:t>‒</w:t>
      </w:r>
      <w:r w:rsidR="009A4202" w:rsidRPr="00714E83">
        <w:rPr>
          <w:bCs/>
          <w:color w:val="auto"/>
        </w:rPr>
        <w:t>74</w:t>
      </w:r>
      <w:r w:rsidR="009A4202" w:rsidRPr="00714E83">
        <w:rPr>
          <w:bCs/>
          <w:color w:val="auto"/>
          <w:vertAlign w:val="superscript"/>
        </w:rPr>
        <w:t>1</w:t>
      </w:r>
      <w:r w:rsidR="00A52131">
        <w:rPr>
          <w:bCs/>
          <w:color w:val="auto"/>
          <w:vertAlign w:val="superscript"/>
        </w:rPr>
        <w:t>5</w:t>
      </w:r>
      <w:r w:rsidR="002616D8" w:rsidRPr="00714E83">
        <w:rPr>
          <w:bCs/>
          <w:color w:val="auto"/>
          <w:vertAlign w:val="superscript"/>
        </w:rPr>
        <w:t xml:space="preserve"> </w:t>
      </w:r>
      <w:r w:rsidR="002616D8" w:rsidRPr="00714E83">
        <w:rPr>
          <w:bCs/>
          <w:color w:val="auto"/>
        </w:rPr>
        <w:t>ja 74</w:t>
      </w:r>
      <w:r w:rsidR="004177B1" w:rsidRPr="00714E83">
        <w:rPr>
          <w:bCs/>
          <w:color w:val="auto"/>
          <w:vertAlign w:val="superscript"/>
        </w:rPr>
        <w:t>2</w:t>
      </w:r>
      <w:r w:rsidR="00A52131">
        <w:rPr>
          <w:bCs/>
          <w:color w:val="auto"/>
          <w:vertAlign w:val="superscript"/>
        </w:rPr>
        <w:t>1</w:t>
      </w:r>
      <w:r w:rsidR="002616D8" w:rsidRPr="00714E83">
        <w:rPr>
          <w:bCs/>
          <w:color w:val="auto"/>
        </w:rPr>
        <w:t>‒74</w:t>
      </w:r>
      <w:r w:rsidR="004177B1" w:rsidRPr="00714E83">
        <w:rPr>
          <w:bCs/>
          <w:color w:val="auto"/>
          <w:vertAlign w:val="superscript"/>
        </w:rPr>
        <w:t>2</w:t>
      </w:r>
      <w:r w:rsidR="00A52131">
        <w:rPr>
          <w:bCs/>
          <w:color w:val="auto"/>
          <w:vertAlign w:val="superscript"/>
        </w:rPr>
        <w:t>4</w:t>
      </w:r>
      <w:r w:rsidR="002616D8" w:rsidRPr="00714E83">
        <w:rPr>
          <w:bCs/>
          <w:color w:val="auto"/>
        </w:rPr>
        <w:t xml:space="preserve">. </w:t>
      </w:r>
      <w:r w:rsidR="00067DA3" w:rsidRPr="00714E83">
        <w:rPr>
          <w:bCs/>
          <w:color w:val="auto"/>
        </w:rPr>
        <w:t>D</w:t>
      </w:r>
      <w:r w:rsidR="002616D8" w:rsidRPr="00714E83">
        <w:rPr>
          <w:bCs/>
          <w:color w:val="auto"/>
        </w:rPr>
        <w:t>irektiivi 92/43/EMÜ IV lisas nimetatud looma- ja taimeliigid on riigisiseselt võetud kaitse alla kas I, II või III</w:t>
      </w:r>
      <w:r w:rsidR="00067DA3" w:rsidRPr="00714E83">
        <w:rPr>
          <w:bCs/>
          <w:color w:val="auto"/>
        </w:rPr>
        <w:t xml:space="preserve"> kaitsekategoorias.</w:t>
      </w:r>
      <w:r w:rsidR="002616D8" w:rsidRPr="00714E83">
        <w:rPr>
          <w:bCs/>
          <w:color w:val="auto"/>
        </w:rPr>
        <w:t xml:space="preserve"> </w:t>
      </w:r>
      <w:r w:rsidR="00067DA3" w:rsidRPr="00714E83">
        <w:rPr>
          <w:bCs/>
          <w:iCs/>
        </w:rPr>
        <w:t>Seega on nende kaitse reguleeritud riigisiseses kehtivas õiguses kaitsekategooria liikide</w:t>
      </w:r>
      <w:r w:rsidR="005302A6" w:rsidRPr="00714E83">
        <w:rPr>
          <w:bCs/>
          <w:iCs/>
        </w:rPr>
        <w:t xml:space="preserve"> kohta</w:t>
      </w:r>
      <w:r w:rsidR="00067DA3" w:rsidRPr="00714E83">
        <w:rPr>
          <w:bCs/>
          <w:iCs/>
        </w:rPr>
        <w:t xml:space="preserve"> sätestatud nõuete ja piirangutega. Et vältida dubleerivat vastutussätet, on </w:t>
      </w:r>
      <w:r w:rsidR="000959F9" w:rsidRPr="00714E83">
        <w:rPr>
          <w:bCs/>
          <w:iCs/>
        </w:rPr>
        <w:t xml:space="preserve">kattuvad </w:t>
      </w:r>
      <w:r w:rsidR="00067DA3" w:rsidRPr="00714E83">
        <w:rPr>
          <w:bCs/>
          <w:iCs/>
        </w:rPr>
        <w:t>direktiivi 92/43/EMÜ IV lisa liikide kaitse normide</w:t>
      </w:r>
      <w:r w:rsidR="000959F9" w:rsidRPr="00714E83">
        <w:rPr>
          <w:bCs/>
          <w:iCs/>
        </w:rPr>
        <w:t>le</w:t>
      </w:r>
      <w:r w:rsidR="00067DA3" w:rsidRPr="00714E83">
        <w:rPr>
          <w:bCs/>
          <w:iCs/>
        </w:rPr>
        <w:t xml:space="preserve"> ja riigisiseselt kaitse alla võetud liikide kaitse normidele vastavad koosseisud </w:t>
      </w:r>
      <w:r w:rsidR="000959F9" w:rsidRPr="00714E83">
        <w:rPr>
          <w:bCs/>
          <w:iCs/>
        </w:rPr>
        <w:t>vastutussät</w:t>
      </w:r>
      <w:r w:rsidR="00067DA3" w:rsidRPr="00714E83">
        <w:rPr>
          <w:bCs/>
          <w:iCs/>
        </w:rPr>
        <w:t>etes</w:t>
      </w:r>
      <w:r w:rsidR="000959F9" w:rsidRPr="00714E83">
        <w:rPr>
          <w:bCs/>
          <w:iCs/>
        </w:rPr>
        <w:t xml:space="preserve"> </w:t>
      </w:r>
      <w:r w:rsidR="004931FB" w:rsidRPr="00714E83">
        <w:rPr>
          <w:bCs/>
          <w:iCs/>
        </w:rPr>
        <w:t>ühendatud</w:t>
      </w:r>
      <w:r w:rsidR="00067DA3" w:rsidRPr="00714E83">
        <w:rPr>
          <w:bCs/>
          <w:iCs/>
        </w:rPr>
        <w:t>.</w:t>
      </w:r>
    </w:p>
    <w:p w14:paraId="58505F0A" w14:textId="77777777" w:rsidR="00390A5D" w:rsidRDefault="00390A5D" w:rsidP="00BF13C2">
      <w:pPr>
        <w:pStyle w:val="Default"/>
        <w:contextualSpacing/>
        <w:jc w:val="both"/>
        <w:rPr>
          <w:bCs/>
          <w:iCs/>
        </w:rPr>
      </w:pPr>
    </w:p>
    <w:p w14:paraId="3EFFAC80" w14:textId="77777777" w:rsidR="00A52131" w:rsidRPr="00714E83" w:rsidRDefault="00A52131" w:rsidP="00A52131">
      <w:pPr>
        <w:spacing w:after="0" w:line="240" w:lineRule="auto"/>
        <w:contextualSpacing/>
        <w:rPr>
          <w:rFonts w:ascii="Times New Roman" w:hAnsi="Times New Roman" w:cs="Times New Roman"/>
          <w:b/>
          <w:sz w:val="24"/>
          <w:szCs w:val="24"/>
        </w:rPr>
      </w:pPr>
      <w:r w:rsidRPr="00714E83">
        <w:rPr>
          <w:rFonts w:ascii="Times New Roman" w:hAnsi="Times New Roman" w:cs="Times New Roman"/>
          <w:b/>
          <w:sz w:val="24"/>
          <w:szCs w:val="24"/>
        </w:rPr>
        <w:t>§ 74</w:t>
      </w:r>
      <w:r w:rsidRPr="00714E83">
        <w:rPr>
          <w:rFonts w:ascii="Times New Roman" w:hAnsi="Times New Roman" w:cs="Times New Roman"/>
          <w:b/>
          <w:sz w:val="24"/>
          <w:szCs w:val="24"/>
          <w:vertAlign w:val="superscript"/>
        </w:rPr>
        <w:t>1</w:t>
      </w:r>
      <w:r>
        <w:rPr>
          <w:rFonts w:ascii="Times New Roman" w:hAnsi="Times New Roman" w:cs="Times New Roman"/>
          <w:b/>
          <w:sz w:val="24"/>
          <w:szCs w:val="24"/>
          <w:vertAlign w:val="superscript"/>
        </w:rPr>
        <w:t>1</w:t>
      </w:r>
      <w:r w:rsidRPr="00714E83">
        <w:rPr>
          <w:rFonts w:ascii="Times New Roman" w:hAnsi="Times New Roman" w:cs="Times New Roman"/>
          <w:b/>
          <w:sz w:val="24"/>
          <w:szCs w:val="24"/>
        </w:rPr>
        <w:t xml:space="preserve">. Kaitsealuse loomaliigi isendi tahtliku surmamise keelu rikkumine ‒ </w:t>
      </w:r>
    </w:p>
    <w:p w14:paraId="71897F3E" w14:textId="77777777" w:rsidR="00A52131" w:rsidRPr="00714E83" w:rsidRDefault="00A52131" w:rsidP="00A52131">
      <w:pPr>
        <w:spacing w:after="0" w:line="240" w:lineRule="auto"/>
        <w:contextualSpacing/>
        <w:rPr>
          <w:rFonts w:ascii="Times New Roman" w:hAnsi="Times New Roman" w:cs="Times New Roman"/>
          <w:sz w:val="24"/>
          <w:szCs w:val="24"/>
        </w:rPr>
      </w:pPr>
      <w:r w:rsidRPr="00714E83">
        <w:rPr>
          <w:rFonts w:ascii="Times New Roman" w:hAnsi="Times New Roman" w:cs="Times New Roman"/>
          <w:sz w:val="24"/>
          <w:szCs w:val="24"/>
        </w:rPr>
        <w:t xml:space="preserve">vastutusnorm nõuete kohta, mis on sätestatud </w:t>
      </w:r>
      <w:proofErr w:type="spellStart"/>
      <w:r w:rsidRPr="00714E83">
        <w:rPr>
          <w:rFonts w:ascii="Times New Roman" w:hAnsi="Times New Roman" w:cs="Times New Roman"/>
          <w:sz w:val="24"/>
          <w:szCs w:val="24"/>
        </w:rPr>
        <w:t>LKSi</w:t>
      </w:r>
      <w:proofErr w:type="spellEnd"/>
      <w:r w:rsidRPr="00714E83">
        <w:rPr>
          <w:rFonts w:ascii="Times New Roman" w:hAnsi="Times New Roman" w:cs="Times New Roman"/>
          <w:sz w:val="24"/>
          <w:szCs w:val="24"/>
        </w:rPr>
        <w:t xml:space="preserve"> § 55 lõikes 1 ja § 58 lõikes 4.</w:t>
      </w:r>
    </w:p>
    <w:p w14:paraId="42E35812" w14:textId="77777777" w:rsidR="00A52131" w:rsidRPr="00714E83" w:rsidRDefault="00A52131" w:rsidP="00A52131">
      <w:pPr>
        <w:spacing w:after="0" w:line="240" w:lineRule="auto"/>
        <w:contextualSpacing/>
        <w:rPr>
          <w:rFonts w:ascii="Times New Roman" w:hAnsi="Times New Roman" w:cs="Times New Roman"/>
          <w:sz w:val="24"/>
          <w:szCs w:val="24"/>
        </w:rPr>
      </w:pPr>
    </w:p>
    <w:p w14:paraId="26B68FC5" w14:textId="77777777" w:rsidR="00A52131" w:rsidRPr="00714E83" w:rsidRDefault="00A52131" w:rsidP="00A52131">
      <w:pPr>
        <w:keepNext/>
        <w:keepLines/>
        <w:spacing w:after="8" w:line="240" w:lineRule="auto"/>
        <w:ind w:left="-5" w:right="48" w:hanging="10"/>
        <w:contextualSpacing/>
        <w:jc w:val="both"/>
        <w:outlineLvl w:val="1"/>
        <w:rPr>
          <w:rFonts w:ascii="Times New Roman" w:eastAsia="Times New Roman" w:hAnsi="Times New Roman" w:cs="Times New Roman"/>
          <w:b/>
          <w:sz w:val="24"/>
          <w:szCs w:val="24"/>
          <w:lang w:eastAsia="et-EE"/>
        </w:rPr>
      </w:pPr>
      <w:r w:rsidRPr="00714E83">
        <w:rPr>
          <w:rFonts w:ascii="Times New Roman" w:eastAsia="Times New Roman" w:hAnsi="Times New Roman" w:cs="Times New Roman"/>
          <w:b/>
          <w:sz w:val="24"/>
          <w:szCs w:val="24"/>
          <w:lang w:eastAsia="et-EE"/>
        </w:rPr>
        <w:t>§ 74</w:t>
      </w:r>
      <w:r w:rsidRPr="00714E83">
        <w:rPr>
          <w:rFonts w:ascii="Times New Roman" w:eastAsia="Times New Roman" w:hAnsi="Times New Roman" w:cs="Times New Roman"/>
          <w:b/>
          <w:sz w:val="24"/>
          <w:szCs w:val="24"/>
          <w:vertAlign w:val="superscript"/>
          <w:lang w:eastAsia="et-EE"/>
        </w:rPr>
        <w:t>1</w:t>
      </w:r>
      <w:r>
        <w:rPr>
          <w:rFonts w:ascii="Times New Roman" w:eastAsia="Times New Roman" w:hAnsi="Times New Roman" w:cs="Times New Roman"/>
          <w:b/>
          <w:sz w:val="24"/>
          <w:szCs w:val="24"/>
          <w:vertAlign w:val="superscript"/>
          <w:lang w:eastAsia="et-EE"/>
        </w:rPr>
        <w:t>2</w:t>
      </w:r>
      <w:r w:rsidRPr="00714E83">
        <w:rPr>
          <w:rFonts w:ascii="Times New Roman" w:eastAsia="Times New Roman" w:hAnsi="Times New Roman" w:cs="Times New Roman"/>
          <w:b/>
          <w:sz w:val="24"/>
          <w:szCs w:val="24"/>
          <w:lang w:eastAsia="et-EE"/>
        </w:rPr>
        <w:t>.</w:t>
      </w:r>
      <w:r w:rsidRPr="00714E83">
        <w:rPr>
          <w:rFonts w:ascii="Times New Roman" w:eastAsia="Times New Roman" w:hAnsi="Times New Roman" w:cs="Times New Roman"/>
          <w:b/>
          <w:sz w:val="24"/>
          <w:szCs w:val="24"/>
          <w:vertAlign w:val="superscript"/>
          <w:lang w:eastAsia="et-EE"/>
        </w:rPr>
        <w:t xml:space="preserve"> </w:t>
      </w:r>
      <w:r w:rsidRPr="00714E83">
        <w:rPr>
          <w:rFonts w:ascii="Times New Roman" w:eastAsia="Times New Roman" w:hAnsi="Times New Roman" w:cs="Times New Roman"/>
          <w:b/>
          <w:sz w:val="24"/>
          <w:szCs w:val="24"/>
          <w:lang w:eastAsia="et-EE"/>
        </w:rPr>
        <w:t xml:space="preserve">Kaitsealuse loomaliigi isendi püüdmise ja tahtliku häirimise keelu rikkumine ‒ </w:t>
      </w:r>
    </w:p>
    <w:p w14:paraId="44B63B41" w14:textId="77777777" w:rsidR="00A52131" w:rsidRPr="00714E83" w:rsidRDefault="00A52131" w:rsidP="00A52131">
      <w:pPr>
        <w:spacing w:after="0" w:line="240" w:lineRule="auto"/>
        <w:contextualSpacing/>
        <w:rPr>
          <w:rFonts w:ascii="Times New Roman" w:hAnsi="Times New Roman" w:cs="Times New Roman"/>
          <w:sz w:val="24"/>
          <w:szCs w:val="24"/>
        </w:rPr>
      </w:pPr>
      <w:r w:rsidRPr="00714E83">
        <w:rPr>
          <w:rFonts w:ascii="Times New Roman" w:hAnsi="Times New Roman" w:cs="Times New Roman"/>
          <w:sz w:val="24"/>
          <w:szCs w:val="24"/>
        </w:rPr>
        <w:t xml:space="preserve">vastutusnorm nõuete kohta, mis on sätestatud </w:t>
      </w:r>
      <w:proofErr w:type="spellStart"/>
      <w:r w:rsidRPr="00714E83">
        <w:rPr>
          <w:rFonts w:ascii="Times New Roman" w:hAnsi="Times New Roman" w:cs="Times New Roman"/>
          <w:sz w:val="24"/>
          <w:szCs w:val="24"/>
        </w:rPr>
        <w:t>LKSi</w:t>
      </w:r>
      <w:proofErr w:type="spellEnd"/>
      <w:r w:rsidRPr="00714E83">
        <w:rPr>
          <w:rFonts w:ascii="Times New Roman" w:hAnsi="Times New Roman" w:cs="Times New Roman"/>
          <w:sz w:val="24"/>
          <w:szCs w:val="24"/>
        </w:rPr>
        <w:t xml:space="preserve"> § 55 lõikes 6 ja § 58 lõikes 4.</w:t>
      </w:r>
    </w:p>
    <w:p w14:paraId="1E0BF96B" w14:textId="77777777" w:rsidR="00A52131" w:rsidRPr="00714E83" w:rsidRDefault="00A52131" w:rsidP="00A52131">
      <w:pPr>
        <w:spacing w:after="0" w:line="240" w:lineRule="auto"/>
        <w:contextualSpacing/>
        <w:rPr>
          <w:rFonts w:ascii="Times New Roman" w:hAnsi="Times New Roman" w:cs="Times New Roman"/>
          <w:sz w:val="24"/>
          <w:szCs w:val="24"/>
        </w:rPr>
      </w:pPr>
    </w:p>
    <w:p w14:paraId="4C6C3851" w14:textId="77777777" w:rsidR="00A52131" w:rsidRPr="00714E83" w:rsidRDefault="00A52131" w:rsidP="00A52131">
      <w:pPr>
        <w:spacing w:after="0" w:line="240" w:lineRule="auto"/>
        <w:contextualSpacing/>
        <w:rPr>
          <w:rFonts w:ascii="Times New Roman" w:hAnsi="Times New Roman" w:cs="Times New Roman"/>
          <w:b/>
          <w:sz w:val="24"/>
          <w:szCs w:val="24"/>
        </w:rPr>
      </w:pPr>
      <w:r w:rsidRPr="00714E83">
        <w:rPr>
          <w:rFonts w:ascii="Times New Roman" w:hAnsi="Times New Roman" w:cs="Times New Roman"/>
          <w:b/>
          <w:sz w:val="24"/>
          <w:szCs w:val="24"/>
        </w:rPr>
        <w:t>§ 74</w:t>
      </w:r>
      <w:r w:rsidRPr="00714E83">
        <w:rPr>
          <w:rFonts w:ascii="Times New Roman" w:hAnsi="Times New Roman" w:cs="Times New Roman"/>
          <w:b/>
          <w:sz w:val="24"/>
          <w:szCs w:val="24"/>
          <w:vertAlign w:val="superscript"/>
        </w:rPr>
        <w:t>1</w:t>
      </w:r>
      <w:r>
        <w:rPr>
          <w:rFonts w:ascii="Times New Roman" w:hAnsi="Times New Roman" w:cs="Times New Roman"/>
          <w:b/>
          <w:sz w:val="24"/>
          <w:szCs w:val="24"/>
          <w:vertAlign w:val="superscript"/>
        </w:rPr>
        <w:t>3</w:t>
      </w:r>
      <w:r w:rsidRPr="00714E83">
        <w:rPr>
          <w:rFonts w:ascii="Times New Roman" w:hAnsi="Times New Roman" w:cs="Times New Roman"/>
          <w:b/>
          <w:sz w:val="24"/>
          <w:szCs w:val="24"/>
        </w:rPr>
        <w:t xml:space="preserve">. I kaitsekategooria taimede ja seente kaitse nõuete rikkumine ‒ </w:t>
      </w:r>
    </w:p>
    <w:p w14:paraId="65EBDD58" w14:textId="77777777" w:rsidR="00A52131" w:rsidRPr="00714E83" w:rsidRDefault="00A52131" w:rsidP="00A52131">
      <w:pPr>
        <w:keepNext/>
        <w:keepLines/>
        <w:spacing w:after="8" w:line="240" w:lineRule="auto"/>
        <w:ind w:left="-5" w:right="48" w:hanging="10"/>
        <w:contextualSpacing/>
        <w:jc w:val="both"/>
        <w:outlineLvl w:val="1"/>
        <w:rPr>
          <w:rFonts w:ascii="Times New Roman" w:eastAsia="Times New Roman" w:hAnsi="Times New Roman" w:cs="Times New Roman"/>
          <w:b/>
          <w:sz w:val="24"/>
          <w:szCs w:val="24"/>
          <w:lang w:eastAsia="et-EE"/>
        </w:rPr>
      </w:pPr>
      <w:r w:rsidRPr="00714E83">
        <w:rPr>
          <w:rFonts w:ascii="Times New Roman" w:eastAsia="Times New Roman" w:hAnsi="Times New Roman" w:cs="Times New Roman"/>
          <w:b/>
          <w:sz w:val="24"/>
          <w:szCs w:val="24"/>
          <w:lang w:eastAsia="et-EE"/>
        </w:rPr>
        <w:t>§ 74</w:t>
      </w:r>
      <w:r w:rsidRPr="00714E83">
        <w:rPr>
          <w:rFonts w:ascii="Times New Roman" w:eastAsia="Times New Roman" w:hAnsi="Times New Roman" w:cs="Times New Roman"/>
          <w:b/>
          <w:sz w:val="24"/>
          <w:szCs w:val="24"/>
          <w:vertAlign w:val="superscript"/>
          <w:lang w:eastAsia="et-EE"/>
        </w:rPr>
        <w:t>1</w:t>
      </w:r>
      <w:r>
        <w:rPr>
          <w:rFonts w:ascii="Times New Roman" w:eastAsia="Times New Roman" w:hAnsi="Times New Roman" w:cs="Times New Roman"/>
          <w:b/>
          <w:sz w:val="24"/>
          <w:szCs w:val="24"/>
          <w:vertAlign w:val="superscript"/>
          <w:lang w:eastAsia="et-EE"/>
        </w:rPr>
        <w:t>4</w:t>
      </w:r>
      <w:r w:rsidRPr="00714E83">
        <w:rPr>
          <w:rFonts w:ascii="Times New Roman" w:eastAsia="Times New Roman" w:hAnsi="Times New Roman" w:cs="Times New Roman"/>
          <w:b/>
          <w:sz w:val="24"/>
          <w:szCs w:val="24"/>
          <w:lang w:eastAsia="et-EE"/>
        </w:rPr>
        <w:t xml:space="preserve">. II kaitsekategooria taimede ja seente kaitse nõuete rikkumine ‒ </w:t>
      </w:r>
    </w:p>
    <w:p w14:paraId="52136B62" w14:textId="15A8D6B4" w:rsidR="00F43C87" w:rsidRPr="00714E83" w:rsidRDefault="00F43C87" w:rsidP="000E6912">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vastutusnorm</w:t>
      </w:r>
      <w:r>
        <w:rPr>
          <w:rFonts w:ascii="Times New Roman" w:hAnsi="Times New Roman" w:cs="Times New Roman"/>
          <w:sz w:val="24"/>
          <w:szCs w:val="24"/>
        </w:rPr>
        <w:t>id</w:t>
      </w:r>
      <w:r w:rsidRPr="00714E83">
        <w:rPr>
          <w:rFonts w:ascii="Times New Roman" w:hAnsi="Times New Roman" w:cs="Times New Roman"/>
          <w:sz w:val="24"/>
          <w:szCs w:val="24"/>
        </w:rPr>
        <w:t xml:space="preserve"> nõuete kohta, mis on sätestatud </w:t>
      </w:r>
      <w:proofErr w:type="spellStart"/>
      <w:r w:rsidRPr="00714E83">
        <w:rPr>
          <w:rFonts w:ascii="Times New Roman" w:hAnsi="Times New Roman" w:cs="Times New Roman"/>
          <w:sz w:val="24"/>
          <w:szCs w:val="24"/>
        </w:rPr>
        <w:t>LKSi</w:t>
      </w:r>
      <w:proofErr w:type="spellEnd"/>
      <w:r w:rsidRPr="00714E83">
        <w:rPr>
          <w:rFonts w:ascii="Times New Roman" w:hAnsi="Times New Roman" w:cs="Times New Roman"/>
          <w:sz w:val="24"/>
          <w:szCs w:val="24"/>
        </w:rPr>
        <w:t xml:space="preserve"> § 55 lõikes 7 </w:t>
      </w:r>
      <w:r>
        <w:rPr>
          <w:rFonts w:ascii="Times New Roman" w:hAnsi="Times New Roman" w:cs="Times New Roman"/>
          <w:sz w:val="24"/>
          <w:szCs w:val="24"/>
        </w:rPr>
        <w:t>(</w:t>
      </w:r>
      <w:r w:rsidRPr="00596EE7">
        <w:rPr>
          <w:rFonts w:ascii="Times New Roman" w:hAnsi="Times New Roman" w:cs="Times New Roman"/>
          <w:sz w:val="24"/>
          <w:szCs w:val="24"/>
        </w:rPr>
        <w:t>I ja II kaitsekategooria taimede ja seente kahjustami</w:t>
      </w:r>
      <w:r>
        <w:rPr>
          <w:rFonts w:ascii="Times New Roman" w:hAnsi="Times New Roman" w:cs="Times New Roman"/>
          <w:sz w:val="24"/>
          <w:szCs w:val="24"/>
        </w:rPr>
        <w:t>s</w:t>
      </w:r>
      <w:r w:rsidRPr="00596EE7">
        <w:rPr>
          <w:rFonts w:ascii="Times New Roman" w:hAnsi="Times New Roman" w:cs="Times New Roman"/>
          <w:sz w:val="24"/>
          <w:szCs w:val="24"/>
        </w:rPr>
        <w:t>e, sealhulgas korjami</w:t>
      </w:r>
      <w:r>
        <w:rPr>
          <w:rFonts w:ascii="Times New Roman" w:hAnsi="Times New Roman" w:cs="Times New Roman"/>
          <w:sz w:val="24"/>
          <w:szCs w:val="24"/>
        </w:rPr>
        <w:t>s</w:t>
      </w:r>
      <w:r w:rsidRPr="00596EE7">
        <w:rPr>
          <w:rFonts w:ascii="Times New Roman" w:hAnsi="Times New Roman" w:cs="Times New Roman"/>
          <w:sz w:val="24"/>
          <w:szCs w:val="24"/>
        </w:rPr>
        <w:t>e ja hävitami</w:t>
      </w:r>
      <w:r>
        <w:rPr>
          <w:rFonts w:ascii="Times New Roman" w:hAnsi="Times New Roman" w:cs="Times New Roman"/>
          <w:sz w:val="24"/>
          <w:szCs w:val="24"/>
        </w:rPr>
        <w:t>s</w:t>
      </w:r>
      <w:r w:rsidRPr="00596EE7">
        <w:rPr>
          <w:rFonts w:ascii="Times New Roman" w:hAnsi="Times New Roman" w:cs="Times New Roman"/>
          <w:sz w:val="24"/>
          <w:szCs w:val="24"/>
        </w:rPr>
        <w:t>e</w:t>
      </w:r>
      <w:r>
        <w:rPr>
          <w:rFonts w:ascii="Times New Roman" w:hAnsi="Times New Roman" w:cs="Times New Roman"/>
          <w:sz w:val="24"/>
          <w:szCs w:val="24"/>
        </w:rPr>
        <w:t xml:space="preserve"> keeld)</w:t>
      </w:r>
      <w:r w:rsidRPr="00596EE7">
        <w:rPr>
          <w:rFonts w:ascii="Times New Roman" w:hAnsi="Times New Roman" w:cs="Times New Roman"/>
          <w:sz w:val="24"/>
          <w:szCs w:val="24"/>
        </w:rPr>
        <w:t xml:space="preserve"> </w:t>
      </w:r>
      <w:r w:rsidRPr="00714E83">
        <w:rPr>
          <w:rFonts w:ascii="Times New Roman" w:hAnsi="Times New Roman" w:cs="Times New Roman"/>
          <w:sz w:val="24"/>
          <w:szCs w:val="24"/>
        </w:rPr>
        <w:t>ja § 58 lõikes 4</w:t>
      </w:r>
      <w:r>
        <w:rPr>
          <w:rFonts w:ascii="Times New Roman" w:hAnsi="Times New Roman" w:cs="Times New Roman"/>
          <w:sz w:val="24"/>
          <w:szCs w:val="24"/>
        </w:rPr>
        <w:t xml:space="preserve"> (</w:t>
      </w:r>
      <w:r w:rsidRPr="00596EE7">
        <w:rPr>
          <w:rFonts w:ascii="Times New Roman" w:hAnsi="Times New Roman" w:cs="Times New Roman"/>
          <w:sz w:val="24"/>
          <w:szCs w:val="24"/>
        </w:rPr>
        <w:t xml:space="preserve">kaitsealuse liig loodusest </w:t>
      </w:r>
      <w:r>
        <w:rPr>
          <w:rFonts w:ascii="Times New Roman" w:hAnsi="Times New Roman" w:cs="Times New Roman"/>
          <w:sz w:val="24"/>
          <w:szCs w:val="24"/>
        </w:rPr>
        <w:t xml:space="preserve">eemaldamise </w:t>
      </w:r>
      <w:r w:rsidRPr="00596EE7">
        <w:rPr>
          <w:rFonts w:ascii="Times New Roman" w:hAnsi="Times New Roman" w:cs="Times New Roman"/>
          <w:sz w:val="24"/>
          <w:szCs w:val="24"/>
        </w:rPr>
        <w:t>(sh pida</w:t>
      </w:r>
      <w:r>
        <w:rPr>
          <w:rFonts w:ascii="Times New Roman" w:hAnsi="Times New Roman" w:cs="Times New Roman"/>
          <w:sz w:val="24"/>
          <w:szCs w:val="24"/>
        </w:rPr>
        <w:t>mise</w:t>
      </w:r>
      <w:r w:rsidRPr="00596EE7">
        <w:rPr>
          <w:rFonts w:ascii="Times New Roman" w:hAnsi="Times New Roman" w:cs="Times New Roman"/>
          <w:sz w:val="24"/>
          <w:szCs w:val="24"/>
        </w:rPr>
        <w:t xml:space="preserve"> ja kasvata</w:t>
      </w:r>
      <w:r>
        <w:rPr>
          <w:rFonts w:ascii="Times New Roman" w:hAnsi="Times New Roman" w:cs="Times New Roman"/>
          <w:sz w:val="24"/>
          <w:szCs w:val="24"/>
        </w:rPr>
        <w:t>mise</w:t>
      </w:r>
      <w:r w:rsidRPr="00596EE7">
        <w:rPr>
          <w:rFonts w:ascii="Times New Roman" w:hAnsi="Times New Roman" w:cs="Times New Roman"/>
          <w:sz w:val="24"/>
          <w:szCs w:val="24"/>
        </w:rPr>
        <w:t>)</w:t>
      </w:r>
      <w:r>
        <w:rPr>
          <w:rFonts w:ascii="Times New Roman" w:hAnsi="Times New Roman" w:cs="Times New Roman"/>
          <w:sz w:val="24"/>
          <w:szCs w:val="24"/>
        </w:rPr>
        <w:t xml:space="preserve"> keeld</w:t>
      </w:r>
      <w:r w:rsidRPr="00714E83">
        <w:rPr>
          <w:rFonts w:ascii="Times New Roman" w:hAnsi="Times New Roman" w:cs="Times New Roman"/>
          <w:sz w:val="24"/>
          <w:szCs w:val="24"/>
        </w:rPr>
        <w:t>.</w:t>
      </w:r>
    </w:p>
    <w:p w14:paraId="5EF4227A" w14:textId="77777777" w:rsidR="00A52131" w:rsidRPr="00714E83" w:rsidRDefault="00A52131" w:rsidP="000E6912">
      <w:pPr>
        <w:spacing w:after="0" w:line="240" w:lineRule="auto"/>
        <w:contextualSpacing/>
        <w:jc w:val="both"/>
        <w:rPr>
          <w:rFonts w:ascii="Times New Roman" w:hAnsi="Times New Roman" w:cs="Times New Roman"/>
          <w:b/>
          <w:sz w:val="24"/>
          <w:szCs w:val="24"/>
        </w:rPr>
      </w:pPr>
    </w:p>
    <w:p w14:paraId="56DB98B5" w14:textId="77777777" w:rsidR="00A52131" w:rsidRPr="00714E83" w:rsidRDefault="00A52131" w:rsidP="00674600">
      <w:pPr>
        <w:spacing w:after="5" w:line="240" w:lineRule="auto"/>
        <w:ind w:left="10" w:right="51"/>
        <w:contextualSpacing/>
        <w:jc w:val="both"/>
        <w:rPr>
          <w:rFonts w:ascii="Times New Roman" w:eastAsia="Times New Roman" w:hAnsi="Times New Roman" w:cs="Times New Roman"/>
          <w:sz w:val="24"/>
          <w:szCs w:val="24"/>
          <w:lang w:eastAsia="et-EE"/>
        </w:rPr>
      </w:pPr>
      <w:r w:rsidRPr="00714E83">
        <w:rPr>
          <w:rFonts w:ascii="Times New Roman" w:eastAsia="Times New Roman" w:hAnsi="Times New Roman" w:cs="Times New Roman"/>
          <w:b/>
          <w:sz w:val="24"/>
          <w:szCs w:val="24"/>
          <w:lang w:eastAsia="et-EE"/>
        </w:rPr>
        <w:t>§ 74</w:t>
      </w:r>
      <w:r w:rsidRPr="00714E83">
        <w:rPr>
          <w:rFonts w:ascii="Times New Roman" w:eastAsia="Times New Roman" w:hAnsi="Times New Roman" w:cs="Times New Roman"/>
          <w:b/>
          <w:sz w:val="24"/>
          <w:szCs w:val="24"/>
          <w:vertAlign w:val="superscript"/>
          <w:lang w:eastAsia="et-EE"/>
        </w:rPr>
        <w:t>1</w:t>
      </w:r>
      <w:r>
        <w:rPr>
          <w:rFonts w:ascii="Times New Roman" w:eastAsia="Times New Roman" w:hAnsi="Times New Roman" w:cs="Times New Roman"/>
          <w:b/>
          <w:sz w:val="24"/>
          <w:szCs w:val="24"/>
          <w:vertAlign w:val="superscript"/>
          <w:lang w:eastAsia="et-EE"/>
        </w:rPr>
        <w:t>5</w:t>
      </w:r>
      <w:r w:rsidRPr="00714E83">
        <w:rPr>
          <w:rFonts w:ascii="Times New Roman" w:eastAsia="Times New Roman" w:hAnsi="Times New Roman" w:cs="Times New Roman"/>
          <w:b/>
          <w:sz w:val="24"/>
          <w:szCs w:val="24"/>
          <w:lang w:eastAsia="et-EE"/>
        </w:rPr>
        <w:t xml:space="preserve">. III kaitsekategooria taimede, seente ja selgrootute loomade kaitse nõuete rikkumine ‒ </w:t>
      </w:r>
    </w:p>
    <w:p w14:paraId="417E314B" w14:textId="4515E630" w:rsidR="00A52131" w:rsidRPr="00714E83" w:rsidRDefault="00A52131" w:rsidP="000E6912">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 xml:space="preserve">vastutusnorm nõuete kohta, mis on sätestatud </w:t>
      </w:r>
      <w:proofErr w:type="spellStart"/>
      <w:r w:rsidRPr="00714E83">
        <w:rPr>
          <w:rFonts w:ascii="Times New Roman" w:hAnsi="Times New Roman" w:cs="Times New Roman"/>
          <w:sz w:val="24"/>
          <w:szCs w:val="24"/>
        </w:rPr>
        <w:t>LKSi</w:t>
      </w:r>
      <w:proofErr w:type="spellEnd"/>
      <w:r w:rsidRPr="00714E83">
        <w:rPr>
          <w:rFonts w:ascii="Times New Roman" w:hAnsi="Times New Roman" w:cs="Times New Roman"/>
          <w:sz w:val="24"/>
          <w:szCs w:val="24"/>
        </w:rPr>
        <w:t xml:space="preserve"> § 55 lõikes 8 </w:t>
      </w:r>
      <w:r w:rsidR="00F43C87">
        <w:rPr>
          <w:rFonts w:ascii="Times New Roman" w:hAnsi="Times New Roman" w:cs="Times New Roman"/>
          <w:sz w:val="24"/>
          <w:szCs w:val="24"/>
        </w:rPr>
        <w:t>(</w:t>
      </w:r>
      <w:r w:rsidR="00F43C87" w:rsidRPr="00F43C87">
        <w:rPr>
          <w:rFonts w:ascii="Times New Roman" w:hAnsi="Times New Roman" w:cs="Times New Roman"/>
          <w:sz w:val="24"/>
          <w:szCs w:val="24"/>
        </w:rPr>
        <w:t>III kaitsekategooria taimede, seente ja selgrootute loomade hävitamine ja loodusest korjamine</w:t>
      </w:r>
      <w:r w:rsidR="00F43C87">
        <w:rPr>
          <w:rFonts w:ascii="Times New Roman" w:hAnsi="Times New Roman" w:cs="Times New Roman"/>
          <w:sz w:val="24"/>
          <w:szCs w:val="24"/>
        </w:rPr>
        <w:t xml:space="preserve">) </w:t>
      </w:r>
      <w:r w:rsidRPr="00714E83">
        <w:rPr>
          <w:rFonts w:ascii="Times New Roman" w:hAnsi="Times New Roman" w:cs="Times New Roman"/>
          <w:sz w:val="24"/>
          <w:szCs w:val="24"/>
        </w:rPr>
        <w:t>ja § 58 lõikes 4</w:t>
      </w:r>
      <w:r w:rsidR="00F43C87">
        <w:rPr>
          <w:rFonts w:ascii="Times New Roman" w:hAnsi="Times New Roman" w:cs="Times New Roman"/>
          <w:sz w:val="24"/>
          <w:szCs w:val="24"/>
        </w:rPr>
        <w:t xml:space="preserve"> (</w:t>
      </w:r>
      <w:r w:rsidR="00F43C87" w:rsidRPr="00596EE7">
        <w:rPr>
          <w:rFonts w:ascii="Times New Roman" w:hAnsi="Times New Roman" w:cs="Times New Roman"/>
          <w:sz w:val="24"/>
          <w:szCs w:val="24"/>
        </w:rPr>
        <w:t xml:space="preserve">kaitsealuse liig loodusest </w:t>
      </w:r>
      <w:r w:rsidR="00F43C87">
        <w:rPr>
          <w:rFonts w:ascii="Times New Roman" w:hAnsi="Times New Roman" w:cs="Times New Roman"/>
          <w:sz w:val="24"/>
          <w:szCs w:val="24"/>
        </w:rPr>
        <w:t>eemaldamine)</w:t>
      </w:r>
      <w:r w:rsidRPr="00714E83">
        <w:rPr>
          <w:rFonts w:ascii="Times New Roman" w:hAnsi="Times New Roman" w:cs="Times New Roman"/>
          <w:sz w:val="24"/>
          <w:szCs w:val="24"/>
        </w:rPr>
        <w:t>.</w:t>
      </w:r>
    </w:p>
    <w:p w14:paraId="2135E669" w14:textId="77777777" w:rsidR="00A52131" w:rsidRPr="00714E83" w:rsidRDefault="00A52131" w:rsidP="000E6912">
      <w:pPr>
        <w:spacing w:after="0" w:line="240" w:lineRule="auto"/>
        <w:contextualSpacing/>
        <w:jc w:val="both"/>
        <w:rPr>
          <w:rFonts w:ascii="Times New Roman" w:hAnsi="Times New Roman" w:cs="Times New Roman"/>
          <w:sz w:val="24"/>
          <w:szCs w:val="24"/>
        </w:rPr>
      </w:pPr>
    </w:p>
    <w:p w14:paraId="2779B2C2" w14:textId="77777777" w:rsidR="00A52131" w:rsidRPr="00714E83" w:rsidRDefault="00A52131" w:rsidP="000E6912">
      <w:pPr>
        <w:spacing w:after="0" w:line="240" w:lineRule="auto"/>
        <w:contextualSpacing/>
        <w:jc w:val="both"/>
        <w:rPr>
          <w:rFonts w:ascii="Times New Roman" w:hAnsi="Times New Roman" w:cs="Times New Roman"/>
          <w:b/>
          <w:sz w:val="24"/>
          <w:szCs w:val="24"/>
        </w:rPr>
      </w:pPr>
      <w:r w:rsidRPr="00714E83">
        <w:rPr>
          <w:rFonts w:ascii="Times New Roman" w:hAnsi="Times New Roman" w:cs="Times New Roman"/>
          <w:b/>
          <w:sz w:val="24"/>
          <w:szCs w:val="24"/>
        </w:rPr>
        <w:t>§ 74</w:t>
      </w:r>
      <w:r w:rsidRPr="00714E83">
        <w:rPr>
          <w:rFonts w:ascii="Times New Roman" w:hAnsi="Times New Roman" w:cs="Times New Roman"/>
          <w:b/>
          <w:sz w:val="24"/>
          <w:szCs w:val="24"/>
          <w:vertAlign w:val="superscript"/>
        </w:rPr>
        <w:t>2</w:t>
      </w:r>
      <w:r>
        <w:rPr>
          <w:rFonts w:ascii="Times New Roman" w:hAnsi="Times New Roman" w:cs="Times New Roman"/>
          <w:b/>
          <w:sz w:val="24"/>
          <w:szCs w:val="24"/>
          <w:vertAlign w:val="superscript"/>
        </w:rPr>
        <w:t>1</w:t>
      </w:r>
      <w:r w:rsidRPr="00714E83">
        <w:rPr>
          <w:rFonts w:ascii="Times New Roman" w:hAnsi="Times New Roman" w:cs="Times New Roman"/>
          <w:b/>
          <w:sz w:val="24"/>
          <w:szCs w:val="24"/>
        </w:rPr>
        <w:t xml:space="preserve">. Nõukogu direktiivi 92/43/EMÜ IV lisa punktis a loetletud loomaliigi isendi paljunemis- ja </w:t>
      </w:r>
      <w:proofErr w:type="spellStart"/>
      <w:r w:rsidRPr="00714E83">
        <w:rPr>
          <w:rFonts w:ascii="Times New Roman" w:hAnsi="Times New Roman" w:cs="Times New Roman"/>
          <w:b/>
          <w:sz w:val="24"/>
          <w:szCs w:val="24"/>
        </w:rPr>
        <w:t>puhkekohtade</w:t>
      </w:r>
      <w:proofErr w:type="spellEnd"/>
      <w:r w:rsidRPr="00714E83">
        <w:rPr>
          <w:rFonts w:ascii="Times New Roman" w:hAnsi="Times New Roman" w:cs="Times New Roman"/>
          <w:b/>
          <w:sz w:val="24"/>
          <w:szCs w:val="24"/>
        </w:rPr>
        <w:t xml:space="preserve"> hävitamise ja kahjustamise keelu rikkumine ‒ </w:t>
      </w:r>
    </w:p>
    <w:p w14:paraId="02CB9652" w14:textId="0B226BAD" w:rsidR="00A52131" w:rsidRPr="00714E83" w:rsidRDefault="00A52131" w:rsidP="000E6912">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 xml:space="preserve">vastutusnorm nõuete kohta, mis on sätestatud </w:t>
      </w:r>
      <w:proofErr w:type="spellStart"/>
      <w:r w:rsidRPr="00714E83">
        <w:rPr>
          <w:rFonts w:ascii="Times New Roman" w:hAnsi="Times New Roman" w:cs="Times New Roman"/>
          <w:sz w:val="24"/>
          <w:szCs w:val="24"/>
        </w:rPr>
        <w:t>LKSi</w:t>
      </w:r>
      <w:proofErr w:type="spellEnd"/>
      <w:r w:rsidRPr="00714E83">
        <w:rPr>
          <w:rFonts w:ascii="Times New Roman" w:hAnsi="Times New Roman" w:cs="Times New Roman"/>
          <w:sz w:val="24"/>
          <w:szCs w:val="24"/>
        </w:rPr>
        <w:t xml:space="preserve"> §-s 51²</w:t>
      </w:r>
      <w:r w:rsidR="00674600">
        <w:rPr>
          <w:rFonts w:ascii="Times New Roman" w:hAnsi="Times New Roman" w:cs="Times New Roman"/>
          <w:sz w:val="24"/>
          <w:szCs w:val="24"/>
        </w:rPr>
        <w:t>, mis sätestab, et k</w:t>
      </w:r>
      <w:r w:rsidR="00674600" w:rsidRPr="00674600">
        <w:rPr>
          <w:rFonts w:ascii="Times New Roman" w:hAnsi="Times New Roman" w:cs="Times New Roman"/>
          <w:sz w:val="24"/>
          <w:szCs w:val="24"/>
        </w:rPr>
        <w:t xml:space="preserve">eelatud on hävitada ja kahjustada nende loomaliikide isendite selgelt märgatavaid paljunemis- või </w:t>
      </w:r>
      <w:proofErr w:type="spellStart"/>
      <w:r w:rsidR="00674600" w:rsidRPr="00674600">
        <w:rPr>
          <w:rFonts w:ascii="Times New Roman" w:hAnsi="Times New Roman" w:cs="Times New Roman"/>
          <w:sz w:val="24"/>
          <w:szCs w:val="24"/>
        </w:rPr>
        <w:t>puhkekohti</w:t>
      </w:r>
      <w:proofErr w:type="spellEnd"/>
      <w:r w:rsidR="00674600" w:rsidRPr="00674600">
        <w:rPr>
          <w:rFonts w:ascii="Times New Roman" w:hAnsi="Times New Roman" w:cs="Times New Roman"/>
          <w:sz w:val="24"/>
          <w:szCs w:val="24"/>
        </w:rPr>
        <w:t>, mida nõukogu direktiiv 92/43/EMÜ nimetab IV lisa punktis a.</w:t>
      </w:r>
    </w:p>
    <w:p w14:paraId="57527319" w14:textId="77777777" w:rsidR="00A52131" w:rsidRPr="00714E83" w:rsidRDefault="00A52131" w:rsidP="000E6912">
      <w:pPr>
        <w:spacing w:after="0" w:line="240" w:lineRule="auto"/>
        <w:contextualSpacing/>
        <w:jc w:val="both"/>
        <w:rPr>
          <w:rFonts w:ascii="Times New Roman" w:hAnsi="Times New Roman" w:cs="Times New Roman"/>
          <w:sz w:val="24"/>
          <w:szCs w:val="24"/>
        </w:rPr>
      </w:pPr>
    </w:p>
    <w:p w14:paraId="11165F7A" w14:textId="77777777" w:rsidR="00A52131" w:rsidRPr="00714E83" w:rsidRDefault="00A52131" w:rsidP="000E6912">
      <w:pPr>
        <w:spacing w:after="0" w:line="240" w:lineRule="auto"/>
        <w:contextualSpacing/>
        <w:jc w:val="both"/>
        <w:rPr>
          <w:rFonts w:ascii="Times New Roman" w:hAnsi="Times New Roman" w:cs="Times New Roman"/>
          <w:b/>
          <w:sz w:val="24"/>
          <w:szCs w:val="24"/>
        </w:rPr>
      </w:pPr>
      <w:r w:rsidRPr="00714E83">
        <w:rPr>
          <w:rFonts w:ascii="Times New Roman" w:hAnsi="Times New Roman" w:cs="Times New Roman"/>
          <w:b/>
          <w:sz w:val="24"/>
          <w:szCs w:val="24"/>
        </w:rPr>
        <w:t>§ 74</w:t>
      </w:r>
      <w:r w:rsidRPr="00714E83">
        <w:rPr>
          <w:rFonts w:ascii="Times New Roman" w:hAnsi="Times New Roman" w:cs="Times New Roman"/>
          <w:b/>
          <w:sz w:val="24"/>
          <w:szCs w:val="24"/>
          <w:vertAlign w:val="superscript"/>
        </w:rPr>
        <w:t>2</w:t>
      </w:r>
      <w:r>
        <w:rPr>
          <w:rFonts w:ascii="Times New Roman" w:hAnsi="Times New Roman" w:cs="Times New Roman"/>
          <w:b/>
          <w:sz w:val="24"/>
          <w:szCs w:val="24"/>
          <w:vertAlign w:val="superscript"/>
        </w:rPr>
        <w:t>2</w:t>
      </w:r>
      <w:r w:rsidRPr="00714E83">
        <w:rPr>
          <w:rFonts w:ascii="Times New Roman" w:hAnsi="Times New Roman" w:cs="Times New Roman"/>
          <w:b/>
          <w:sz w:val="24"/>
          <w:szCs w:val="24"/>
        </w:rPr>
        <w:t xml:space="preserve">. I kaitsekategooria liigi isendiga tehingu tegemise keelu rikkumine ‒ </w:t>
      </w:r>
    </w:p>
    <w:p w14:paraId="70B8966D" w14:textId="77777777" w:rsidR="00A52131" w:rsidRPr="00714E83" w:rsidRDefault="00A52131" w:rsidP="000E6912">
      <w:pPr>
        <w:spacing w:after="0" w:line="240" w:lineRule="auto"/>
        <w:contextualSpacing/>
        <w:jc w:val="both"/>
        <w:rPr>
          <w:rFonts w:ascii="Times New Roman" w:hAnsi="Times New Roman" w:cs="Times New Roman"/>
          <w:b/>
          <w:sz w:val="24"/>
          <w:szCs w:val="24"/>
        </w:rPr>
      </w:pPr>
      <w:r w:rsidRPr="00714E83">
        <w:rPr>
          <w:rFonts w:ascii="Times New Roman" w:hAnsi="Times New Roman" w:cs="Times New Roman"/>
          <w:b/>
          <w:sz w:val="24"/>
          <w:szCs w:val="24"/>
        </w:rPr>
        <w:t>§ 74</w:t>
      </w:r>
      <w:r w:rsidRPr="00714E83">
        <w:rPr>
          <w:rFonts w:ascii="Times New Roman" w:hAnsi="Times New Roman" w:cs="Times New Roman"/>
          <w:b/>
          <w:sz w:val="24"/>
          <w:szCs w:val="24"/>
          <w:vertAlign w:val="superscript"/>
        </w:rPr>
        <w:t>2</w:t>
      </w:r>
      <w:r>
        <w:rPr>
          <w:rFonts w:ascii="Times New Roman" w:hAnsi="Times New Roman" w:cs="Times New Roman"/>
          <w:b/>
          <w:sz w:val="24"/>
          <w:szCs w:val="24"/>
          <w:vertAlign w:val="superscript"/>
        </w:rPr>
        <w:t>3</w:t>
      </w:r>
      <w:r w:rsidRPr="00714E83">
        <w:rPr>
          <w:rFonts w:ascii="Times New Roman" w:hAnsi="Times New Roman" w:cs="Times New Roman"/>
          <w:b/>
          <w:sz w:val="24"/>
          <w:szCs w:val="24"/>
        </w:rPr>
        <w:t xml:space="preserve">. II kaitsekategooria liigi isendiga tehingu tegemise keelu rikkumine ‒ </w:t>
      </w:r>
    </w:p>
    <w:p w14:paraId="2C46A018" w14:textId="77777777" w:rsidR="006301D3" w:rsidRPr="00714E83" w:rsidRDefault="006301D3" w:rsidP="00C931F2">
      <w:pPr>
        <w:spacing w:after="0" w:line="240" w:lineRule="auto"/>
        <w:contextualSpacing/>
        <w:jc w:val="both"/>
        <w:rPr>
          <w:rFonts w:ascii="Times New Roman" w:hAnsi="Times New Roman" w:cs="Times New Roman"/>
          <w:b/>
          <w:sz w:val="24"/>
          <w:szCs w:val="24"/>
        </w:rPr>
      </w:pPr>
      <w:r w:rsidRPr="00714E83">
        <w:rPr>
          <w:rFonts w:ascii="Times New Roman" w:hAnsi="Times New Roman" w:cs="Times New Roman"/>
          <w:b/>
          <w:sz w:val="24"/>
          <w:szCs w:val="24"/>
        </w:rPr>
        <w:t>§ 74</w:t>
      </w:r>
      <w:r w:rsidRPr="00714E83">
        <w:rPr>
          <w:rFonts w:ascii="Times New Roman" w:hAnsi="Times New Roman" w:cs="Times New Roman"/>
          <w:b/>
          <w:sz w:val="24"/>
          <w:szCs w:val="24"/>
          <w:vertAlign w:val="superscript"/>
        </w:rPr>
        <w:t>2</w:t>
      </w:r>
      <w:r>
        <w:rPr>
          <w:rFonts w:ascii="Times New Roman" w:hAnsi="Times New Roman" w:cs="Times New Roman"/>
          <w:b/>
          <w:sz w:val="24"/>
          <w:szCs w:val="24"/>
          <w:vertAlign w:val="superscript"/>
        </w:rPr>
        <w:t>4</w:t>
      </w:r>
      <w:r w:rsidRPr="00714E83">
        <w:rPr>
          <w:rFonts w:ascii="Times New Roman" w:hAnsi="Times New Roman" w:cs="Times New Roman"/>
          <w:b/>
          <w:sz w:val="24"/>
          <w:szCs w:val="24"/>
        </w:rPr>
        <w:t xml:space="preserve">. III kaitsekategooria liigi isendiga tehingu tegemise keelu rikkumine ‒ </w:t>
      </w:r>
    </w:p>
    <w:p w14:paraId="5C17E9BF" w14:textId="0FF2C9F5" w:rsidR="00EB3FE9" w:rsidRPr="00714E83" w:rsidRDefault="006301D3" w:rsidP="000E6912">
      <w:pPr>
        <w:jc w:val="both"/>
        <w:rPr>
          <w:bCs/>
          <w:iCs/>
        </w:rPr>
      </w:pPr>
      <w:r>
        <w:rPr>
          <w:rFonts w:ascii="Times New Roman" w:hAnsi="Times New Roman" w:cs="Times New Roman"/>
          <w:sz w:val="24"/>
          <w:szCs w:val="24"/>
        </w:rPr>
        <w:t>V</w:t>
      </w:r>
      <w:r w:rsidR="00A52131" w:rsidRPr="00714E83">
        <w:rPr>
          <w:rFonts w:ascii="Times New Roman" w:hAnsi="Times New Roman" w:cs="Times New Roman"/>
          <w:sz w:val="24"/>
          <w:szCs w:val="24"/>
        </w:rPr>
        <w:t>astutusnorm</w:t>
      </w:r>
      <w:r>
        <w:rPr>
          <w:rFonts w:ascii="Times New Roman" w:hAnsi="Times New Roman" w:cs="Times New Roman"/>
          <w:sz w:val="24"/>
          <w:szCs w:val="24"/>
        </w:rPr>
        <w:t>id</w:t>
      </w:r>
      <w:r w:rsidR="00A52131" w:rsidRPr="00714E83">
        <w:rPr>
          <w:rFonts w:ascii="Times New Roman" w:hAnsi="Times New Roman" w:cs="Times New Roman"/>
          <w:sz w:val="24"/>
          <w:szCs w:val="24"/>
        </w:rPr>
        <w:t xml:space="preserve"> nõuete kohta, mis on sätestatud </w:t>
      </w:r>
      <w:proofErr w:type="spellStart"/>
      <w:r w:rsidR="00A52131" w:rsidRPr="00714E83">
        <w:rPr>
          <w:rFonts w:ascii="Times New Roman" w:hAnsi="Times New Roman" w:cs="Times New Roman"/>
          <w:sz w:val="24"/>
          <w:szCs w:val="24"/>
        </w:rPr>
        <w:t>LKSi</w:t>
      </w:r>
      <w:proofErr w:type="spellEnd"/>
      <w:r w:rsidR="00A52131" w:rsidRPr="00714E83">
        <w:rPr>
          <w:rFonts w:ascii="Times New Roman" w:hAnsi="Times New Roman" w:cs="Times New Roman"/>
          <w:sz w:val="24"/>
          <w:szCs w:val="24"/>
        </w:rPr>
        <w:t xml:space="preserve"> § 56 lõikes 2 </w:t>
      </w:r>
      <w:r w:rsidR="00B20D9F">
        <w:rPr>
          <w:rFonts w:ascii="Times New Roman" w:hAnsi="Times New Roman" w:cs="Times New Roman"/>
          <w:sz w:val="24"/>
          <w:szCs w:val="24"/>
        </w:rPr>
        <w:t>(k</w:t>
      </w:r>
      <w:r w:rsidR="00B20D9F" w:rsidRPr="00B20D9F">
        <w:rPr>
          <w:rFonts w:ascii="Times New Roman" w:hAnsi="Times New Roman" w:cs="Times New Roman"/>
          <w:sz w:val="24"/>
          <w:szCs w:val="24"/>
        </w:rPr>
        <w:t>eela</w:t>
      </w:r>
      <w:r w:rsidR="00B20D9F">
        <w:rPr>
          <w:rFonts w:ascii="Times New Roman" w:hAnsi="Times New Roman" w:cs="Times New Roman"/>
          <w:sz w:val="24"/>
          <w:szCs w:val="24"/>
        </w:rPr>
        <w:t>b</w:t>
      </w:r>
      <w:r w:rsidR="00B20D9F" w:rsidRPr="00B20D9F">
        <w:rPr>
          <w:rFonts w:ascii="Times New Roman" w:hAnsi="Times New Roman" w:cs="Times New Roman"/>
          <w:sz w:val="24"/>
          <w:szCs w:val="24"/>
        </w:rPr>
        <w:t xml:space="preserve"> tehingud I, II ja III kaitsekategooria liigi isendiga, välja arvatud nende tehistingimustes kasvatatud järglastega</w:t>
      </w:r>
      <w:r w:rsidR="00B20D9F">
        <w:rPr>
          <w:rFonts w:ascii="Times New Roman" w:hAnsi="Times New Roman" w:cs="Times New Roman"/>
          <w:sz w:val="24"/>
          <w:szCs w:val="24"/>
        </w:rPr>
        <w:t>)</w:t>
      </w:r>
      <w:r w:rsidR="00B20D9F" w:rsidRPr="00B20D9F">
        <w:rPr>
          <w:rFonts w:ascii="Times New Roman" w:hAnsi="Times New Roman" w:cs="Times New Roman"/>
          <w:sz w:val="24"/>
          <w:szCs w:val="24"/>
        </w:rPr>
        <w:t xml:space="preserve"> </w:t>
      </w:r>
      <w:r w:rsidR="00A52131" w:rsidRPr="00714E83">
        <w:rPr>
          <w:rFonts w:ascii="Times New Roman" w:hAnsi="Times New Roman" w:cs="Times New Roman"/>
          <w:sz w:val="24"/>
          <w:szCs w:val="24"/>
        </w:rPr>
        <w:t>ja lõike 2¹ punktis 2</w:t>
      </w:r>
      <w:r w:rsidR="00B20D9F">
        <w:rPr>
          <w:rFonts w:ascii="Times New Roman" w:hAnsi="Times New Roman" w:cs="Times New Roman"/>
          <w:sz w:val="24"/>
          <w:szCs w:val="24"/>
        </w:rPr>
        <w:t xml:space="preserve"> (reguleerib tehinguid </w:t>
      </w:r>
      <w:r w:rsidR="00B20D9F" w:rsidRPr="00B20D9F">
        <w:rPr>
          <w:rFonts w:ascii="Times New Roman" w:hAnsi="Times New Roman" w:cs="Times New Roman"/>
          <w:sz w:val="24"/>
          <w:szCs w:val="24"/>
        </w:rPr>
        <w:t>loomaliigi, mida nõukogu direktiiv 92/43/EMÜ nimetab IV lisa punktis a, või taimeliigi, mida see direktiiv nimetab IV lisa punktis b, elus või surnud isenditega ja nende selgelt äratuntavate osade või nendest valmistatud toodetega</w:t>
      </w:r>
      <w:r w:rsidR="00B20D9F">
        <w:rPr>
          <w:rFonts w:ascii="Times New Roman" w:hAnsi="Times New Roman" w:cs="Times New Roman"/>
          <w:sz w:val="24"/>
          <w:szCs w:val="24"/>
        </w:rPr>
        <w:t>).</w:t>
      </w:r>
    </w:p>
    <w:p w14:paraId="1C2C2775" w14:textId="2383A699" w:rsidR="000C324F" w:rsidRPr="000818B0" w:rsidRDefault="00EB3FE9" w:rsidP="009027CA">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 xml:space="preserve">Kaitsealuse loomaliigi isendi tahtliku surmamise keelu rikkumise eest trahvimäära kehtestamisel arvestatakse, et see koosseis hõlmab ka I kaitsekategooria liikide surmamist. Näiteks on </w:t>
      </w:r>
      <w:proofErr w:type="spellStart"/>
      <w:r w:rsidRPr="00714E83">
        <w:rPr>
          <w:rFonts w:ascii="Times New Roman" w:hAnsi="Times New Roman" w:cs="Times New Roman"/>
          <w:sz w:val="24"/>
          <w:szCs w:val="24"/>
        </w:rPr>
        <w:t>KeA</w:t>
      </w:r>
      <w:proofErr w:type="spellEnd"/>
      <w:r w:rsidRPr="00714E83">
        <w:rPr>
          <w:rFonts w:ascii="Times New Roman" w:hAnsi="Times New Roman" w:cs="Times New Roman"/>
          <w:sz w:val="24"/>
          <w:szCs w:val="24"/>
        </w:rPr>
        <w:t xml:space="preserve"> </w:t>
      </w:r>
      <w:r w:rsidR="00DC34CC">
        <w:rPr>
          <w:rFonts w:ascii="Times New Roman" w:hAnsi="Times New Roman" w:cs="Times New Roman"/>
          <w:sz w:val="24"/>
          <w:szCs w:val="24"/>
        </w:rPr>
        <w:t>töös selline</w:t>
      </w:r>
      <w:r w:rsidRPr="00714E83">
        <w:rPr>
          <w:rFonts w:ascii="Times New Roman" w:hAnsi="Times New Roman" w:cs="Times New Roman"/>
          <w:sz w:val="24"/>
          <w:szCs w:val="24"/>
        </w:rPr>
        <w:t xml:space="preserve"> juhtum, kus kotkas asus pesitsema majandusmetsas ja metsaomanik (juriidiline isik), avastades pesa</w:t>
      </w:r>
      <w:r w:rsidR="00C13110" w:rsidRPr="00714E83">
        <w:rPr>
          <w:rFonts w:ascii="Times New Roman" w:hAnsi="Times New Roman" w:cs="Times New Roman"/>
          <w:sz w:val="24"/>
          <w:szCs w:val="24"/>
        </w:rPr>
        <w:t>,</w:t>
      </w:r>
      <w:r w:rsidRPr="00714E83">
        <w:rPr>
          <w:rFonts w:ascii="Times New Roman" w:hAnsi="Times New Roman" w:cs="Times New Roman"/>
          <w:sz w:val="24"/>
          <w:szCs w:val="24"/>
        </w:rPr>
        <w:t xml:space="preserve"> langetas pesapuu, et vältida pesapuu ümber moodustatavat sihtkaitsevööndit. Kirjeldatud juhul ei suudetud tuvastada, kas pesas olid ka munad või pojad. Sellised rikkumised pannakse ühelt poolt toime eesmärgiga ära hoida majanduslik</w:t>
      </w:r>
      <w:r w:rsidR="00C13110" w:rsidRPr="00714E83">
        <w:rPr>
          <w:rFonts w:ascii="Times New Roman" w:hAnsi="Times New Roman" w:cs="Times New Roman"/>
          <w:sz w:val="24"/>
          <w:szCs w:val="24"/>
        </w:rPr>
        <w:t>ku</w:t>
      </w:r>
      <w:r w:rsidRPr="00714E83">
        <w:rPr>
          <w:rFonts w:ascii="Times New Roman" w:hAnsi="Times New Roman" w:cs="Times New Roman"/>
          <w:sz w:val="24"/>
          <w:szCs w:val="24"/>
        </w:rPr>
        <w:t xml:space="preserve"> kahju, teisalt toob selline rikkumine juhul, kui koos pesa hävitamisega tapetakse ka poeg või pojad, kaasa suure negatiivse mõju I kaitsekategooria liigi populatsioonile. Seetõttu </w:t>
      </w:r>
      <w:r w:rsidRPr="00714E83">
        <w:rPr>
          <w:rFonts w:ascii="Times New Roman" w:hAnsi="Times New Roman" w:cs="Times New Roman"/>
          <w:sz w:val="24"/>
          <w:szCs w:val="24"/>
        </w:rPr>
        <w:lastRenderedPageBreak/>
        <w:t xml:space="preserve">peab maksimaalne karistus olema suuruses, mis paneks </w:t>
      </w:r>
      <w:r w:rsidR="00C13110" w:rsidRPr="00714E83">
        <w:rPr>
          <w:rFonts w:ascii="Times New Roman" w:hAnsi="Times New Roman" w:cs="Times New Roman"/>
          <w:sz w:val="24"/>
          <w:szCs w:val="24"/>
        </w:rPr>
        <w:t xml:space="preserve">ettevõtja </w:t>
      </w:r>
      <w:r w:rsidRPr="00714E83">
        <w:rPr>
          <w:rFonts w:ascii="Times New Roman" w:hAnsi="Times New Roman" w:cs="Times New Roman"/>
          <w:sz w:val="24"/>
          <w:szCs w:val="24"/>
        </w:rPr>
        <w:t>olukorda, kus isendi tapmine ei oleks tulusam.</w:t>
      </w:r>
    </w:p>
    <w:p w14:paraId="0586656C" w14:textId="77777777" w:rsidR="00390A5D" w:rsidRDefault="00390A5D" w:rsidP="00BF13C2">
      <w:pPr>
        <w:pStyle w:val="Default"/>
        <w:contextualSpacing/>
        <w:jc w:val="both"/>
        <w:rPr>
          <w:bCs/>
          <w:color w:val="auto"/>
        </w:rPr>
      </w:pPr>
    </w:p>
    <w:p w14:paraId="4B19FAAC" w14:textId="7876ED9C" w:rsidR="00024DA5" w:rsidRDefault="00024DA5" w:rsidP="00BF13C2">
      <w:pPr>
        <w:pStyle w:val="Default"/>
        <w:contextualSpacing/>
        <w:jc w:val="both"/>
        <w:rPr>
          <w:bCs/>
          <w:color w:val="auto"/>
        </w:rPr>
      </w:pPr>
      <w:r w:rsidRPr="00714E83">
        <w:rPr>
          <w:bCs/>
          <w:color w:val="auto"/>
        </w:rPr>
        <w:t>Eelnõu</w:t>
      </w:r>
      <w:r w:rsidR="00AE5765" w:rsidRPr="00714E83">
        <w:rPr>
          <w:bCs/>
          <w:color w:val="auto"/>
        </w:rPr>
        <w:t>kohase seaduse</w:t>
      </w:r>
      <w:r w:rsidRPr="00714E83">
        <w:rPr>
          <w:bCs/>
          <w:color w:val="auto"/>
        </w:rPr>
        <w:t xml:space="preserve">ga muudetakse </w:t>
      </w:r>
      <w:proofErr w:type="spellStart"/>
      <w:r w:rsidRPr="00714E83">
        <w:rPr>
          <w:bCs/>
          <w:color w:val="auto"/>
        </w:rPr>
        <w:t>LKS</w:t>
      </w:r>
      <w:r w:rsidR="00AE5765" w:rsidRPr="00714E83">
        <w:rPr>
          <w:bCs/>
          <w:color w:val="auto"/>
        </w:rPr>
        <w:t>i</w:t>
      </w:r>
      <w:proofErr w:type="spellEnd"/>
      <w:r w:rsidRPr="00714E83">
        <w:rPr>
          <w:bCs/>
          <w:color w:val="auto"/>
        </w:rPr>
        <w:t xml:space="preserve"> § 74² vastutussätte pealkirja, ku</w:t>
      </w:r>
      <w:r w:rsidR="004D4C61" w:rsidRPr="00714E83">
        <w:rPr>
          <w:bCs/>
          <w:color w:val="auto"/>
        </w:rPr>
        <w:t>na</w:t>
      </w:r>
      <w:r w:rsidRPr="00714E83">
        <w:rPr>
          <w:bCs/>
          <w:color w:val="auto"/>
        </w:rPr>
        <w:t xml:space="preserve"> varem vastutussättes mitme </w:t>
      </w:r>
      <w:r w:rsidR="006F6A04" w:rsidRPr="00714E83">
        <w:rPr>
          <w:bCs/>
          <w:color w:val="auto"/>
        </w:rPr>
        <w:t xml:space="preserve">seaduse nõude rikkumise eest ettenähtud koosseisude asemele jääb alles ainult üks </w:t>
      </w:r>
      <w:r w:rsidR="00AE5765" w:rsidRPr="00714E83">
        <w:rPr>
          <w:bCs/>
          <w:color w:val="auto"/>
        </w:rPr>
        <w:t xml:space="preserve">– </w:t>
      </w:r>
      <w:r w:rsidR="006F6A04" w:rsidRPr="00714E83">
        <w:rPr>
          <w:bCs/>
          <w:color w:val="auto"/>
        </w:rPr>
        <w:t>kaaviaripakendi märgistamise nõuete rikkumine.</w:t>
      </w:r>
    </w:p>
    <w:p w14:paraId="7A554DB8" w14:textId="77777777" w:rsidR="005439B4" w:rsidRDefault="005439B4" w:rsidP="005439B4">
      <w:pPr>
        <w:spacing w:after="0" w:line="240" w:lineRule="auto"/>
        <w:contextualSpacing/>
        <w:jc w:val="both"/>
        <w:rPr>
          <w:rFonts w:ascii="Times New Roman" w:hAnsi="Times New Roman" w:cs="Times New Roman"/>
          <w:b/>
          <w:sz w:val="24"/>
          <w:szCs w:val="24"/>
        </w:rPr>
      </w:pPr>
    </w:p>
    <w:p w14:paraId="7EA4730A" w14:textId="1B49D3F6" w:rsidR="005439B4" w:rsidRPr="00714E83" w:rsidRDefault="005439B4" w:rsidP="005439B4">
      <w:pPr>
        <w:spacing w:after="0" w:line="240" w:lineRule="auto"/>
        <w:contextualSpacing/>
        <w:jc w:val="both"/>
        <w:rPr>
          <w:rFonts w:ascii="Times New Roman" w:hAnsi="Times New Roman" w:cs="Times New Roman"/>
          <w:b/>
          <w:sz w:val="24"/>
          <w:szCs w:val="24"/>
        </w:rPr>
      </w:pPr>
      <w:r w:rsidRPr="00714E83">
        <w:rPr>
          <w:rFonts w:ascii="Times New Roman" w:hAnsi="Times New Roman" w:cs="Times New Roman"/>
          <w:b/>
          <w:sz w:val="24"/>
          <w:szCs w:val="24"/>
        </w:rPr>
        <w:t>§ 74</w:t>
      </w:r>
      <w:r w:rsidRPr="00714E83">
        <w:rPr>
          <w:rFonts w:ascii="Times New Roman" w:hAnsi="Times New Roman" w:cs="Times New Roman"/>
          <w:b/>
          <w:sz w:val="24"/>
          <w:szCs w:val="24"/>
          <w:vertAlign w:val="superscript"/>
        </w:rPr>
        <w:t>2</w:t>
      </w:r>
      <w:r w:rsidRPr="00714E83">
        <w:rPr>
          <w:rFonts w:ascii="Times New Roman" w:hAnsi="Times New Roman" w:cs="Times New Roman"/>
          <w:b/>
          <w:sz w:val="24"/>
          <w:szCs w:val="24"/>
        </w:rPr>
        <w:t xml:space="preserve">. Kaaviaripakendi märgistamise nõuete rikkumine ‒ </w:t>
      </w:r>
    </w:p>
    <w:p w14:paraId="05DE3E4D" w14:textId="4B2EFC49" w:rsidR="005439B4" w:rsidRPr="00714E83" w:rsidRDefault="005439B4" w:rsidP="005439B4">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 xml:space="preserve">vastutusnorm nõuete kohta, mis on sätestatud </w:t>
      </w:r>
      <w:proofErr w:type="spellStart"/>
      <w:r w:rsidRPr="00714E83">
        <w:rPr>
          <w:rFonts w:ascii="Times New Roman" w:hAnsi="Times New Roman" w:cs="Times New Roman"/>
          <w:sz w:val="24"/>
          <w:szCs w:val="24"/>
        </w:rPr>
        <w:t>LKSi</w:t>
      </w:r>
      <w:proofErr w:type="spellEnd"/>
      <w:r w:rsidRPr="00714E83">
        <w:rPr>
          <w:rFonts w:ascii="Times New Roman" w:hAnsi="Times New Roman" w:cs="Times New Roman"/>
          <w:sz w:val="24"/>
          <w:szCs w:val="24"/>
        </w:rPr>
        <w:t xml:space="preserve"> §-s 59¹ lõike 4 alusel kehtestatud keskkonnaministri 27.07.2009 määruses nr 38</w:t>
      </w:r>
      <w:r w:rsidR="008F3456">
        <w:rPr>
          <w:rFonts w:ascii="Times New Roman" w:hAnsi="Times New Roman" w:cs="Times New Roman"/>
          <w:sz w:val="24"/>
          <w:szCs w:val="24"/>
        </w:rPr>
        <w:t xml:space="preserve"> - </w:t>
      </w:r>
      <w:r w:rsidR="00B60767">
        <w:rPr>
          <w:rFonts w:ascii="Times New Roman" w:hAnsi="Times New Roman" w:cs="Times New Roman"/>
          <w:sz w:val="24"/>
          <w:szCs w:val="24"/>
        </w:rPr>
        <w:t>K</w:t>
      </w:r>
      <w:r w:rsidR="008F3456" w:rsidRPr="008F3456">
        <w:rPr>
          <w:rFonts w:ascii="Times New Roman" w:hAnsi="Times New Roman" w:cs="Times New Roman"/>
          <w:sz w:val="24"/>
          <w:szCs w:val="24"/>
        </w:rPr>
        <w:t>aaviari pakendite märgistamise kor</w:t>
      </w:r>
      <w:r w:rsidR="008F3456">
        <w:rPr>
          <w:rFonts w:ascii="Times New Roman" w:hAnsi="Times New Roman" w:cs="Times New Roman"/>
          <w:sz w:val="24"/>
          <w:szCs w:val="24"/>
        </w:rPr>
        <w:t>d</w:t>
      </w:r>
      <w:r w:rsidR="008F3456" w:rsidRPr="008F3456">
        <w:rPr>
          <w:rFonts w:ascii="Times New Roman" w:hAnsi="Times New Roman" w:cs="Times New Roman"/>
          <w:sz w:val="24"/>
          <w:szCs w:val="24"/>
        </w:rPr>
        <w:t xml:space="preserve"> ja kaaviari käitleja esitatava aruande vorm</w:t>
      </w:r>
      <w:r w:rsidRPr="00714E83">
        <w:rPr>
          <w:rFonts w:ascii="Times New Roman" w:hAnsi="Times New Roman" w:cs="Times New Roman"/>
          <w:sz w:val="24"/>
          <w:szCs w:val="24"/>
        </w:rPr>
        <w:t>).</w:t>
      </w:r>
    </w:p>
    <w:p w14:paraId="2AFF0860" w14:textId="77777777" w:rsidR="005439B4" w:rsidRPr="00714E83" w:rsidRDefault="005439B4" w:rsidP="00BF13C2">
      <w:pPr>
        <w:pStyle w:val="Default"/>
        <w:contextualSpacing/>
        <w:jc w:val="both"/>
        <w:rPr>
          <w:bCs/>
          <w:color w:val="auto"/>
        </w:rPr>
      </w:pPr>
    </w:p>
    <w:p w14:paraId="406CD2CA" w14:textId="77777777" w:rsidR="00BE2394" w:rsidRPr="00714E83" w:rsidRDefault="00BE2394" w:rsidP="00BF13C2">
      <w:pPr>
        <w:pStyle w:val="Default"/>
        <w:contextualSpacing/>
        <w:jc w:val="both"/>
        <w:rPr>
          <w:bCs/>
          <w:color w:val="auto"/>
        </w:rPr>
      </w:pPr>
    </w:p>
    <w:p w14:paraId="46CE8049" w14:textId="649169C3" w:rsidR="00C0112B" w:rsidRDefault="00C0112B" w:rsidP="00BF13C2">
      <w:pPr>
        <w:pStyle w:val="Default"/>
        <w:contextualSpacing/>
        <w:jc w:val="both"/>
        <w:rPr>
          <w:bCs/>
          <w:color w:val="auto"/>
        </w:rPr>
      </w:pPr>
      <w:r w:rsidRPr="00714E83">
        <w:rPr>
          <w:bCs/>
          <w:color w:val="auto"/>
        </w:rPr>
        <w:t>Üldsätte</w:t>
      </w:r>
      <w:r w:rsidR="00556795">
        <w:rPr>
          <w:bCs/>
          <w:color w:val="auto"/>
        </w:rPr>
        <w:t>st</w:t>
      </w:r>
      <w:r w:rsidRPr="00714E83">
        <w:rPr>
          <w:bCs/>
          <w:color w:val="auto"/>
        </w:rPr>
        <w:t xml:space="preserve"> </w:t>
      </w:r>
      <w:r w:rsidR="006F6A04" w:rsidRPr="00714E83">
        <w:rPr>
          <w:bCs/>
          <w:color w:val="auto"/>
        </w:rPr>
        <w:t xml:space="preserve">(§ 71) </w:t>
      </w:r>
      <w:r w:rsidRPr="00714E83">
        <w:rPr>
          <w:bCs/>
          <w:color w:val="auto"/>
        </w:rPr>
        <w:t>on eraldatud ka nende looma- ja taimeliikide isendite kaitsenõuete rikkumine, mis on loetletud nõukogu määruses (EÜ) nr 338/97 looduslike looma- ja taimeliikide kaitse kohta nendega kauplemise reguleerimise teel</w:t>
      </w:r>
      <w:r w:rsidR="006A7185" w:rsidRPr="00714E83">
        <w:rPr>
          <w:bCs/>
          <w:color w:val="auto"/>
        </w:rPr>
        <w:t>,</w:t>
      </w:r>
      <w:r w:rsidRPr="00714E83">
        <w:rPr>
          <w:bCs/>
          <w:color w:val="auto"/>
        </w:rPr>
        <w:t xml:space="preserve"> ehk </w:t>
      </w:r>
      <w:r w:rsidR="00B22F06" w:rsidRPr="00714E83">
        <w:rPr>
          <w:bCs/>
          <w:color w:val="auto"/>
        </w:rPr>
        <w:t xml:space="preserve">ohustatud liikide konventsiooniga kaitstud </w:t>
      </w:r>
      <w:r w:rsidRPr="00714E83">
        <w:rPr>
          <w:bCs/>
          <w:color w:val="auto"/>
        </w:rPr>
        <w:t>isendite kaitsenõuete rikkumine</w:t>
      </w:r>
      <w:r w:rsidR="00024DA5" w:rsidRPr="00714E83">
        <w:rPr>
          <w:bCs/>
          <w:color w:val="auto"/>
        </w:rPr>
        <w:t xml:space="preserve"> (eelnõu</w:t>
      </w:r>
      <w:r w:rsidR="00E5381E" w:rsidRPr="00714E83">
        <w:rPr>
          <w:bCs/>
          <w:color w:val="auto"/>
        </w:rPr>
        <w:t xml:space="preserve"> järgi</w:t>
      </w:r>
      <w:r w:rsidR="00024DA5" w:rsidRPr="00714E83">
        <w:rPr>
          <w:bCs/>
          <w:color w:val="auto"/>
        </w:rPr>
        <w:t xml:space="preserve"> § 74</w:t>
      </w:r>
      <w:r w:rsidR="004177B1" w:rsidRPr="00714E83">
        <w:rPr>
          <w:bCs/>
          <w:color w:val="auto"/>
          <w:vertAlign w:val="superscript"/>
        </w:rPr>
        <w:t>2</w:t>
      </w:r>
      <w:r w:rsidR="005439B4">
        <w:rPr>
          <w:bCs/>
          <w:color w:val="auto"/>
          <w:vertAlign w:val="superscript"/>
        </w:rPr>
        <w:t>6</w:t>
      </w:r>
      <w:r w:rsidR="00024DA5" w:rsidRPr="00714E83">
        <w:rPr>
          <w:bCs/>
          <w:color w:val="auto"/>
        </w:rPr>
        <w:t>)</w:t>
      </w:r>
      <w:r w:rsidRPr="00714E83">
        <w:rPr>
          <w:bCs/>
          <w:color w:val="auto"/>
        </w:rPr>
        <w:t>.</w:t>
      </w:r>
    </w:p>
    <w:p w14:paraId="3BAC5BEC" w14:textId="77777777" w:rsidR="005439B4" w:rsidRDefault="005439B4" w:rsidP="005439B4">
      <w:pPr>
        <w:spacing w:after="0" w:line="240" w:lineRule="auto"/>
        <w:contextualSpacing/>
        <w:rPr>
          <w:rFonts w:ascii="Times New Roman" w:eastAsia="Times New Roman" w:hAnsi="Times New Roman" w:cs="Times New Roman"/>
          <w:b/>
          <w:sz w:val="24"/>
          <w:szCs w:val="24"/>
          <w:lang w:eastAsia="et-EE"/>
        </w:rPr>
      </w:pPr>
    </w:p>
    <w:p w14:paraId="024D9EE9" w14:textId="35488F40" w:rsidR="005439B4" w:rsidRPr="00714E83" w:rsidRDefault="005439B4" w:rsidP="005439B4">
      <w:pPr>
        <w:spacing w:after="0" w:line="240" w:lineRule="auto"/>
        <w:contextualSpacing/>
        <w:rPr>
          <w:rFonts w:ascii="Times New Roman" w:eastAsia="Times New Roman" w:hAnsi="Times New Roman" w:cs="Times New Roman"/>
          <w:b/>
          <w:sz w:val="24"/>
          <w:szCs w:val="24"/>
          <w:lang w:eastAsia="et-EE"/>
        </w:rPr>
      </w:pPr>
      <w:r w:rsidRPr="00714E83">
        <w:rPr>
          <w:rFonts w:ascii="Times New Roman" w:eastAsia="Times New Roman" w:hAnsi="Times New Roman" w:cs="Times New Roman"/>
          <w:b/>
          <w:sz w:val="24"/>
          <w:szCs w:val="24"/>
          <w:lang w:eastAsia="et-EE"/>
        </w:rPr>
        <w:t>§ 74</w:t>
      </w:r>
      <w:r w:rsidRPr="00714E83">
        <w:rPr>
          <w:rFonts w:ascii="Times New Roman" w:eastAsia="Times New Roman" w:hAnsi="Times New Roman" w:cs="Times New Roman"/>
          <w:b/>
          <w:sz w:val="24"/>
          <w:szCs w:val="24"/>
          <w:vertAlign w:val="superscript"/>
          <w:lang w:eastAsia="et-EE"/>
        </w:rPr>
        <w:t>2</w:t>
      </w:r>
      <w:r>
        <w:rPr>
          <w:rFonts w:ascii="Times New Roman" w:eastAsia="Times New Roman" w:hAnsi="Times New Roman" w:cs="Times New Roman"/>
          <w:b/>
          <w:sz w:val="24"/>
          <w:szCs w:val="24"/>
          <w:vertAlign w:val="superscript"/>
          <w:lang w:eastAsia="et-EE"/>
        </w:rPr>
        <w:t>6</w:t>
      </w:r>
      <w:r w:rsidRPr="00714E83">
        <w:rPr>
          <w:rFonts w:ascii="Times New Roman" w:eastAsia="Times New Roman" w:hAnsi="Times New Roman" w:cs="Times New Roman"/>
          <w:b/>
          <w:sz w:val="24"/>
          <w:szCs w:val="24"/>
          <w:lang w:eastAsia="et-EE"/>
        </w:rPr>
        <w:t xml:space="preserve">. </w:t>
      </w:r>
      <w:r w:rsidRPr="00714E83">
        <w:rPr>
          <w:rFonts w:ascii="Times New Roman" w:hAnsi="Times New Roman" w:cs="Times New Roman"/>
          <w:b/>
          <w:sz w:val="24"/>
          <w:szCs w:val="24"/>
        </w:rPr>
        <w:t xml:space="preserve">Loodusliku loomastiku ja taimestiku ohustatud liikidega riikidevahelise kauplemise nõuete rikkumine ‒ </w:t>
      </w:r>
    </w:p>
    <w:p w14:paraId="76D60EE8" w14:textId="015228F3" w:rsidR="005439B4" w:rsidRPr="00714E83" w:rsidRDefault="005439B4" w:rsidP="005439B4">
      <w:pPr>
        <w:spacing w:after="0" w:line="240" w:lineRule="auto"/>
        <w:contextualSpacing/>
        <w:rPr>
          <w:rFonts w:ascii="Times New Roman" w:hAnsi="Times New Roman" w:cs="Times New Roman"/>
          <w:b/>
          <w:sz w:val="24"/>
          <w:szCs w:val="24"/>
        </w:rPr>
      </w:pPr>
      <w:r w:rsidRPr="00714E83">
        <w:rPr>
          <w:rFonts w:ascii="Times New Roman" w:hAnsi="Times New Roman" w:cs="Times New Roman"/>
          <w:sz w:val="24"/>
          <w:szCs w:val="24"/>
        </w:rPr>
        <w:t xml:space="preserve">vastutusnorm nõuete kohta, mis on sätestatud </w:t>
      </w:r>
      <w:proofErr w:type="spellStart"/>
      <w:r w:rsidRPr="00714E83">
        <w:rPr>
          <w:rFonts w:ascii="Times New Roman" w:hAnsi="Times New Roman" w:cs="Times New Roman"/>
          <w:sz w:val="24"/>
          <w:szCs w:val="24"/>
        </w:rPr>
        <w:t>LKSi</w:t>
      </w:r>
      <w:proofErr w:type="spellEnd"/>
      <w:r w:rsidRPr="00714E83">
        <w:rPr>
          <w:rFonts w:ascii="Times New Roman" w:hAnsi="Times New Roman" w:cs="Times New Roman"/>
          <w:sz w:val="24"/>
          <w:szCs w:val="24"/>
        </w:rPr>
        <w:t xml:space="preserve"> §-s 59</w:t>
      </w:r>
      <w:r w:rsidR="00B60767">
        <w:rPr>
          <w:rFonts w:ascii="Times New Roman" w:hAnsi="Times New Roman" w:cs="Times New Roman"/>
          <w:sz w:val="24"/>
          <w:szCs w:val="24"/>
        </w:rPr>
        <w:t>, mis seda kauplemist Eestis reguleerib.</w:t>
      </w:r>
    </w:p>
    <w:p w14:paraId="53F73915" w14:textId="77777777" w:rsidR="006F6A04" w:rsidRPr="00714E83" w:rsidRDefault="006F6A04" w:rsidP="00BF13C2">
      <w:pPr>
        <w:pStyle w:val="Default"/>
        <w:contextualSpacing/>
        <w:jc w:val="both"/>
        <w:rPr>
          <w:bCs/>
          <w:color w:val="auto"/>
        </w:rPr>
      </w:pPr>
    </w:p>
    <w:p w14:paraId="7C73A68A" w14:textId="3E91ECE7" w:rsidR="003E401D" w:rsidRPr="003E401D" w:rsidRDefault="006F6A04" w:rsidP="003E401D">
      <w:pPr>
        <w:pStyle w:val="Default"/>
        <w:contextualSpacing/>
        <w:jc w:val="both"/>
        <w:rPr>
          <w:bCs/>
        </w:rPr>
      </w:pPr>
      <w:r w:rsidRPr="00714E83">
        <w:rPr>
          <w:bCs/>
          <w:color w:val="auto"/>
        </w:rPr>
        <w:t>Eraldi on eelnõus ette</w:t>
      </w:r>
      <w:r w:rsidR="00FD7EBF" w:rsidRPr="00714E83">
        <w:rPr>
          <w:bCs/>
          <w:color w:val="auto"/>
        </w:rPr>
        <w:t xml:space="preserve"> </w:t>
      </w:r>
      <w:r w:rsidRPr="00714E83">
        <w:rPr>
          <w:bCs/>
          <w:color w:val="auto"/>
        </w:rPr>
        <w:t>nähtud ka vastutussäte kohaliku omavalitsuse tasandil kaitstava loodusobjekti kasutamis</w:t>
      </w:r>
      <w:r w:rsidR="00562738" w:rsidRPr="00714E83">
        <w:rPr>
          <w:bCs/>
          <w:color w:val="auto"/>
        </w:rPr>
        <w:t>e</w:t>
      </w:r>
      <w:r w:rsidRPr="00714E83">
        <w:rPr>
          <w:bCs/>
          <w:color w:val="auto"/>
        </w:rPr>
        <w:t xml:space="preserve"> </w:t>
      </w:r>
      <w:r w:rsidR="00562738" w:rsidRPr="00714E83">
        <w:rPr>
          <w:bCs/>
          <w:color w:val="auto"/>
        </w:rPr>
        <w:t xml:space="preserve">ja </w:t>
      </w:r>
      <w:r w:rsidRPr="00714E83">
        <w:rPr>
          <w:bCs/>
          <w:color w:val="auto"/>
        </w:rPr>
        <w:t>kaitse</w:t>
      </w:r>
      <w:r w:rsidR="00562738" w:rsidRPr="00714E83">
        <w:rPr>
          <w:bCs/>
          <w:color w:val="auto"/>
        </w:rPr>
        <w:t xml:space="preserve"> </w:t>
      </w:r>
      <w:r w:rsidRPr="00714E83">
        <w:rPr>
          <w:bCs/>
          <w:color w:val="auto"/>
        </w:rPr>
        <w:t>nõuete rikkumise eest (§ 71⁸)</w:t>
      </w:r>
      <w:r w:rsidR="005439B4">
        <w:rPr>
          <w:bCs/>
          <w:color w:val="auto"/>
        </w:rPr>
        <w:t xml:space="preserve">. </w:t>
      </w:r>
      <w:r w:rsidR="003E401D">
        <w:rPr>
          <w:bCs/>
          <w:color w:val="auto"/>
        </w:rPr>
        <w:t>K</w:t>
      </w:r>
      <w:r w:rsidR="003E401D" w:rsidRPr="003E401D">
        <w:rPr>
          <w:bCs/>
        </w:rPr>
        <w:t>OV kaitstaval alal on sisult piiranguvööndi kaitsekord</w:t>
      </w:r>
      <w:r w:rsidR="003E401D">
        <w:rPr>
          <w:bCs/>
        </w:rPr>
        <w:t xml:space="preserve"> ja seega on see</w:t>
      </w:r>
      <w:r w:rsidR="003E401D" w:rsidRPr="003E401D">
        <w:rPr>
          <w:bCs/>
        </w:rPr>
        <w:t xml:space="preserve"> võrdne § 7</w:t>
      </w:r>
      <w:r w:rsidR="003E401D">
        <w:rPr>
          <w:bCs/>
        </w:rPr>
        <w:t>1</w:t>
      </w:r>
      <w:r w:rsidR="003E401D" w:rsidRPr="003E401D">
        <w:rPr>
          <w:bCs/>
        </w:rPr>
        <w:t xml:space="preserve"> </w:t>
      </w:r>
      <w:proofErr w:type="spellStart"/>
      <w:r w:rsidR="003E401D" w:rsidRPr="003E401D">
        <w:rPr>
          <w:bCs/>
        </w:rPr>
        <w:t>jur</w:t>
      </w:r>
      <w:proofErr w:type="spellEnd"/>
      <w:r w:rsidR="003E401D" w:rsidRPr="003E401D">
        <w:rPr>
          <w:bCs/>
        </w:rPr>
        <w:t xml:space="preserve"> isiku trahvimääraga, sest praegu rakenduks KOV kaitstaval alal just § 7</w:t>
      </w:r>
      <w:r w:rsidR="003E401D">
        <w:rPr>
          <w:bCs/>
        </w:rPr>
        <w:t>1</w:t>
      </w:r>
      <w:r w:rsidR="003E401D" w:rsidRPr="003E401D">
        <w:rPr>
          <w:bCs/>
        </w:rPr>
        <w:t xml:space="preserve"> kehtestatud määr.</w:t>
      </w:r>
    </w:p>
    <w:p w14:paraId="4E55B751" w14:textId="7D476673" w:rsidR="006F6A04" w:rsidRPr="00714E83" w:rsidRDefault="005439B4" w:rsidP="00BF13C2">
      <w:pPr>
        <w:pStyle w:val="Default"/>
        <w:contextualSpacing/>
        <w:jc w:val="both"/>
        <w:rPr>
          <w:bCs/>
          <w:color w:val="auto"/>
        </w:rPr>
      </w:pPr>
      <w:r>
        <w:rPr>
          <w:bCs/>
          <w:color w:val="auto"/>
        </w:rPr>
        <w:t>Seadusesse jääb alles ka vastutussäte tiheasustusalal puude ebaseadusliku raie eest (§73)</w:t>
      </w:r>
      <w:r w:rsidR="006F6A04" w:rsidRPr="00714E83">
        <w:rPr>
          <w:bCs/>
          <w:color w:val="auto"/>
        </w:rPr>
        <w:t>. Nimetatud sät</w:t>
      </w:r>
      <w:r>
        <w:rPr>
          <w:bCs/>
          <w:color w:val="auto"/>
        </w:rPr>
        <w:t>ete</w:t>
      </w:r>
      <w:r w:rsidR="006F6A04" w:rsidRPr="00714E83">
        <w:rPr>
          <w:bCs/>
          <w:color w:val="auto"/>
        </w:rPr>
        <w:t xml:space="preserve"> </w:t>
      </w:r>
      <w:r w:rsidR="002445DD" w:rsidRPr="00714E83">
        <w:rPr>
          <w:bCs/>
          <w:color w:val="auto"/>
        </w:rPr>
        <w:t xml:space="preserve">kohane </w:t>
      </w:r>
      <w:r w:rsidR="006F6A04" w:rsidRPr="00714E83">
        <w:rPr>
          <w:bCs/>
          <w:color w:val="auto"/>
        </w:rPr>
        <w:t xml:space="preserve">menetluspädevus </w:t>
      </w:r>
      <w:r>
        <w:rPr>
          <w:bCs/>
          <w:color w:val="auto"/>
        </w:rPr>
        <w:t xml:space="preserve">antakse </w:t>
      </w:r>
      <w:r w:rsidR="006F6A04" w:rsidRPr="00714E83">
        <w:rPr>
          <w:bCs/>
          <w:color w:val="auto"/>
        </w:rPr>
        <w:t>valla- või linnavalitsusel</w:t>
      </w:r>
      <w:r w:rsidR="00DA013E" w:rsidRPr="00714E83">
        <w:rPr>
          <w:bCs/>
          <w:color w:val="auto"/>
        </w:rPr>
        <w:t>e.</w:t>
      </w:r>
    </w:p>
    <w:p w14:paraId="76419C8C" w14:textId="77777777" w:rsidR="005439B4" w:rsidRDefault="005439B4" w:rsidP="005439B4">
      <w:pPr>
        <w:keepNext/>
        <w:keepLines/>
        <w:spacing w:after="8" w:line="240" w:lineRule="auto"/>
        <w:ind w:left="-5" w:right="48" w:hanging="10"/>
        <w:contextualSpacing/>
        <w:jc w:val="both"/>
        <w:outlineLvl w:val="1"/>
        <w:rPr>
          <w:rFonts w:ascii="Times New Roman" w:eastAsia="Times New Roman" w:hAnsi="Times New Roman" w:cs="Times New Roman"/>
          <w:b/>
          <w:sz w:val="24"/>
          <w:szCs w:val="24"/>
          <w:lang w:eastAsia="et-EE"/>
        </w:rPr>
      </w:pPr>
    </w:p>
    <w:p w14:paraId="41872579" w14:textId="671A47CE" w:rsidR="005439B4" w:rsidRPr="00714E83" w:rsidRDefault="005439B4" w:rsidP="005439B4">
      <w:pPr>
        <w:keepNext/>
        <w:keepLines/>
        <w:spacing w:after="8" w:line="240" w:lineRule="auto"/>
        <w:ind w:left="-5" w:right="48" w:hanging="10"/>
        <w:contextualSpacing/>
        <w:jc w:val="both"/>
        <w:outlineLvl w:val="1"/>
        <w:rPr>
          <w:rFonts w:ascii="Times New Roman" w:eastAsia="Times New Roman" w:hAnsi="Times New Roman" w:cs="Times New Roman"/>
          <w:b/>
          <w:sz w:val="24"/>
          <w:szCs w:val="24"/>
          <w:lang w:eastAsia="et-EE"/>
        </w:rPr>
      </w:pPr>
      <w:r w:rsidRPr="00714E83">
        <w:rPr>
          <w:rFonts w:ascii="Times New Roman" w:eastAsia="Times New Roman" w:hAnsi="Times New Roman" w:cs="Times New Roman"/>
          <w:b/>
          <w:sz w:val="24"/>
          <w:szCs w:val="24"/>
          <w:lang w:eastAsia="et-EE"/>
        </w:rPr>
        <w:t>§ 71⁸.</w:t>
      </w:r>
      <w:r w:rsidRPr="00714E83">
        <w:rPr>
          <w:rFonts w:ascii="Times New Roman" w:eastAsia="Times New Roman" w:hAnsi="Times New Roman" w:cs="Times New Roman"/>
          <w:sz w:val="24"/>
          <w:szCs w:val="24"/>
          <w:lang w:eastAsia="et-EE"/>
        </w:rPr>
        <w:t xml:space="preserve"> </w:t>
      </w:r>
      <w:r w:rsidRPr="00714E83">
        <w:rPr>
          <w:rFonts w:ascii="Times New Roman" w:eastAsia="Times New Roman" w:hAnsi="Times New Roman" w:cs="Times New Roman"/>
          <w:b/>
          <w:sz w:val="24"/>
          <w:szCs w:val="24"/>
          <w:lang w:eastAsia="et-EE"/>
        </w:rPr>
        <w:t xml:space="preserve">Kohaliku omavalitsuse tasandil kaitstava loodusobjekti kasutamise ja kaitse nõuete rikkumine ‒ </w:t>
      </w:r>
    </w:p>
    <w:p w14:paraId="78B56C32" w14:textId="7E876EE5" w:rsidR="005439B4" w:rsidRPr="00714E83" w:rsidRDefault="005439B4" w:rsidP="005439B4">
      <w:pPr>
        <w:spacing w:after="0" w:line="240" w:lineRule="auto"/>
        <w:contextualSpacing/>
        <w:jc w:val="both"/>
        <w:rPr>
          <w:rFonts w:ascii="Times New Roman" w:hAnsi="Times New Roman" w:cs="Times New Roman"/>
          <w:sz w:val="24"/>
          <w:szCs w:val="24"/>
        </w:rPr>
      </w:pPr>
      <w:proofErr w:type="spellStart"/>
      <w:r w:rsidRPr="00714E83">
        <w:rPr>
          <w:rFonts w:ascii="Times New Roman" w:hAnsi="Times New Roman" w:cs="Times New Roman"/>
          <w:sz w:val="24"/>
          <w:szCs w:val="24"/>
        </w:rPr>
        <w:t>LKSi</w:t>
      </w:r>
      <w:proofErr w:type="spellEnd"/>
      <w:r w:rsidRPr="00714E83">
        <w:rPr>
          <w:rFonts w:ascii="Times New Roman" w:hAnsi="Times New Roman" w:cs="Times New Roman"/>
          <w:sz w:val="24"/>
          <w:szCs w:val="24"/>
        </w:rPr>
        <w:t xml:space="preserve"> § 44 järgi kohaldub kohaliku omavalitsuse tasandil kaitstaval loodusobjektil </w:t>
      </w:r>
      <w:proofErr w:type="spellStart"/>
      <w:r w:rsidRPr="00714E83">
        <w:rPr>
          <w:rFonts w:ascii="Times New Roman" w:hAnsi="Times New Roman" w:cs="Times New Roman"/>
          <w:sz w:val="24"/>
          <w:szCs w:val="24"/>
        </w:rPr>
        <w:t>LKSi</w:t>
      </w:r>
      <w:proofErr w:type="spellEnd"/>
      <w:r w:rsidRPr="00714E83">
        <w:rPr>
          <w:rFonts w:ascii="Times New Roman" w:hAnsi="Times New Roman" w:cs="Times New Roman"/>
          <w:sz w:val="24"/>
          <w:szCs w:val="24"/>
        </w:rPr>
        <w:t xml:space="preserve"> § 31 kohane kaitsekord. Vastutusnorm nõuete kohta, mis on sätestatud </w:t>
      </w:r>
      <w:proofErr w:type="spellStart"/>
      <w:r w:rsidRPr="00714E83">
        <w:rPr>
          <w:rFonts w:ascii="Times New Roman" w:hAnsi="Times New Roman" w:cs="Times New Roman"/>
          <w:sz w:val="24"/>
          <w:szCs w:val="24"/>
        </w:rPr>
        <w:t>LKSi</w:t>
      </w:r>
      <w:proofErr w:type="spellEnd"/>
      <w:r w:rsidRPr="00714E83">
        <w:rPr>
          <w:rFonts w:ascii="Times New Roman" w:hAnsi="Times New Roman" w:cs="Times New Roman"/>
          <w:sz w:val="24"/>
          <w:szCs w:val="24"/>
        </w:rPr>
        <w:t xml:space="preserve"> §-s 31</w:t>
      </w:r>
      <w:r w:rsidR="005C0F09">
        <w:rPr>
          <w:rFonts w:ascii="Times New Roman" w:hAnsi="Times New Roman" w:cs="Times New Roman"/>
          <w:sz w:val="24"/>
          <w:szCs w:val="24"/>
        </w:rPr>
        <w:t xml:space="preserve"> (piiranguvööndi kaitsekord)</w:t>
      </w:r>
      <w:r w:rsidRPr="00714E83">
        <w:rPr>
          <w:rFonts w:ascii="Times New Roman" w:hAnsi="Times New Roman" w:cs="Times New Roman"/>
          <w:sz w:val="24"/>
          <w:szCs w:val="24"/>
        </w:rPr>
        <w:t>.</w:t>
      </w:r>
    </w:p>
    <w:p w14:paraId="36656349" w14:textId="77777777" w:rsidR="005439B4" w:rsidRDefault="005439B4" w:rsidP="005439B4">
      <w:pPr>
        <w:spacing w:after="0" w:line="240" w:lineRule="auto"/>
        <w:contextualSpacing/>
        <w:jc w:val="both"/>
        <w:rPr>
          <w:rFonts w:ascii="Times New Roman" w:hAnsi="Times New Roman" w:cs="Times New Roman"/>
          <w:b/>
          <w:sz w:val="24"/>
          <w:szCs w:val="24"/>
        </w:rPr>
      </w:pPr>
    </w:p>
    <w:p w14:paraId="42DA9088" w14:textId="28574100" w:rsidR="005439B4" w:rsidRPr="00714E83" w:rsidRDefault="005439B4" w:rsidP="005439B4">
      <w:pPr>
        <w:spacing w:after="0" w:line="240" w:lineRule="auto"/>
        <w:contextualSpacing/>
        <w:jc w:val="both"/>
        <w:rPr>
          <w:rFonts w:ascii="Times New Roman" w:hAnsi="Times New Roman" w:cs="Times New Roman"/>
          <w:b/>
          <w:sz w:val="24"/>
          <w:szCs w:val="24"/>
        </w:rPr>
      </w:pPr>
      <w:r w:rsidRPr="00714E83">
        <w:rPr>
          <w:rFonts w:ascii="Times New Roman" w:hAnsi="Times New Roman" w:cs="Times New Roman"/>
          <w:b/>
          <w:sz w:val="24"/>
          <w:szCs w:val="24"/>
        </w:rPr>
        <w:t xml:space="preserve">§ 73. Tiheasustusala puude ebaseaduslik raie ‒ </w:t>
      </w:r>
    </w:p>
    <w:p w14:paraId="55E79AC1" w14:textId="32DB0382" w:rsidR="005439B4" w:rsidRPr="00714E83" w:rsidRDefault="005439B4" w:rsidP="005439B4">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 xml:space="preserve">vastutusnorm nõuete kohta, mis on sätestatud </w:t>
      </w:r>
      <w:proofErr w:type="spellStart"/>
      <w:r w:rsidRPr="00714E83">
        <w:rPr>
          <w:rFonts w:ascii="Times New Roman" w:hAnsi="Times New Roman" w:cs="Times New Roman"/>
          <w:sz w:val="24"/>
          <w:szCs w:val="24"/>
        </w:rPr>
        <w:t>LKSi</w:t>
      </w:r>
      <w:proofErr w:type="spellEnd"/>
      <w:r w:rsidRPr="00714E83">
        <w:rPr>
          <w:rFonts w:ascii="Times New Roman" w:hAnsi="Times New Roman" w:cs="Times New Roman"/>
          <w:sz w:val="24"/>
          <w:szCs w:val="24"/>
        </w:rPr>
        <w:t xml:space="preserve"> §-s 45 (eelnõuga </w:t>
      </w:r>
      <w:r w:rsidR="001115E4">
        <w:rPr>
          <w:rFonts w:ascii="Times New Roman" w:hAnsi="Times New Roman" w:cs="Times New Roman"/>
          <w:sz w:val="24"/>
          <w:szCs w:val="24"/>
        </w:rPr>
        <w:t xml:space="preserve">612 SE </w:t>
      </w:r>
      <w:r w:rsidRPr="00714E83">
        <w:rPr>
          <w:rFonts w:ascii="Times New Roman" w:hAnsi="Times New Roman" w:cs="Times New Roman"/>
          <w:sz w:val="24"/>
          <w:szCs w:val="24"/>
        </w:rPr>
        <w:t xml:space="preserve">täpsustatakse </w:t>
      </w:r>
      <w:proofErr w:type="spellStart"/>
      <w:r w:rsidRPr="00714E83">
        <w:rPr>
          <w:rFonts w:ascii="Times New Roman" w:hAnsi="Times New Roman" w:cs="Times New Roman"/>
          <w:sz w:val="24"/>
          <w:szCs w:val="24"/>
        </w:rPr>
        <w:t>LKSi</w:t>
      </w:r>
      <w:proofErr w:type="spellEnd"/>
      <w:r w:rsidRPr="00714E83">
        <w:rPr>
          <w:rFonts w:ascii="Times New Roman" w:hAnsi="Times New Roman" w:cs="Times New Roman"/>
          <w:sz w:val="24"/>
          <w:szCs w:val="24"/>
        </w:rPr>
        <w:t xml:space="preserve"> § 45 sõnastust, et oleks selge, et nõue hõlmab ka </w:t>
      </w:r>
      <w:proofErr w:type="spellStart"/>
      <w:r w:rsidRPr="00714E83">
        <w:rPr>
          <w:rFonts w:ascii="Times New Roman" w:hAnsi="Times New Roman" w:cs="Times New Roman"/>
          <w:sz w:val="24"/>
          <w:szCs w:val="24"/>
        </w:rPr>
        <w:t>puuosi</w:t>
      </w:r>
      <w:proofErr w:type="spellEnd"/>
      <w:r w:rsidRPr="00714E83">
        <w:rPr>
          <w:rFonts w:ascii="Times New Roman" w:hAnsi="Times New Roman" w:cs="Times New Roman"/>
          <w:sz w:val="24"/>
          <w:szCs w:val="24"/>
        </w:rPr>
        <w:t>).</w:t>
      </w:r>
    </w:p>
    <w:p w14:paraId="7B1C45C9" w14:textId="77777777" w:rsidR="00C0112B" w:rsidRPr="00714E83" w:rsidRDefault="00C0112B" w:rsidP="00BF13C2">
      <w:pPr>
        <w:autoSpaceDE w:val="0"/>
        <w:autoSpaceDN w:val="0"/>
        <w:adjustRightInd w:val="0"/>
        <w:spacing w:after="0" w:line="240" w:lineRule="auto"/>
        <w:contextualSpacing/>
        <w:jc w:val="both"/>
        <w:rPr>
          <w:rFonts w:ascii="Times New Roman" w:hAnsi="Times New Roman" w:cs="Times New Roman"/>
          <w:sz w:val="24"/>
          <w:szCs w:val="24"/>
        </w:rPr>
      </w:pPr>
    </w:p>
    <w:p w14:paraId="06AE24FD" w14:textId="7A80B7B2" w:rsidR="00C0112B" w:rsidRPr="00714E83" w:rsidRDefault="00BE2394" w:rsidP="00BF13C2">
      <w:pPr>
        <w:autoSpaceDE w:val="0"/>
        <w:autoSpaceDN w:val="0"/>
        <w:adjustRightInd w:val="0"/>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K</w:t>
      </w:r>
      <w:r w:rsidR="00C0112B" w:rsidRPr="00714E83">
        <w:rPr>
          <w:rFonts w:ascii="Times New Roman" w:hAnsi="Times New Roman" w:cs="Times New Roman"/>
          <w:sz w:val="24"/>
          <w:szCs w:val="24"/>
        </w:rPr>
        <w:t xml:space="preserve">ehtivas </w:t>
      </w:r>
      <w:proofErr w:type="spellStart"/>
      <w:r w:rsidR="00C0112B" w:rsidRPr="00714E83">
        <w:rPr>
          <w:rFonts w:ascii="Times New Roman" w:hAnsi="Times New Roman" w:cs="Times New Roman"/>
          <w:sz w:val="24"/>
          <w:szCs w:val="24"/>
        </w:rPr>
        <w:t>LKS</w:t>
      </w:r>
      <w:r w:rsidRPr="00714E83">
        <w:rPr>
          <w:rFonts w:ascii="Times New Roman" w:hAnsi="Times New Roman" w:cs="Times New Roman"/>
          <w:sz w:val="24"/>
          <w:szCs w:val="24"/>
        </w:rPr>
        <w:t>i</w:t>
      </w:r>
      <w:r w:rsidR="00C0112B" w:rsidRPr="00714E83">
        <w:rPr>
          <w:rFonts w:ascii="Times New Roman" w:hAnsi="Times New Roman" w:cs="Times New Roman"/>
          <w:sz w:val="24"/>
          <w:szCs w:val="24"/>
        </w:rPr>
        <w:t>s</w:t>
      </w:r>
      <w:proofErr w:type="spellEnd"/>
      <w:r w:rsidR="00C0112B" w:rsidRPr="00714E83">
        <w:rPr>
          <w:rFonts w:ascii="Times New Roman" w:hAnsi="Times New Roman" w:cs="Times New Roman"/>
          <w:sz w:val="24"/>
          <w:szCs w:val="24"/>
        </w:rPr>
        <w:t xml:space="preserve"> </w:t>
      </w:r>
      <w:r w:rsidRPr="00714E83">
        <w:rPr>
          <w:rFonts w:ascii="Times New Roman" w:hAnsi="Times New Roman" w:cs="Times New Roman"/>
          <w:sz w:val="24"/>
          <w:szCs w:val="24"/>
        </w:rPr>
        <w:t xml:space="preserve">ei ole </w:t>
      </w:r>
      <w:r w:rsidR="00C0112B" w:rsidRPr="00714E83">
        <w:rPr>
          <w:rFonts w:ascii="Times New Roman" w:hAnsi="Times New Roman" w:cs="Times New Roman"/>
          <w:sz w:val="24"/>
          <w:szCs w:val="24"/>
        </w:rPr>
        <w:t>juriidilisele isikule kehtestatud karistusmäärad kooskõlas aja jooksul toimunud muudatustega majanduse</w:t>
      </w:r>
      <w:r w:rsidRPr="00714E83">
        <w:rPr>
          <w:rFonts w:ascii="Times New Roman" w:hAnsi="Times New Roman" w:cs="Times New Roman"/>
          <w:sz w:val="24"/>
          <w:szCs w:val="24"/>
        </w:rPr>
        <w:t>s</w:t>
      </w:r>
      <w:r w:rsidR="00C0112B" w:rsidRPr="00714E83">
        <w:rPr>
          <w:rFonts w:ascii="Times New Roman" w:hAnsi="Times New Roman" w:cs="Times New Roman"/>
          <w:sz w:val="24"/>
          <w:szCs w:val="24"/>
        </w:rPr>
        <w:t xml:space="preserve"> </w:t>
      </w:r>
      <w:r w:rsidR="002445DD" w:rsidRPr="00714E83">
        <w:rPr>
          <w:rFonts w:ascii="Times New Roman" w:hAnsi="Times New Roman" w:cs="Times New Roman"/>
          <w:sz w:val="24"/>
          <w:szCs w:val="24"/>
        </w:rPr>
        <w:t xml:space="preserve">ja </w:t>
      </w:r>
      <w:r w:rsidR="00C0112B" w:rsidRPr="00714E83">
        <w:rPr>
          <w:rFonts w:ascii="Times New Roman" w:hAnsi="Times New Roman" w:cs="Times New Roman"/>
          <w:sz w:val="24"/>
          <w:szCs w:val="24"/>
        </w:rPr>
        <w:t>elatustaseme</w:t>
      </w:r>
      <w:r w:rsidRPr="00714E83">
        <w:rPr>
          <w:rFonts w:ascii="Times New Roman" w:hAnsi="Times New Roman" w:cs="Times New Roman"/>
          <w:sz w:val="24"/>
          <w:szCs w:val="24"/>
        </w:rPr>
        <w:t>s</w:t>
      </w:r>
      <w:r w:rsidR="00C0112B" w:rsidRPr="00714E83">
        <w:rPr>
          <w:rFonts w:ascii="Times New Roman" w:hAnsi="Times New Roman" w:cs="Times New Roman"/>
          <w:sz w:val="24"/>
          <w:szCs w:val="24"/>
        </w:rPr>
        <w:t xml:space="preserve">, mistõttu kaaluti süüteokoosseisude juures, milline oleks teo raskuse ja keskkonnamõjuga vastavuses olev karistus. Ühtlasi hinnati eri süüteokoosseisude </w:t>
      </w:r>
      <w:r w:rsidRPr="00714E83">
        <w:rPr>
          <w:rFonts w:ascii="Times New Roman" w:hAnsi="Times New Roman" w:cs="Times New Roman"/>
          <w:sz w:val="24"/>
          <w:szCs w:val="24"/>
        </w:rPr>
        <w:t xml:space="preserve">korral uuesti </w:t>
      </w:r>
      <w:r w:rsidR="00C0112B" w:rsidRPr="00714E83">
        <w:rPr>
          <w:rFonts w:ascii="Times New Roman" w:hAnsi="Times New Roman" w:cs="Times New Roman"/>
          <w:sz w:val="24"/>
          <w:szCs w:val="24"/>
        </w:rPr>
        <w:t>füüsilisele isikule kohaldatava</w:t>
      </w:r>
      <w:r w:rsidR="00AE5765" w:rsidRPr="00714E83">
        <w:rPr>
          <w:rFonts w:ascii="Times New Roman" w:hAnsi="Times New Roman" w:cs="Times New Roman"/>
          <w:sz w:val="24"/>
          <w:szCs w:val="24"/>
        </w:rPr>
        <w:t>i</w:t>
      </w:r>
      <w:r w:rsidR="00C0112B" w:rsidRPr="00714E83">
        <w:rPr>
          <w:rFonts w:ascii="Times New Roman" w:hAnsi="Times New Roman" w:cs="Times New Roman"/>
          <w:sz w:val="24"/>
          <w:szCs w:val="24"/>
        </w:rPr>
        <w:t>d maksimaalse</w:t>
      </w:r>
      <w:r w:rsidR="00AE5765" w:rsidRPr="00714E83">
        <w:rPr>
          <w:rFonts w:ascii="Times New Roman" w:hAnsi="Times New Roman" w:cs="Times New Roman"/>
          <w:sz w:val="24"/>
          <w:szCs w:val="24"/>
        </w:rPr>
        <w:t>i</w:t>
      </w:r>
      <w:r w:rsidR="00C0112B" w:rsidRPr="00714E83">
        <w:rPr>
          <w:rFonts w:ascii="Times New Roman" w:hAnsi="Times New Roman" w:cs="Times New Roman"/>
          <w:sz w:val="24"/>
          <w:szCs w:val="24"/>
        </w:rPr>
        <w:t>d karistusmäära</w:t>
      </w:r>
      <w:r w:rsidR="00AE5765" w:rsidRPr="00714E83">
        <w:rPr>
          <w:rFonts w:ascii="Times New Roman" w:hAnsi="Times New Roman" w:cs="Times New Roman"/>
          <w:sz w:val="24"/>
          <w:szCs w:val="24"/>
        </w:rPr>
        <w:t>si</w:t>
      </w:r>
      <w:r w:rsidR="00C0112B" w:rsidRPr="00714E83">
        <w:rPr>
          <w:rFonts w:ascii="Times New Roman" w:hAnsi="Times New Roman" w:cs="Times New Roman"/>
          <w:sz w:val="24"/>
          <w:szCs w:val="24"/>
        </w:rPr>
        <w:t>d</w:t>
      </w:r>
      <w:r w:rsidR="009F61B9">
        <w:rPr>
          <w:rFonts w:ascii="Times New Roman" w:hAnsi="Times New Roman" w:cs="Times New Roman"/>
          <w:sz w:val="24"/>
          <w:szCs w:val="24"/>
        </w:rPr>
        <w:t>,</w:t>
      </w:r>
      <w:r w:rsidR="00C0112B" w:rsidRPr="00714E83">
        <w:rPr>
          <w:rFonts w:ascii="Times New Roman" w:hAnsi="Times New Roman" w:cs="Times New Roman"/>
          <w:sz w:val="24"/>
          <w:szCs w:val="24"/>
        </w:rPr>
        <w:t xml:space="preserve"> ajakohastati menetluspädevust </w:t>
      </w:r>
      <w:r w:rsidR="00DC34CC">
        <w:rPr>
          <w:rFonts w:ascii="Times New Roman" w:hAnsi="Times New Roman" w:cs="Times New Roman"/>
          <w:sz w:val="24"/>
          <w:szCs w:val="24"/>
        </w:rPr>
        <w:t>ja</w:t>
      </w:r>
      <w:r w:rsidR="00C0112B" w:rsidRPr="00714E83">
        <w:rPr>
          <w:rFonts w:ascii="Times New Roman" w:hAnsi="Times New Roman" w:cs="Times New Roman"/>
          <w:sz w:val="24"/>
          <w:szCs w:val="24"/>
        </w:rPr>
        <w:t xml:space="preserve"> keskkonnakahju hüvitamist käsitlevaid sätteid.</w:t>
      </w:r>
    </w:p>
    <w:p w14:paraId="7FE25C8A" w14:textId="77777777" w:rsidR="00897CB3" w:rsidRPr="00714E83" w:rsidRDefault="00897CB3" w:rsidP="00BF13C2">
      <w:pPr>
        <w:autoSpaceDE w:val="0"/>
        <w:autoSpaceDN w:val="0"/>
        <w:adjustRightInd w:val="0"/>
        <w:spacing w:after="0" w:line="240" w:lineRule="auto"/>
        <w:contextualSpacing/>
        <w:jc w:val="both"/>
        <w:rPr>
          <w:rFonts w:ascii="Times New Roman" w:hAnsi="Times New Roman" w:cs="Times New Roman"/>
          <w:sz w:val="24"/>
          <w:szCs w:val="24"/>
        </w:rPr>
      </w:pPr>
    </w:p>
    <w:p w14:paraId="47302AB9" w14:textId="39C24C20" w:rsidR="00897CB3" w:rsidRPr="00714E83" w:rsidRDefault="00897CB3" w:rsidP="00900504">
      <w:pPr>
        <w:spacing w:after="0" w:line="240" w:lineRule="auto"/>
        <w:jc w:val="both"/>
        <w:rPr>
          <w:rFonts w:ascii="Times New Roman" w:hAnsi="Times New Roman" w:cs="Times New Roman"/>
          <w:sz w:val="24"/>
          <w:szCs w:val="24"/>
        </w:rPr>
      </w:pPr>
      <w:r w:rsidRPr="00714E83">
        <w:rPr>
          <w:rFonts w:ascii="Times New Roman" w:hAnsi="Times New Roman" w:cs="Times New Roman"/>
          <w:sz w:val="24"/>
          <w:szCs w:val="24"/>
        </w:rPr>
        <w:t>Võrreldes var</w:t>
      </w:r>
      <w:r w:rsidR="00DC34CC">
        <w:rPr>
          <w:rFonts w:ascii="Times New Roman" w:hAnsi="Times New Roman" w:cs="Times New Roman"/>
          <w:sz w:val="24"/>
          <w:szCs w:val="24"/>
        </w:rPr>
        <w:t>em</w:t>
      </w:r>
      <w:r w:rsidRPr="00714E83">
        <w:rPr>
          <w:rFonts w:ascii="Times New Roman" w:hAnsi="Times New Roman" w:cs="Times New Roman"/>
          <w:sz w:val="24"/>
          <w:szCs w:val="24"/>
        </w:rPr>
        <w:t xml:space="preserve"> </w:t>
      </w:r>
      <w:proofErr w:type="spellStart"/>
      <w:r w:rsidRPr="00714E83">
        <w:rPr>
          <w:rFonts w:ascii="Times New Roman" w:hAnsi="Times New Roman" w:cs="Times New Roman"/>
          <w:sz w:val="24"/>
          <w:szCs w:val="24"/>
        </w:rPr>
        <w:t>EIS</w:t>
      </w:r>
      <w:r w:rsidR="00DC34CC">
        <w:rPr>
          <w:rFonts w:ascii="Times New Roman" w:hAnsi="Times New Roman" w:cs="Times New Roman"/>
          <w:sz w:val="24"/>
          <w:szCs w:val="24"/>
        </w:rPr>
        <w:t>i</w:t>
      </w:r>
      <w:r w:rsidRPr="00714E83">
        <w:rPr>
          <w:rFonts w:ascii="Times New Roman" w:hAnsi="Times New Roman" w:cs="Times New Roman"/>
          <w:sz w:val="24"/>
          <w:szCs w:val="24"/>
        </w:rPr>
        <w:t>s</w:t>
      </w:r>
      <w:proofErr w:type="spellEnd"/>
      <w:r w:rsidRPr="00714E83">
        <w:rPr>
          <w:rFonts w:ascii="Times New Roman" w:hAnsi="Times New Roman" w:cs="Times New Roman"/>
          <w:sz w:val="24"/>
          <w:szCs w:val="24"/>
        </w:rPr>
        <w:t xml:space="preserve"> kooskõlastusel olnud eelnõuga on trahvimäära</w:t>
      </w:r>
      <w:r w:rsidR="00DC34CC">
        <w:rPr>
          <w:rFonts w:ascii="Times New Roman" w:hAnsi="Times New Roman" w:cs="Times New Roman"/>
          <w:sz w:val="24"/>
          <w:szCs w:val="24"/>
        </w:rPr>
        <w:t>sid</w:t>
      </w:r>
      <w:r w:rsidRPr="00714E83">
        <w:rPr>
          <w:rFonts w:ascii="Times New Roman" w:hAnsi="Times New Roman" w:cs="Times New Roman"/>
          <w:sz w:val="24"/>
          <w:szCs w:val="24"/>
        </w:rPr>
        <w:t xml:space="preserve"> eelnõus oluliselt muudetud</w:t>
      </w:r>
      <w:r w:rsidR="007E0C86">
        <w:rPr>
          <w:rFonts w:ascii="Times New Roman" w:hAnsi="Times New Roman" w:cs="Times New Roman"/>
          <w:sz w:val="24"/>
          <w:szCs w:val="24"/>
        </w:rPr>
        <w:t xml:space="preserve"> ning need on</w:t>
      </w:r>
      <w:r w:rsidRPr="00714E83">
        <w:rPr>
          <w:rFonts w:ascii="Times New Roman" w:hAnsi="Times New Roman" w:cs="Times New Roman"/>
          <w:sz w:val="24"/>
          <w:szCs w:val="24"/>
        </w:rPr>
        <w:t xml:space="preserve"> 10 000 kuni 200</w:t>
      </w:r>
      <w:r w:rsidR="007E0C86">
        <w:rPr>
          <w:rFonts w:ascii="Times New Roman" w:hAnsi="Times New Roman" w:cs="Times New Roman"/>
          <w:sz w:val="24"/>
          <w:szCs w:val="24"/>
        </w:rPr>
        <w:t> </w:t>
      </w:r>
      <w:r w:rsidRPr="00714E83">
        <w:rPr>
          <w:rFonts w:ascii="Times New Roman" w:hAnsi="Times New Roman" w:cs="Times New Roman"/>
          <w:sz w:val="24"/>
          <w:szCs w:val="24"/>
        </w:rPr>
        <w:t>000</w:t>
      </w:r>
      <w:r w:rsidR="007E0C86">
        <w:rPr>
          <w:rFonts w:ascii="Times New Roman" w:hAnsi="Times New Roman" w:cs="Times New Roman"/>
          <w:sz w:val="24"/>
          <w:szCs w:val="24"/>
        </w:rPr>
        <w:t xml:space="preserve"> eurot</w:t>
      </w:r>
      <w:r w:rsidRPr="00714E83">
        <w:rPr>
          <w:rFonts w:ascii="Times New Roman" w:hAnsi="Times New Roman" w:cs="Times New Roman"/>
          <w:sz w:val="24"/>
          <w:szCs w:val="24"/>
        </w:rPr>
        <w:t>. 200 000 eurot</w:t>
      </w:r>
      <w:r w:rsidR="007E0C86">
        <w:rPr>
          <w:rFonts w:ascii="Times New Roman" w:hAnsi="Times New Roman" w:cs="Times New Roman"/>
          <w:sz w:val="24"/>
          <w:szCs w:val="24"/>
        </w:rPr>
        <w:t xml:space="preserve"> on</w:t>
      </w:r>
      <w:r w:rsidRPr="00714E83">
        <w:rPr>
          <w:rFonts w:ascii="Times New Roman" w:hAnsi="Times New Roman" w:cs="Times New Roman"/>
          <w:sz w:val="24"/>
          <w:szCs w:val="24"/>
        </w:rPr>
        <w:t xml:space="preserve"> kaitstaval loodusobjektil majandustegevuse, loodusvarade kasutamise ja ehitamise keelu rikkumise eest. 10 000 eurot </w:t>
      </w:r>
      <w:r w:rsidR="007E0C86">
        <w:rPr>
          <w:rFonts w:ascii="Times New Roman" w:hAnsi="Times New Roman" w:cs="Times New Roman"/>
          <w:sz w:val="24"/>
          <w:szCs w:val="24"/>
        </w:rPr>
        <w:t xml:space="preserve">on </w:t>
      </w:r>
      <w:r w:rsidRPr="00714E83">
        <w:rPr>
          <w:rFonts w:ascii="Times New Roman" w:hAnsi="Times New Roman" w:cs="Times New Roman"/>
          <w:sz w:val="24"/>
          <w:szCs w:val="24"/>
        </w:rPr>
        <w:t>näiteks lindude pesade ja munade tahtliku kahjustamise eest, tiheasustusalal kasvava puu või selle osa ebaseadusliku raie eest.</w:t>
      </w:r>
    </w:p>
    <w:p w14:paraId="61CD9FDA" w14:textId="77777777" w:rsidR="00C0112B" w:rsidRPr="00714E83" w:rsidRDefault="00C0112B" w:rsidP="00BF13C2">
      <w:pPr>
        <w:autoSpaceDE w:val="0"/>
        <w:autoSpaceDN w:val="0"/>
        <w:adjustRightInd w:val="0"/>
        <w:spacing w:after="0" w:line="240" w:lineRule="auto"/>
        <w:contextualSpacing/>
        <w:jc w:val="both"/>
        <w:rPr>
          <w:rFonts w:ascii="Times New Roman" w:hAnsi="Times New Roman" w:cs="Times New Roman"/>
          <w:sz w:val="24"/>
          <w:szCs w:val="24"/>
        </w:rPr>
      </w:pPr>
    </w:p>
    <w:p w14:paraId="287A52E7" w14:textId="559C14B2" w:rsidR="00C0112B" w:rsidRPr="00714E83" w:rsidRDefault="00C0112B" w:rsidP="00BF13C2">
      <w:pPr>
        <w:pStyle w:val="Default"/>
        <w:contextualSpacing/>
        <w:jc w:val="both"/>
        <w:rPr>
          <w:bCs/>
          <w:color w:val="auto"/>
        </w:rPr>
      </w:pPr>
      <w:r w:rsidRPr="00714E83">
        <w:rPr>
          <w:bCs/>
          <w:color w:val="auto"/>
        </w:rPr>
        <w:t xml:space="preserve">Muudatust tehes võeti arvesse ka </w:t>
      </w:r>
      <w:r w:rsidR="00BE2394" w:rsidRPr="00714E83">
        <w:rPr>
          <w:bCs/>
          <w:color w:val="auto"/>
        </w:rPr>
        <w:t>rikkumise korral selle</w:t>
      </w:r>
      <w:r w:rsidRPr="00714E83">
        <w:rPr>
          <w:bCs/>
          <w:color w:val="auto"/>
        </w:rPr>
        <w:t xml:space="preserve"> võimaliku keskkonnaohu olulisust, ohu realiseerumise tõenäosust ning kaitstava loodusobjekti võimalikku pöördumatut hävimist või kahjustumist ning asjaolu, et nimetatud tegu võib olla laiaulatuslike keskkonnaalaste ning loodusobjekti kaitse</w:t>
      </w:r>
      <w:r w:rsidR="00737595" w:rsidRPr="00714E83">
        <w:rPr>
          <w:bCs/>
          <w:color w:val="auto"/>
        </w:rPr>
        <w:t xml:space="preserve"> </w:t>
      </w:r>
      <w:r w:rsidRPr="00714E83">
        <w:rPr>
          <w:bCs/>
          <w:color w:val="auto"/>
        </w:rPr>
        <w:t xml:space="preserve">eesmärkide täitmist mõjutavate tagajärgedega. Seega ei ole tihti üksnes haldussunni rakendamine tõhus eri- ja </w:t>
      </w:r>
      <w:proofErr w:type="spellStart"/>
      <w:r w:rsidRPr="00714E83">
        <w:rPr>
          <w:bCs/>
          <w:color w:val="auto"/>
        </w:rPr>
        <w:t>üldpreventiivsete</w:t>
      </w:r>
      <w:proofErr w:type="spellEnd"/>
      <w:r w:rsidRPr="00714E83">
        <w:rPr>
          <w:bCs/>
          <w:color w:val="auto"/>
        </w:rPr>
        <w:t xml:space="preserve"> eesmärkide täitmiseks </w:t>
      </w:r>
      <w:r w:rsidR="00BE2394" w:rsidRPr="00714E83">
        <w:rPr>
          <w:bCs/>
          <w:color w:val="auto"/>
        </w:rPr>
        <w:t>ning</w:t>
      </w:r>
      <w:r w:rsidRPr="00714E83">
        <w:rPr>
          <w:bCs/>
          <w:color w:val="auto"/>
        </w:rPr>
        <w:t xml:space="preserve"> vaja on </w:t>
      </w:r>
      <w:r w:rsidR="00BE2394" w:rsidRPr="00714E83">
        <w:rPr>
          <w:bCs/>
          <w:color w:val="auto"/>
        </w:rPr>
        <w:t xml:space="preserve">määrata </w:t>
      </w:r>
      <w:r w:rsidRPr="00714E83">
        <w:rPr>
          <w:bCs/>
          <w:color w:val="auto"/>
        </w:rPr>
        <w:t>väärteovastutus.</w:t>
      </w:r>
    </w:p>
    <w:p w14:paraId="77CB2030" w14:textId="77777777" w:rsidR="00C0112B" w:rsidRPr="00714E83" w:rsidRDefault="00C0112B" w:rsidP="00BF13C2">
      <w:pPr>
        <w:pStyle w:val="Default"/>
        <w:contextualSpacing/>
        <w:jc w:val="both"/>
        <w:rPr>
          <w:bCs/>
          <w:color w:val="auto"/>
        </w:rPr>
      </w:pPr>
    </w:p>
    <w:p w14:paraId="469EBB16" w14:textId="08FEF879" w:rsidR="00C0112B" w:rsidRPr="00714E83" w:rsidRDefault="00C0112B" w:rsidP="00BF13C2">
      <w:pPr>
        <w:autoSpaceDE w:val="0"/>
        <w:autoSpaceDN w:val="0"/>
        <w:adjustRightInd w:val="0"/>
        <w:spacing w:after="0" w:line="240" w:lineRule="auto"/>
        <w:contextualSpacing/>
        <w:jc w:val="both"/>
        <w:rPr>
          <w:rFonts w:ascii="Times New Roman" w:hAnsi="Times New Roman" w:cs="Times New Roman"/>
          <w:bCs/>
          <w:sz w:val="24"/>
          <w:szCs w:val="24"/>
        </w:rPr>
      </w:pPr>
      <w:r w:rsidRPr="00714E83">
        <w:rPr>
          <w:rFonts w:ascii="Times New Roman" w:hAnsi="Times New Roman" w:cs="Times New Roman"/>
          <w:bCs/>
          <w:sz w:val="24"/>
          <w:szCs w:val="24"/>
        </w:rPr>
        <w:t xml:space="preserve">Samuti arvestati juriidilise isiku puhul sellega, et rikkumine ei oleks majanduslikult tulusam kui maksimaalne võimalik karistus. Mitme koosseisu korral </w:t>
      </w:r>
      <w:r w:rsidR="00BE28BF" w:rsidRPr="00714E83">
        <w:rPr>
          <w:rFonts w:ascii="Times New Roman" w:hAnsi="Times New Roman" w:cs="Times New Roman"/>
          <w:bCs/>
          <w:sz w:val="24"/>
          <w:szCs w:val="24"/>
        </w:rPr>
        <w:t xml:space="preserve">on teoalternatiivide juures alust eeldada </w:t>
      </w:r>
      <w:r w:rsidRPr="00714E83">
        <w:rPr>
          <w:rFonts w:ascii="Times New Roman" w:hAnsi="Times New Roman" w:cs="Times New Roman"/>
          <w:bCs/>
          <w:sz w:val="24"/>
          <w:szCs w:val="24"/>
        </w:rPr>
        <w:t>olulise majandusliku tulu saamis</w:t>
      </w:r>
      <w:r w:rsidR="00F61956" w:rsidRPr="00714E83">
        <w:rPr>
          <w:rFonts w:ascii="Times New Roman" w:hAnsi="Times New Roman" w:cs="Times New Roman"/>
          <w:bCs/>
          <w:sz w:val="24"/>
          <w:szCs w:val="24"/>
        </w:rPr>
        <w:t>t</w:t>
      </w:r>
      <w:r w:rsidR="00BE28BF" w:rsidRPr="00714E83">
        <w:rPr>
          <w:rFonts w:ascii="Times New Roman" w:hAnsi="Times New Roman" w:cs="Times New Roman"/>
          <w:bCs/>
          <w:sz w:val="24"/>
          <w:szCs w:val="24"/>
        </w:rPr>
        <w:t xml:space="preserve">, mida </w:t>
      </w:r>
      <w:r w:rsidRPr="00714E83">
        <w:rPr>
          <w:rFonts w:ascii="Times New Roman" w:hAnsi="Times New Roman" w:cs="Times New Roman"/>
          <w:bCs/>
          <w:sz w:val="24"/>
          <w:szCs w:val="24"/>
        </w:rPr>
        <w:t xml:space="preserve">peab arvestama juriidilise isiku puhul teo maksimaalse karistusmäära </w:t>
      </w:r>
      <w:r w:rsidR="00F61956" w:rsidRPr="00714E83">
        <w:rPr>
          <w:rFonts w:ascii="Times New Roman" w:hAnsi="Times New Roman" w:cs="Times New Roman"/>
          <w:bCs/>
          <w:sz w:val="24"/>
          <w:szCs w:val="24"/>
        </w:rPr>
        <w:t>määramisel</w:t>
      </w:r>
      <w:r w:rsidR="00BE28BF" w:rsidRPr="00714E83">
        <w:rPr>
          <w:rFonts w:ascii="Times New Roman" w:hAnsi="Times New Roman" w:cs="Times New Roman"/>
          <w:bCs/>
          <w:sz w:val="24"/>
          <w:szCs w:val="24"/>
        </w:rPr>
        <w:t>.</w:t>
      </w:r>
    </w:p>
    <w:p w14:paraId="4C98BFF2" w14:textId="77777777" w:rsidR="00937441" w:rsidRPr="00714E83" w:rsidRDefault="00937441" w:rsidP="00BF13C2">
      <w:pPr>
        <w:autoSpaceDE w:val="0"/>
        <w:autoSpaceDN w:val="0"/>
        <w:adjustRightInd w:val="0"/>
        <w:spacing w:after="0" w:line="240" w:lineRule="auto"/>
        <w:contextualSpacing/>
        <w:jc w:val="both"/>
        <w:rPr>
          <w:rFonts w:ascii="Times New Roman" w:hAnsi="Times New Roman" w:cs="Times New Roman"/>
          <w:bCs/>
          <w:sz w:val="24"/>
          <w:szCs w:val="24"/>
        </w:rPr>
      </w:pPr>
    </w:p>
    <w:p w14:paraId="1B089117" w14:textId="5F93E3EF" w:rsidR="00937441" w:rsidRPr="00714E83" w:rsidRDefault="00937441" w:rsidP="00BF13C2">
      <w:pPr>
        <w:autoSpaceDE w:val="0"/>
        <w:autoSpaceDN w:val="0"/>
        <w:adjustRightInd w:val="0"/>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bCs/>
          <w:sz w:val="24"/>
          <w:szCs w:val="24"/>
        </w:rPr>
        <w:t>Kari</w:t>
      </w:r>
      <w:r w:rsidR="00725814" w:rsidRPr="00714E83">
        <w:rPr>
          <w:rFonts w:ascii="Times New Roman" w:hAnsi="Times New Roman" w:cs="Times New Roman"/>
          <w:bCs/>
          <w:sz w:val="24"/>
          <w:szCs w:val="24"/>
        </w:rPr>
        <w:t>s</w:t>
      </w:r>
      <w:r w:rsidRPr="00714E83">
        <w:rPr>
          <w:rFonts w:ascii="Times New Roman" w:hAnsi="Times New Roman" w:cs="Times New Roman"/>
          <w:bCs/>
          <w:sz w:val="24"/>
          <w:szCs w:val="24"/>
        </w:rPr>
        <w:t xml:space="preserve">tussätete karmistamise juures on oluline pöörata tähelepanu ka selgitus- ja ennetustööle. </w:t>
      </w:r>
      <w:r w:rsidR="009B788D" w:rsidRPr="00714E83">
        <w:rPr>
          <w:rFonts w:ascii="Times New Roman" w:hAnsi="Times New Roman" w:cs="Times New Roman"/>
          <w:bCs/>
          <w:sz w:val="24"/>
          <w:szCs w:val="24"/>
        </w:rPr>
        <w:t xml:space="preserve">Keskkonnateemaline </w:t>
      </w:r>
      <w:r w:rsidRPr="00714E83">
        <w:rPr>
          <w:rFonts w:ascii="Times New Roman" w:hAnsi="Times New Roman" w:cs="Times New Roman"/>
          <w:bCs/>
          <w:sz w:val="24"/>
          <w:szCs w:val="24"/>
        </w:rPr>
        <w:t xml:space="preserve">teavitustöö on </w:t>
      </w:r>
      <w:r w:rsidR="00E84FC8" w:rsidRPr="00714E83">
        <w:rPr>
          <w:rFonts w:ascii="Times New Roman" w:hAnsi="Times New Roman" w:cs="Times New Roman"/>
          <w:sz w:val="24"/>
          <w:szCs w:val="24"/>
        </w:rPr>
        <w:t xml:space="preserve">Kliimaministeeriumi </w:t>
      </w:r>
      <w:r w:rsidRPr="00714E83">
        <w:rPr>
          <w:rFonts w:ascii="Times New Roman" w:hAnsi="Times New Roman" w:cs="Times New Roman"/>
          <w:bCs/>
          <w:sz w:val="24"/>
          <w:szCs w:val="24"/>
        </w:rPr>
        <w:t>ja Keskkonnaameti ülesanne, millega aktiivselt iga</w:t>
      </w:r>
      <w:r w:rsidR="00DB1602" w:rsidRPr="00714E83">
        <w:rPr>
          <w:rFonts w:ascii="Times New Roman" w:hAnsi="Times New Roman" w:cs="Times New Roman"/>
          <w:bCs/>
          <w:sz w:val="24"/>
          <w:szCs w:val="24"/>
        </w:rPr>
        <w:t xml:space="preserve"> </w:t>
      </w:r>
      <w:r w:rsidR="008631E3" w:rsidRPr="00714E83">
        <w:rPr>
          <w:rFonts w:ascii="Times New Roman" w:hAnsi="Times New Roman" w:cs="Times New Roman"/>
          <w:bCs/>
          <w:sz w:val="24"/>
          <w:szCs w:val="24"/>
        </w:rPr>
        <w:t>päev ka tegeletakse, s</w:t>
      </w:r>
      <w:r w:rsidR="00825148" w:rsidRPr="00714E83">
        <w:rPr>
          <w:rFonts w:ascii="Times New Roman" w:hAnsi="Times New Roman" w:cs="Times New Roman"/>
          <w:bCs/>
          <w:sz w:val="24"/>
          <w:szCs w:val="24"/>
        </w:rPr>
        <w:t>h</w:t>
      </w:r>
      <w:r w:rsidR="008631E3" w:rsidRPr="00714E83">
        <w:rPr>
          <w:rFonts w:ascii="Times New Roman" w:hAnsi="Times New Roman" w:cs="Times New Roman"/>
          <w:bCs/>
          <w:sz w:val="24"/>
          <w:szCs w:val="24"/>
        </w:rPr>
        <w:t xml:space="preserve"> </w:t>
      </w:r>
      <w:r w:rsidRPr="00714E83">
        <w:rPr>
          <w:rFonts w:ascii="Times New Roman" w:hAnsi="Times New Roman" w:cs="Times New Roman"/>
          <w:bCs/>
          <w:sz w:val="24"/>
          <w:szCs w:val="24"/>
        </w:rPr>
        <w:t xml:space="preserve">järelevalve </w:t>
      </w:r>
      <w:r w:rsidR="00DB1602" w:rsidRPr="00714E83">
        <w:rPr>
          <w:rFonts w:ascii="Times New Roman" w:hAnsi="Times New Roman" w:cs="Times New Roman"/>
          <w:bCs/>
          <w:sz w:val="24"/>
          <w:szCs w:val="24"/>
        </w:rPr>
        <w:t>käigus</w:t>
      </w:r>
      <w:r w:rsidRPr="00714E83">
        <w:rPr>
          <w:rFonts w:ascii="Times New Roman" w:hAnsi="Times New Roman" w:cs="Times New Roman"/>
          <w:bCs/>
          <w:sz w:val="24"/>
          <w:szCs w:val="24"/>
        </w:rPr>
        <w:t xml:space="preserve">. Esmakordsete väiksemate rikkumiste </w:t>
      </w:r>
      <w:r w:rsidR="00682884" w:rsidRPr="00714E83">
        <w:rPr>
          <w:rFonts w:ascii="Times New Roman" w:hAnsi="Times New Roman" w:cs="Times New Roman"/>
          <w:bCs/>
          <w:sz w:val="24"/>
          <w:szCs w:val="24"/>
        </w:rPr>
        <w:t>korral</w:t>
      </w:r>
      <w:r w:rsidRPr="00714E83">
        <w:rPr>
          <w:rFonts w:ascii="Times New Roman" w:hAnsi="Times New Roman" w:cs="Times New Roman"/>
          <w:bCs/>
          <w:sz w:val="24"/>
          <w:szCs w:val="24"/>
        </w:rPr>
        <w:t xml:space="preserve"> piirdutakse tavaliselt selgitamise ja hoiatamisega </w:t>
      </w:r>
      <w:r w:rsidR="00825148" w:rsidRPr="00714E83">
        <w:rPr>
          <w:rFonts w:ascii="Times New Roman" w:hAnsi="Times New Roman" w:cs="Times New Roman"/>
          <w:bCs/>
          <w:sz w:val="24"/>
          <w:szCs w:val="24"/>
        </w:rPr>
        <w:t>ega</w:t>
      </w:r>
      <w:r w:rsidRPr="00714E83">
        <w:rPr>
          <w:rFonts w:ascii="Times New Roman" w:hAnsi="Times New Roman" w:cs="Times New Roman"/>
          <w:bCs/>
          <w:sz w:val="24"/>
          <w:szCs w:val="24"/>
        </w:rPr>
        <w:t xml:space="preserve"> karista</w:t>
      </w:r>
      <w:r w:rsidR="000C7F72" w:rsidRPr="00714E83">
        <w:rPr>
          <w:rFonts w:ascii="Times New Roman" w:hAnsi="Times New Roman" w:cs="Times New Roman"/>
          <w:bCs/>
          <w:sz w:val="24"/>
          <w:szCs w:val="24"/>
        </w:rPr>
        <w:t>ta</w:t>
      </w:r>
      <w:r w:rsidRPr="00714E83">
        <w:rPr>
          <w:rFonts w:ascii="Times New Roman" w:hAnsi="Times New Roman" w:cs="Times New Roman"/>
          <w:bCs/>
          <w:sz w:val="24"/>
          <w:szCs w:val="24"/>
        </w:rPr>
        <w:t xml:space="preserve">. Selgitustöö </w:t>
      </w:r>
      <w:r w:rsidR="00AC5928" w:rsidRPr="00714E83">
        <w:rPr>
          <w:rFonts w:ascii="Times New Roman" w:hAnsi="Times New Roman" w:cs="Times New Roman"/>
          <w:bCs/>
          <w:sz w:val="24"/>
          <w:szCs w:val="24"/>
        </w:rPr>
        <w:t xml:space="preserve">kohta </w:t>
      </w:r>
      <w:r w:rsidRPr="00714E83">
        <w:rPr>
          <w:rFonts w:ascii="Times New Roman" w:hAnsi="Times New Roman" w:cs="Times New Roman"/>
          <w:bCs/>
          <w:sz w:val="24"/>
          <w:szCs w:val="24"/>
        </w:rPr>
        <w:t xml:space="preserve">on hea näide </w:t>
      </w:r>
      <w:proofErr w:type="spellStart"/>
      <w:r w:rsidR="0036443F" w:rsidRPr="00714E83">
        <w:rPr>
          <w:rFonts w:ascii="Times New Roman" w:hAnsi="Times New Roman" w:cs="Times New Roman"/>
          <w:bCs/>
          <w:sz w:val="24"/>
          <w:szCs w:val="24"/>
        </w:rPr>
        <w:t>K</w:t>
      </w:r>
      <w:r w:rsidR="008631E3" w:rsidRPr="00714E83">
        <w:rPr>
          <w:rFonts w:ascii="Times New Roman" w:hAnsi="Times New Roman" w:cs="Times New Roman"/>
          <w:bCs/>
          <w:sz w:val="24"/>
          <w:szCs w:val="24"/>
        </w:rPr>
        <w:t>eA</w:t>
      </w:r>
      <w:proofErr w:type="spellEnd"/>
      <w:r w:rsidR="0036443F" w:rsidRPr="00714E83">
        <w:rPr>
          <w:rFonts w:ascii="Times New Roman" w:hAnsi="Times New Roman" w:cs="Times New Roman"/>
          <w:bCs/>
          <w:sz w:val="24"/>
          <w:szCs w:val="24"/>
        </w:rPr>
        <w:t xml:space="preserve"> </w:t>
      </w:r>
      <w:r w:rsidR="00233D2D">
        <w:rPr>
          <w:rFonts w:ascii="Times New Roman" w:hAnsi="Times New Roman" w:cs="Times New Roman"/>
          <w:bCs/>
          <w:sz w:val="24"/>
          <w:szCs w:val="24"/>
        </w:rPr>
        <w:t>algatusel</w:t>
      </w:r>
      <w:r w:rsidRPr="00714E83">
        <w:rPr>
          <w:rFonts w:ascii="Times New Roman" w:hAnsi="Times New Roman" w:cs="Times New Roman"/>
          <w:bCs/>
          <w:sz w:val="24"/>
          <w:szCs w:val="24"/>
        </w:rPr>
        <w:t xml:space="preserve"> ja koostöös </w:t>
      </w:r>
      <w:proofErr w:type="spellStart"/>
      <w:r w:rsidRPr="00714E83">
        <w:rPr>
          <w:rFonts w:ascii="Times New Roman" w:hAnsi="Times New Roman" w:cs="Times New Roman"/>
          <w:bCs/>
          <w:sz w:val="24"/>
          <w:szCs w:val="24"/>
        </w:rPr>
        <w:t>RMKga</w:t>
      </w:r>
      <w:proofErr w:type="spellEnd"/>
      <w:r w:rsidRPr="00714E83">
        <w:rPr>
          <w:rFonts w:ascii="Times New Roman" w:hAnsi="Times New Roman" w:cs="Times New Roman"/>
          <w:bCs/>
          <w:sz w:val="24"/>
          <w:szCs w:val="24"/>
        </w:rPr>
        <w:t xml:space="preserve"> valminud Hiiumaa ja Saaremaa praamidel näidat</w:t>
      </w:r>
      <w:r w:rsidR="00AD3B5A">
        <w:rPr>
          <w:rFonts w:ascii="Times New Roman" w:hAnsi="Times New Roman" w:cs="Times New Roman"/>
          <w:bCs/>
          <w:sz w:val="24"/>
          <w:szCs w:val="24"/>
        </w:rPr>
        <w:t>ud</w:t>
      </w:r>
      <w:r w:rsidRPr="00714E83">
        <w:rPr>
          <w:rFonts w:ascii="Times New Roman" w:hAnsi="Times New Roman" w:cs="Times New Roman"/>
          <w:bCs/>
          <w:sz w:val="24"/>
          <w:szCs w:val="24"/>
        </w:rPr>
        <w:t xml:space="preserve"> videoklipid, milles selgitatakse looduses puhkamist. Samuti osaleb </w:t>
      </w:r>
      <w:proofErr w:type="spellStart"/>
      <w:r w:rsidRPr="00714E83">
        <w:rPr>
          <w:rFonts w:ascii="Times New Roman" w:hAnsi="Times New Roman" w:cs="Times New Roman"/>
          <w:bCs/>
          <w:sz w:val="24"/>
          <w:szCs w:val="24"/>
        </w:rPr>
        <w:t>K</w:t>
      </w:r>
      <w:r w:rsidR="008631E3" w:rsidRPr="00714E83">
        <w:rPr>
          <w:rFonts w:ascii="Times New Roman" w:hAnsi="Times New Roman" w:cs="Times New Roman"/>
          <w:bCs/>
          <w:sz w:val="24"/>
          <w:szCs w:val="24"/>
        </w:rPr>
        <w:t>eA</w:t>
      </w:r>
      <w:proofErr w:type="spellEnd"/>
      <w:r w:rsidRPr="00714E83">
        <w:rPr>
          <w:rFonts w:ascii="Times New Roman" w:hAnsi="Times New Roman" w:cs="Times New Roman"/>
          <w:bCs/>
          <w:sz w:val="24"/>
          <w:szCs w:val="24"/>
        </w:rPr>
        <w:t xml:space="preserve"> iga-aastasel meremessil, kus selgitatakse huvilistele kaitsealadel paatidega liikumise tingimusi ning muid looduskaitsega seotud küsimusi.</w:t>
      </w:r>
    </w:p>
    <w:p w14:paraId="527C1953" w14:textId="77777777" w:rsidR="00C0112B" w:rsidRPr="00714E83" w:rsidRDefault="00C0112B" w:rsidP="00BF13C2">
      <w:pPr>
        <w:autoSpaceDE w:val="0"/>
        <w:autoSpaceDN w:val="0"/>
        <w:adjustRightInd w:val="0"/>
        <w:spacing w:after="0" w:line="240" w:lineRule="auto"/>
        <w:contextualSpacing/>
        <w:jc w:val="both"/>
        <w:rPr>
          <w:rFonts w:ascii="Times New Roman" w:hAnsi="Times New Roman" w:cs="Times New Roman"/>
          <w:sz w:val="24"/>
          <w:szCs w:val="24"/>
        </w:rPr>
      </w:pPr>
    </w:p>
    <w:p w14:paraId="7DE4794A" w14:textId="4FF9E7E6" w:rsidR="00C0112B" w:rsidRPr="00714E83" w:rsidRDefault="0049617E" w:rsidP="00BF13C2">
      <w:pPr>
        <w:autoSpaceDE w:val="0"/>
        <w:autoSpaceDN w:val="0"/>
        <w:adjustRightInd w:val="0"/>
        <w:spacing w:after="0" w:line="240" w:lineRule="auto"/>
        <w:contextualSpacing/>
        <w:jc w:val="both"/>
        <w:rPr>
          <w:rFonts w:ascii="Times New Roman" w:hAnsi="Times New Roman" w:cs="Times New Roman"/>
          <w:sz w:val="24"/>
          <w:szCs w:val="24"/>
        </w:rPr>
      </w:pPr>
      <w:proofErr w:type="spellStart"/>
      <w:r w:rsidRPr="00714E83">
        <w:rPr>
          <w:rFonts w:ascii="Times New Roman" w:hAnsi="Times New Roman" w:cs="Times New Roman"/>
          <w:sz w:val="24"/>
          <w:szCs w:val="24"/>
        </w:rPr>
        <w:t>KeA</w:t>
      </w:r>
      <w:proofErr w:type="spellEnd"/>
      <w:r w:rsidRPr="00714E83">
        <w:rPr>
          <w:rFonts w:ascii="Times New Roman" w:hAnsi="Times New Roman" w:cs="Times New Roman"/>
          <w:sz w:val="24"/>
          <w:szCs w:val="24"/>
        </w:rPr>
        <w:t xml:space="preserve"> </w:t>
      </w:r>
      <w:r w:rsidR="00597363" w:rsidRPr="00714E83">
        <w:rPr>
          <w:rFonts w:ascii="Times New Roman" w:hAnsi="Times New Roman" w:cs="Times New Roman"/>
          <w:sz w:val="24"/>
          <w:szCs w:val="24"/>
        </w:rPr>
        <w:t>m</w:t>
      </w:r>
      <w:r w:rsidR="00C0112B" w:rsidRPr="00714E83">
        <w:rPr>
          <w:rFonts w:ascii="Times New Roman" w:hAnsi="Times New Roman" w:cs="Times New Roman"/>
          <w:sz w:val="24"/>
          <w:szCs w:val="24"/>
        </w:rPr>
        <w:t>enetluspädevus</w:t>
      </w:r>
      <w:r w:rsidR="00BE2394" w:rsidRPr="00714E83">
        <w:rPr>
          <w:rFonts w:ascii="Times New Roman" w:hAnsi="Times New Roman" w:cs="Times New Roman"/>
          <w:sz w:val="24"/>
          <w:szCs w:val="24"/>
        </w:rPr>
        <w:t>t käsitlevast</w:t>
      </w:r>
      <w:r w:rsidR="00C0112B" w:rsidRPr="00714E83">
        <w:rPr>
          <w:rFonts w:ascii="Times New Roman" w:hAnsi="Times New Roman" w:cs="Times New Roman"/>
          <w:sz w:val="24"/>
          <w:szCs w:val="24"/>
        </w:rPr>
        <w:t xml:space="preserve"> </w:t>
      </w:r>
      <w:proofErr w:type="spellStart"/>
      <w:r w:rsidR="00C0112B" w:rsidRPr="00714E83">
        <w:rPr>
          <w:rFonts w:ascii="Times New Roman" w:hAnsi="Times New Roman" w:cs="Times New Roman"/>
          <w:sz w:val="24"/>
          <w:szCs w:val="24"/>
        </w:rPr>
        <w:t>LKS</w:t>
      </w:r>
      <w:r w:rsidR="00DB1602" w:rsidRPr="00714E83">
        <w:rPr>
          <w:rFonts w:ascii="Times New Roman" w:hAnsi="Times New Roman" w:cs="Times New Roman"/>
          <w:sz w:val="24"/>
          <w:szCs w:val="24"/>
        </w:rPr>
        <w:t>i</w:t>
      </w:r>
      <w:proofErr w:type="spellEnd"/>
      <w:r w:rsidR="00C0112B" w:rsidRPr="00714E83">
        <w:rPr>
          <w:rFonts w:ascii="Times New Roman" w:hAnsi="Times New Roman" w:cs="Times New Roman"/>
          <w:sz w:val="24"/>
          <w:szCs w:val="24"/>
        </w:rPr>
        <w:t xml:space="preserve"> § 75 lõikest 2 </w:t>
      </w:r>
      <w:r w:rsidR="00BE2394" w:rsidRPr="00714E83">
        <w:rPr>
          <w:rFonts w:ascii="Times New Roman" w:hAnsi="Times New Roman" w:cs="Times New Roman"/>
          <w:sz w:val="24"/>
          <w:szCs w:val="24"/>
        </w:rPr>
        <w:t>on välja jäetud</w:t>
      </w:r>
      <w:r w:rsidR="00C0112B" w:rsidRPr="00714E83">
        <w:rPr>
          <w:rFonts w:ascii="Times New Roman" w:hAnsi="Times New Roman" w:cs="Times New Roman"/>
          <w:sz w:val="24"/>
          <w:szCs w:val="24"/>
        </w:rPr>
        <w:t xml:space="preserve"> viide </w:t>
      </w:r>
      <w:r w:rsidR="00BE2394" w:rsidRPr="00714E83">
        <w:rPr>
          <w:rFonts w:ascii="Times New Roman" w:hAnsi="Times New Roman" w:cs="Times New Roman"/>
          <w:sz w:val="24"/>
          <w:szCs w:val="24"/>
        </w:rPr>
        <w:t>§-</w:t>
      </w:r>
      <w:r w:rsidR="00D34B86" w:rsidRPr="00714E83">
        <w:rPr>
          <w:rFonts w:ascii="Times New Roman" w:hAnsi="Times New Roman" w:cs="Times New Roman"/>
          <w:sz w:val="24"/>
          <w:szCs w:val="24"/>
        </w:rPr>
        <w:t>de</w:t>
      </w:r>
      <w:r w:rsidR="00C0112B" w:rsidRPr="00714E83">
        <w:rPr>
          <w:rFonts w:ascii="Times New Roman" w:hAnsi="Times New Roman" w:cs="Times New Roman"/>
          <w:sz w:val="24"/>
          <w:szCs w:val="24"/>
        </w:rPr>
        <w:t xml:space="preserve">le </w:t>
      </w:r>
      <w:r w:rsidR="00DA013E" w:rsidRPr="00714E83">
        <w:rPr>
          <w:rFonts w:ascii="Times New Roman" w:hAnsi="Times New Roman" w:cs="Times New Roman"/>
          <w:sz w:val="24"/>
          <w:szCs w:val="24"/>
        </w:rPr>
        <w:t>71⁸</w:t>
      </w:r>
      <w:r w:rsidR="00D34B86" w:rsidRPr="00714E83">
        <w:rPr>
          <w:rFonts w:ascii="Times New Roman" w:hAnsi="Times New Roman" w:cs="Times New Roman"/>
          <w:sz w:val="24"/>
          <w:szCs w:val="24"/>
        </w:rPr>
        <w:t xml:space="preserve"> ja </w:t>
      </w:r>
      <w:r w:rsidR="00C0112B" w:rsidRPr="00714E83">
        <w:rPr>
          <w:rFonts w:ascii="Times New Roman" w:hAnsi="Times New Roman" w:cs="Times New Roman"/>
          <w:sz w:val="24"/>
          <w:szCs w:val="24"/>
        </w:rPr>
        <w:t>73</w:t>
      </w:r>
      <w:r w:rsidR="00D34B86" w:rsidRPr="00714E83">
        <w:rPr>
          <w:rFonts w:ascii="Times New Roman" w:hAnsi="Times New Roman" w:cs="Times New Roman"/>
          <w:sz w:val="24"/>
          <w:szCs w:val="24"/>
        </w:rPr>
        <w:t>.</w:t>
      </w:r>
      <w:r w:rsidR="00BE2394" w:rsidRPr="00714E83">
        <w:rPr>
          <w:rFonts w:ascii="Times New Roman" w:hAnsi="Times New Roman" w:cs="Times New Roman"/>
          <w:sz w:val="24"/>
          <w:szCs w:val="24"/>
        </w:rPr>
        <w:t xml:space="preserve"> </w:t>
      </w:r>
      <w:r w:rsidR="00D34B86" w:rsidRPr="00714E83">
        <w:rPr>
          <w:rFonts w:ascii="Times New Roman" w:hAnsi="Times New Roman" w:cs="Times New Roman"/>
          <w:sz w:val="24"/>
          <w:szCs w:val="24"/>
        </w:rPr>
        <w:t xml:space="preserve">Nende sätete </w:t>
      </w:r>
      <w:r w:rsidR="00FD7EBF" w:rsidRPr="00714E83">
        <w:rPr>
          <w:rFonts w:ascii="Times New Roman" w:hAnsi="Times New Roman" w:cs="Times New Roman"/>
          <w:sz w:val="24"/>
          <w:szCs w:val="24"/>
        </w:rPr>
        <w:t>puhul</w:t>
      </w:r>
      <w:r w:rsidR="00D34B86" w:rsidRPr="00714E83">
        <w:rPr>
          <w:rFonts w:ascii="Times New Roman" w:hAnsi="Times New Roman" w:cs="Times New Roman"/>
          <w:sz w:val="24"/>
          <w:szCs w:val="24"/>
        </w:rPr>
        <w:t xml:space="preserve"> soovitakse menetluspädevus anda üksnes valla- või linnavalitsuse</w:t>
      </w:r>
      <w:r w:rsidR="00825148" w:rsidRPr="00714E83">
        <w:rPr>
          <w:rFonts w:ascii="Times New Roman" w:hAnsi="Times New Roman" w:cs="Times New Roman"/>
          <w:sz w:val="24"/>
          <w:szCs w:val="24"/>
        </w:rPr>
        <w:t xml:space="preserve">le. </w:t>
      </w:r>
      <w:r w:rsidR="00D34B86" w:rsidRPr="00714E83">
        <w:rPr>
          <w:rFonts w:ascii="Times New Roman" w:hAnsi="Times New Roman" w:cs="Times New Roman"/>
          <w:sz w:val="24"/>
          <w:szCs w:val="24"/>
        </w:rPr>
        <w:t>Kohaliku omavalitsuse tasandil kaitstava loodusobjekti kaitse</w:t>
      </w:r>
      <w:r w:rsidR="0050797B" w:rsidRPr="00714E83">
        <w:rPr>
          <w:rFonts w:ascii="Times New Roman" w:hAnsi="Times New Roman" w:cs="Times New Roman"/>
          <w:sz w:val="24"/>
          <w:szCs w:val="24"/>
        </w:rPr>
        <w:t xml:space="preserve"> </w:t>
      </w:r>
      <w:r w:rsidR="00D34B86" w:rsidRPr="00714E83">
        <w:rPr>
          <w:rFonts w:ascii="Times New Roman" w:hAnsi="Times New Roman" w:cs="Times New Roman"/>
          <w:sz w:val="24"/>
          <w:szCs w:val="24"/>
        </w:rPr>
        <w:t>eeskirjad ja ü</w:t>
      </w:r>
      <w:r w:rsidR="00C0112B" w:rsidRPr="00714E83">
        <w:rPr>
          <w:rFonts w:ascii="Times New Roman" w:hAnsi="Times New Roman" w:cs="Times New Roman"/>
          <w:sz w:val="24"/>
          <w:szCs w:val="24"/>
        </w:rPr>
        <w:t xml:space="preserve">ksikpuude raie eeskirjad kehtestab iga kohalik omavalitsus eraldi ning kohaliku omavalitsuse kehtestatud õigusaktide </w:t>
      </w:r>
      <w:r w:rsidR="001D7ED9" w:rsidRPr="00714E83">
        <w:rPr>
          <w:rFonts w:ascii="Times New Roman" w:hAnsi="Times New Roman" w:cs="Times New Roman"/>
          <w:sz w:val="24"/>
          <w:szCs w:val="24"/>
        </w:rPr>
        <w:t xml:space="preserve">täitmise üle </w:t>
      </w:r>
      <w:r w:rsidR="00C0112B" w:rsidRPr="00714E83">
        <w:rPr>
          <w:rFonts w:ascii="Times New Roman" w:hAnsi="Times New Roman" w:cs="Times New Roman"/>
          <w:sz w:val="24"/>
          <w:szCs w:val="24"/>
        </w:rPr>
        <w:t>järelevalve</w:t>
      </w:r>
      <w:r w:rsidR="00BE2394" w:rsidRPr="00714E83">
        <w:rPr>
          <w:rFonts w:ascii="Times New Roman" w:hAnsi="Times New Roman" w:cs="Times New Roman"/>
          <w:sz w:val="24"/>
          <w:szCs w:val="24"/>
        </w:rPr>
        <w:t xml:space="preserve"> </w:t>
      </w:r>
      <w:r w:rsidR="001D7ED9" w:rsidRPr="00714E83">
        <w:rPr>
          <w:rFonts w:ascii="Times New Roman" w:hAnsi="Times New Roman" w:cs="Times New Roman"/>
          <w:sz w:val="24"/>
          <w:szCs w:val="24"/>
        </w:rPr>
        <w:t xml:space="preserve">tegemise </w:t>
      </w:r>
      <w:r w:rsidR="00C0112B" w:rsidRPr="00714E83">
        <w:rPr>
          <w:rFonts w:ascii="Times New Roman" w:hAnsi="Times New Roman" w:cs="Times New Roman"/>
          <w:sz w:val="24"/>
          <w:szCs w:val="24"/>
        </w:rPr>
        <w:t xml:space="preserve">kohustus </w:t>
      </w:r>
      <w:r w:rsidR="001D7ED9" w:rsidRPr="00714E83">
        <w:rPr>
          <w:rFonts w:ascii="Times New Roman" w:hAnsi="Times New Roman" w:cs="Times New Roman"/>
          <w:sz w:val="24"/>
          <w:szCs w:val="24"/>
        </w:rPr>
        <w:t xml:space="preserve">on </w:t>
      </w:r>
      <w:r w:rsidR="00C0112B" w:rsidRPr="00714E83">
        <w:rPr>
          <w:rFonts w:ascii="Times New Roman" w:hAnsi="Times New Roman" w:cs="Times New Roman"/>
          <w:sz w:val="24"/>
          <w:szCs w:val="24"/>
        </w:rPr>
        <w:t>kohalikul omavalitsusel.</w:t>
      </w:r>
    </w:p>
    <w:p w14:paraId="43C384CC" w14:textId="77777777" w:rsidR="00B7662F" w:rsidRPr="00714E83" w:rsidRDefault="00B7662F" w:rsidP="00BF13C2">
      <w:pPr>
        <w:spacing w:after="0" w:line="240" w:lineRule="auto"/>
        <w:contextualSpacing/>
        <w:rPr>
          <w:rFonts w:ascii="Times New Roman" w:hAnsi="Times New Roman" w:cs="Times New Roman"/>
          <w:sz w:val="24"/>
          <w:szCs w:val="24"/>
        </w:rPr>
      </w:pPr>
    </w:p>
    <w:p w14:paraId="05AA0CEB" w14:textId="21BA70C0" w:rsidR="009443E6" w:rsidRPr="000E6912" w:rsidRDefault="00CE3318" w:rsidP="00900504">
      <w:pPr>
        <w:spacing w:after="0" w:line="240" w:lineRule="auto"/>
        <w:contextualSpacing/>
        <w:jc w:val="both"/>
        <w:rPr>
          <w:rFonts w:ascii="Times New Roman" w:hAnsi="Times New Roman" w:cs="Times New Roman"/>
          <w:b/>
          <w:sz w:val="24"/>
          <w:szCs w:val="24"/>
        </w:rPr>
      </w:pPr>
      <w:r w:rsidRPr="000E6912">
        <w:rPr>
          <w:rFonts w:ascii="Times New Roman" w:hAnsi="Times New Roman" w:cs="Times New Roman"/>
          <w:bCs/>
          <w:sz w:val="24"/>
          <w:szCs w:val="24"/>
        </w:rPr>
        <w:t>Kehtivas seaduses olev</w:t>
      </w:r>
      <w:r w:rsidR="006A581E" w:rsidRPr="000E6912">
        <w:rPr>
          <w:rFonts w:ascii="Times New Roman" w:hAnsi="Times New Roman" w:cs="Times New Roman"/>
          <w:bCs/>
          <w:sz w:val="24"/>
          <w:szCs w:val="24"/>
        </w:rPr>
        <w:t>ad</w:t>
      </w:r>
      <w:r w:rsidRPr="000E6912">
        <w:rPr>
          <w:rFonts w:ascii="Times New Roman" w:hAnsi="Times New Roman" w:cs="Times New Roman"/>
          <w:bCs/>
          <w:sz w:val="24"/>
          <w:szCs w:val="24"/>
        </w:rPr>
        <w:t xml:space="preserve"> vastutusnormid </w:t>
      </w:r>
      <w:proofErr w:type="spellStart"/>
      <w:r w:rsidRPr="000E6912">
        <w:rPr>
          <w:rFonts w:ascii="Times New Roman" w:hAnsi="Times New Roman" w:cs="Times New Roman"/>
          <w:bCs/>
          <w:sz w:val="24"/>
          <w:szCs w:val="24"/>
        </w:rPr>
        <w:t>võõrliikide</w:t>
      </w:r>
      <w:proofErr w:type="spellEnd"/>
      <w:r w:rsidRPr="000E6912">
        <w:rPr>
          <w:rFonts w:ascii="Times New Roman" w:hAnsi="Times New Roman" w:cs="Times New Roman"/>
          <w:bCs/>
          <w:sz w:val="24"/>
          <w:szCs w:val="24"/>
        </w:rPr>
        <w:t xml:space="preserve"> kasutamise, hülgetoodetega tehtavate tehingute ja </w:t>
      </w:r>
      <w:r w:rsidRPr="000E6912">
        <w:rPr>
          <w:rFonts w:ascii="Times New Roman" w:eastAsia="Times New Roman" w:hAnsi="Times New Roman" w:cs="Times New Roman"/>
          <w:bCs/>
          <w:sz w:val="24"/>
          <w:szCs w:val="24"/>
          <w:lang w:eastAsia="et-EE"/>
        </w:rPr>
        <w:t xml:space="preserve">Euroopa Parlamendi ja nõukogu määruse (EL) nr 511/2014 </w:t>
      </w:r>
      <w:r w:rsidRPr="000E6912">
        <w:rPr>
          <w:rFonts w:ascii="Times New Roman" w:hAnsi="Times New Roman" w:cs="Times New Roman"/>
          <w:bCs/>
          <w:sz w:val="24"/>
          <w:szCs w:val="24"/>
        </w:rPr>
        <w:t>nõuete rikkumise eest</w:t>
      </w:r>
      <w:r w:rsidR="006A581E" w:rsidRPr="000E6912">
        <w:rPr>
          <w:rFonts w:ascii="Times New Roman" w:hAnsi="Times New Roman" w:cs="Times New Roman"/>
          <w:bCs/>
          <w:sz w:val="24"/>
          <w:szCs w:val="24"/>
        </w:rPr>
        <w:t xml:space="preserve"> jäävad kehtima, aga ajakohastatakse trahvimäärasid ja määruse viiteid.</w:t>
      </w:r>
    </w:p>
    <w:p w14:paraId="763F9A4B" w14:textId="77777777" w:rsidR="00524E96" w:rsidRDefault="00524E96" w:rsidP="00BF13C2">
      <w:pPr>
        <w:spacing w:after="0" w:line="240" w:lineRule="auto"/>
        <w:contextualSpacing/>
        <w:rPr>
          <w:rFonts w:ascii="Times New Roman" w:hAnsi="Times New Roman" w:cs="Times New Roman"/>
          <w:b/>
          <w:sz w:val="24"/>
          <w:szCs w:val="24"/>
        </w:rPr>
      </w:pPr>
    </w:p>
    <w:p w14:paraId="67BE5694" w14:textId="16DB4DAD" w:rsidR="009443E6" w:rsidRPr="00714E83" w:rsidRDefault="009443E6" w:rsidP="00BF13C2">
      <w:pPr>
        <w:spacing w:after="0" w:line="240" w:lineRule="auto"/>
        <w:contextualSpacing/>
        <w:rPr>
          <w:rFonts w:ascii="Times New Roman" w:hAnsi="Times New Roman" w:cs="Times New Roman"/>
          <w:b/>
          <w:sz w:val="24"/>
          <w:szCs w:val="24"/>
        </w:rPr>
      </w:pPr>
      <w:r w:rsidRPr="00714E83">
        <w:rPr>
          <w:rFonts w:ascii="Times New Roman" w:hAnsi="Times New Roman" w:cs="Times New Roman"/>
          <w:b/>
          <w:sz w:val="24"/>
          <w:szCs w:val="24"/>
        </w:rPr>
        <w:t>§ 74</w:t>
      </w:r>
      <w:r w:rsidRPr="00714E83">
        <w:rPr>
          <w:rFonts w:ascii="Times New Roman" w:hAnsi="Times New Roman" w:cs="Times New Roman"/>
          <w:b/>
          <w:sz w:val="24"/>
          <w:szCs w:val="24"/>
          <w:vertAlign w:val="superscript"/>
        </w:rPr>
        <w:t>1</w:t>
      </w:r>
      <w:r w:rsidRPr="00714E83">
        <w:rPr>
          <w:rFonts w:ascii="Times New Roman" w:hAnsi="Times New Roman" w:cs="Times New Roman"/>
          <w:b/>
          <w:sz w:val="24"/>
          <w:szCs w:val="24"/>
        </w:rPr>
        <w:t xml:space="preserve">. </w:t>
      </w:r>
      <w:proofErr w:type="spellStart"/>
      <w:r w:rsidRPr="00714E83">
        <w:rPr>
          <w:rFonts w:ascii="Times New Roman" w:hAnsi="Times New Roman" w:cs="Times New Roman"/>
          <w:b/>
          <w:sz w:val="24"/>
          <w:szCs w:val="24"/>
        </w:rPr>
        <w:t>Võõrliikide</w:t>
      </w:r>
      <w:proofErr w:type="spellEnd"/>
      <w:r w:rsidRPr="00714E83">
        <w:rPr>
          <w:rFonts w:ascii="Times New Roman" w:hAnsi="Times New Roman" w:cs="Times New Roman"/>
          <w:b/>
          <w:sz w:val="24"/>
          <w:szCs w:val="24"/>
        </w:rPr>
        <w:t xml:space="preserve"> kasutamis</w:t>
      </w:r>
      <w:r w:rsidR="00DD32FF" w:rsidRPr="00714E83">
        <w:rPr>
          <w:rFonts w:ascii="Times New Roman" w:hAnsi="Times New Roman" w:cs="Times New Roman"/>
          <w:b/>
          <w:sz w:val="24"/>
          <w:szCs w:val="24"/>
        </w:rPr>
        <w:t xml:space="preserve">e </w:t>
      </w:r>
      <w:r w:rsidRPr="00714E83">
        <w:rPr>
          <w:rFonts w:ascii="Times New Roman" w:hAnsi="Times New Roman" w:cs="Times New Roman"/>
          <w:b/>
          <w:sz w:val="24"/>
          <w:szCs w:val="24"/>
        </w:rPr>
        <w:t>nõuete rikkumine</w:t>
      </w:r>
      <w:r w:rsidR="007F6253" w:rsidRPr="00714E83">
        <w:rPr>
          <w:rFonts w:ascii="Times New Roman" w:hAnsi="Times New Roman" w:cs="Times New Roman"/>
          <w:b/>
          <w:sz w:val="24"/>
          <w:szCs w:val="24"/>
        </w:rPr>
        <w:t xml:space="preserve"> ‒</w:t>
      </w:r>
      <w:r w:rsidR="006D3FB1" w:rsidRPr="00714E83">
        <w:rPr>
          <w:rFonts w:ascii="Times New Roman" w:hAnsi="Times New Roman" w:cs="Times New Roman"/>
          <w:b/>
          <w:sz w:val="24"/>
          <w:szCs w:val="24"/>
        </w:rPr>
        <w:t xml:space="preserve"> </w:t>
      </w:r>
    </w:p>
    <w:p w14:paraId="0C0C6959" w14:textId="502BCADF" w:rsidR="009443E6" w:rsidRPr="00714E83" w:rsidRDefault="007F6253" w:rsidP="00BF13C2">
      <w:pPr>
        <w:spacing w:after="0" w:line="240" w:lineRule="auto"/>
        <w:contextualSpacing/>
        <w:rPr>
          <w:rFonts w:ascii="Times New Roman" w:hAnsi="Times New Roman" w:cs="Times New Roman"/>
          <w:sz w:val="24"/>
          <w:szCs w:val="24"/>
        </w:rPr>
      </w:pPr>
      <w:r w:rsidRPr="00714E83">
        <w:rPr>
          <w:rFonts w:ascii="Times New Roman" w:hAnsi="Times New Roman" w:cs="Times New Roman"/>
          <w:sz w:val="24"/>
          <w:szCs w:val="24"/>
        </w:rPr>
        <w:t>v</w:t>
      </w:r>
      <w:r w:rsidR="009443E6" w:rsidRPr="00714E83">
        <w:rPr>
          <w:rFonts w:ascii="Times New Roman" w:hAnsi="Times New Roman" w:cs="Times New Roman"/>
          <w:sz w:val="24"/>
          <w:szCs w:val="24"/>
        </w:rPr>
        <w:t>astutusnorm nõuete</w:t>
      </w:r>
      <w:r w:rsidR="00A64D18" w:rsidRPr="00714E83">
        <w:rPr>
          <w:rFonts w:ascii="Times New Roman" w:hAnsi="Times New Roman" w:cs="Times New Roman"/>
          <w:sz w:val="24"/>
          <w:szCs w:val="24"/>
        </w:rPr>
        <w:t xml:space="preserve"> kohta</w:t>
      </w:r>
      <w:r w:rsidR="009443E6" w:rsidRPr="00714E83">
        <w:rPr>
          <w:rFonts w:ascii="Times New Roman" w:hAnsi="Times New Roman" w:cs="Times New Roman"/>
          <w:sz w:val="24"/>
          <w:szCs w:val="24"/>
        </w:rPr>
        <w:t>, mis on sätestatud</w:t>
      </w:r>
      <w:r w:rsidRPr="00714E83">
        <w:rPr>
          <w:rFonts w:ascii="Times New Roman" w:hAnsi="Times New Roman" w:cs="Times New Roman"/>
          <w:sz w:val="24"/>
          <w:szCs w:val="24"/>
        </w:rPr>
        <w:t xml:space="preserve"> </w:t>
      </w:r>
      <w:proofErr w:type="spellStart"/>
      <w:r w:rsidRPr="00714E83">
        <w:rPr>
          <w:rFonts w:ascii="Times New Roman" w:hAnsi="Times New Roman" w:cs="Times New Roman"/>
          <w:sz w:val="24"/>
          <w:szCs w:val="24"/>
        </w:rPr>
        <w:t>LKS</w:t>
      </w:r>
      <w:r w:rsidR="004F7199" w:rsidRPr="00714E83">
        <w:rPr>
          <w:rFonts w:ascii="Times New Roman" w:hAnsi="Times New Roman" w:cs="Times New Roman"/>
          <w:sz w:val="24"/>
          <w:szCs w:val="24"/>
        </w:rPr>
        <w:t>i</w:t>
      </w:r>
      <w:proofErr w:type="spellEnd"/>
      <w:r w:rsidR="009443E6" w:rsidRPr="00714E83">
        <w:rPr>
          <w:rFonts w:ascii="Times New Roman" w:hAnsi="Times New Roman" w:cs="Times New Roman"/>
          <w:sz w:val="24"/>
          <w:szCs w:val="24"/>
        </w:rPr>
        <w:t xml:space="preserve"> §</w:t>
      </w:r>
      <w:r w:rsidR="004F7199" w:rsidRPr="00714E83">
        <w:rPr>
          <w:rFonts w:ascii="Times New Roman" w:hAnsi="Times New Roman" w:cs="Times New Roman"/>
          <w:sz w:val="24"/>
          <w:szCs w:val="24"/>
        </w:rPr>
        <w:t>-s</w:t>
      </w:r>
      <w:r w:rsidR="009443E6" w:rsidRPr="00714E83">
        <w:rPr>
          <w:rFonts w:ascii="Times New Roman" w:hAnsi="Times New Roman" w:cs="Times New Roman"/>
          <w:sz w:val="24"/>
          <w:szCs w:val="24"/>
        </w:rPr>
        <w:t xml:space="preserve"> 57</w:t>
      </w:r>
      <w:r w:rsidR="00DD32FF" w:rsidRPr="00714E83">
        <w:rPr>
          <w:rFonts w:ascii="Times New Roman" w:hAnsi="Times New Roman" w:cs="Times New Roman"/>
          <w:sz w:val="24"/>
          <w:szCs w:val="24"/>
        </w:rPr>
        <w:t xml:space="preserve"> </w:t>
      </w:r>
      <w:r w:rsidR="007E6856">
        <w:rPr>
          <w:rFonts w:ascii="Times New Roman" w:hAnsi="Times New Roman" w:cs="Times New Roman"/>
          <w:sz w:val="24"/>
          <w:szCs w:val="24"/>
        </w:rPr>
        <w:t>(</w:t>
      </w:r>
      <w:proofErr w:type="spellStart"/>
      <w:r w:rsidR="007E6856">
        <w:rPr>
          <w:rFonts w:ascii="Times New Roman" w:hAnsi="Times New Roman" w:cs="Times New Roman"/>
          <w:sz w:val="24"/>
          <w:szCs w:val="24"/>
        </w:rPr>
        <w:t>võõrliikide</w:t>
      </w:r>
      <w:proofErr w:type="spellEnd"/>
      <w:r w:rsidR="007E6856">
        <w:rPr>
          <w:rFonts w:ascii="Times New Roman" w:hAnsi="Times New Roman" w:cs="Times New Roman"/>
          <w:sz w:val="24"/>
          <w:szCs w:val="24"/>
        </w:rPr>
        <w:t xml:space="preserve"> ohjamise regulatsioon) </w:t>
      </w:r>
      <w:r w:rsidR="00DD32FF" w:rsidRPr="00714E83">
        <w:rPr>
          <w:rFonts w:ascii="Times New Roman" w:hAnsi="Times New Roman" w:cs="Times New Roman"/>
          <w:sz w:val="24"/>
          <w:szCs w:val="24"/>
        </w:rPr>
        <w:t xml:space="preserve">ja </w:t>
      </w:r>
      <w:r w:rsidR="009443E6" w:rsidRPr="00714E83">
        <w:rPr>
          <w:rFonts w:ascii="Times New Roman" w:hAnsi="Times New Roman" w:cs="Times New Roman"/>
          <w:sz w:val="24"/>
          <w:szCs w:val="24"/>
        </w:rPr>
        <w:t>§ 57² l</w:t>
      </w:r>
      <w:r w:rsidR="004F7199" w:rsidRPr="00714E83">
        <w:rPr>
          <w:rFonts w:ascii="Times New Roman" w:hAnsi="Times New Roman" w:cs="Times New Roman"/>
          <w:sz w:val="24"/>
          <w:szCs w:val="24"/>
        </w:rPr>
        <w:t>õikes</w:t>
      </w:r>
      <w:r w:rsidR="009443E6" w:rsidRPr="00714E83">
        <w:rPr>
          <w:rFonts w:ascii="Times New Roman" w:hAnsi="Times New Roman" w:cs="Times New Roman"/>
          <w:sz w:val="24"/>
          <w:szCs w:val="24"/>
        </w:rPr>
        <w:t xml:space="preserve"> 6</w:t>
      </w:r>
      <w:r w:rsidR="007E6856">
        <w:rPr>
          <w:rFonts w:ascii="Times New Roman" w:hAnsi="Times New Roman" w:cs="Times New Roman"/>
          <w:sz w:val="24"/>
          <w:szCs w:val="24"/>
        </w:rPr>
        <w:t xml:space="preserve"> (m</w:t>
      </w:r>
      <w:r w:rsidR="007E6856" w:rsidRPr="007E6856">
        <w:rPr>
          <w:rFonts w:ascii="Times New Roman" w:hAnsi="Times New Roman" w:cs="Times New Roman"/>
          <w:sz w:val="24"/>
          <w:szCs w:val="24"/>
        </w:rPr>
        <w:t>ingi ja kähriku tehistingimustes pidamisele esitatavad täpsustatud nõuded ja farmi tegevusloa sisu täpsustatud nõuded</w:t>
      </w:r>
      <w:r w:rsidR="007E6856">
        <w:rPr>
          <w:rFonts w:ascii="Times New Roman" w:hAnsi="Times New Roman" w:cs="Times New Roman"/>
          <w:sz w:val="24"/>
          <w:szCs w:val="24"/>
        </w:rPr>
        <w:t>)</w:t>
      </w:r>
      <w:r w:rsidRPr="00714E83">
        <w:rPr>
          <w:rFonts w:ascii="Times New Roman" w:hAnsi="Times New Roman" w:cs="Times New Roman"/>
          <w:sz w:val="24"/>
          <w:szCs w:val="24"/>
        </w:rPr>
        <w:t>.</w:t>
      </w:r>
    </w:p>
    <w:p w14:paraId="488A0E64" w14:textId="401AA40F" w:rsidR="00196459" w:rsidRPr="00714E83" w:rsidRDefault="00196459" w:rsidP="00BF13C2">
      <w:pPr>
        <w:keepNext/>
        <w:spacing w:after="8" w:line="240" w:lineRule="auto"/>
        <w:ind w:right="48" w:hanging="10"/>
        <w:contextualSpacing/>
        <w:jc w:val="both"/>
        <w:rPr>
          <w:rFonts w:ascii="Times New Roman" w:hAnsi="Times New Roman" w:cs="Times New Roman"/>
          <w:sz w:val="24"/>
          <w:szCs w:val="24"/>
        </w:rPr>
      </w:pPr>
      <w:r w:rsidRPr="00714E83">
        <w:rPr>
          <w:rFonts w:ascii="Times New Roman" w:hAnsi="Times New Roman" w:cs="Times New Roman"/>
          <w:sz w:val="24"/>
          <w:szCs w:val="24"/>
          <w:shd w:val="clear" w:color="auto" w:fill="FFFFFF"/>
        </w:rPr>
        <w:t xml:space="preserve">Paragrahvi 57 lõike 8 kohaselt kehtestatavat ministri määrust </w:t>
      </w:r>
      <w:proofErr w:type="spellStart"/>
      <w:r w:rsidRPr="00714E83">
        <w:rPr>
          <w:rFonts w:ascii="Times New Roman" w:hAnsi="Times New Roman" w:cs="Times New Roman"/>
          <w:sz w:val="24"/>
          <w:szCs w:val="24"/>
          <w:shd w:val="clear" w:color="auto" w:fill="FFFFFF"/>
        </w:rPr>
        <w:t>võõrlii</w:t>
      </w:r>
      <w:r w:rsidR="009027CA">
        <w:rPr>
          <w:rFonts w:ascii="Times New Roman" w:hAnsi="Times New Roman" w:cs="Times New Roman"/>
          <w:sz w:val="24"/>
          <w:szCs w:val="24"/>
          <w:shd w:val="clear" w:color="auto" w:fill="FFFFFF"/>
        </w:rPr>
        <w:t>g</w:t>
      </w:r>
      <w:r w:rsidRPr="00714E83">
        <w:rPr>
          <w:rFonts w:ascii="Times New Roman" w:hAnsi="Times New Roman" w:cs="Times New Roman"/>
          <w:sz w:val="24"/>
          <w:szCs w:val="24"/>
          <w:shd w:val="clear" w:color="auto" w:fill="FFFFFF"/>
        </w:rPr>
        <w:t>i</w:t>
      </w:r>
      <w:proofErr w:type="spellEnd"/>
      <w:r w:rsidRPr="00714E83">
        <w:rPr>
          <w:rFonts w:ascii="Times New Roman" w:hAnsi="Times New Roman" w:cs="Times New Roman"/>
          <w:sz w:val="24"/>
          <w:szCs w:val="24"/>
          <w:shd w:val="clear" w:color="auto" w:fill="FFFFFF"/>
        </w:rPr>
        <w:t xml:space="preserve"> lindude loodusesse laskmisega seo</w:t>
      </w:r>
      <w:r w:rsidR="006D3FB1" w:rsidRPr="00714E83">
        <w:rPr>
          <w:rFonts w:ascii="Times New Roman" w:hAnsi="Times New Roman" w:cs="Times New Roman"/>
          <w:sz w:val="24"/>
          <w:szCs w:val="24"/>
          <w:shd w:val="clear" w:color="auto" w:fill="FFFFFF"/>
        </w:rPr>
        <w:t>tud</w:t>
      </w:r>
      <w:r w:rsidRPr="00714E83">
        <w:rPr>
          <w:rFonts w:ascii="Times New Roman" w:hAnsi="Times New Roman" w:cs="Times New Roman"/>
          <w:sz w:val="24"/>
          <w:szCs w:val="24"/>
          <w:shd w:val="clear" w:color="auto" w:fill="FFFFFF"/>
        </w:rPr>
        <w:t xml:space="preserve"> teabe vahetamise ja Euroopa Komisjoniga konsulteerimise korra kohta ei ole veel kehtestatud, kuna Euroopa Komisjon ei ole täpsustanud, kuidas teabevahetus ja konsulteerimine toimuma peab, samas </w:t>
      </w:r>
      <w:r w:rsidR="00841E5C" w:rsidRPr="00714E83">
        <w:rPr>
          <w:rFonts w:ascii="Times New Roman" w:hAnsi="Times New Roman" w:cs="Times New Roman"/>
          <w:sz w:val="24"/>
          <w:szCs w:val="24"/>
          <w:shd w:val="clear" w:color="auto" w:fill="FFFFFF"/>
        </w:rPr>
        <w:t xml:space="preserve">on </w:t>
      </w:r>
      <w:r w:rsidRPr="00714E83">
        <w:rPr>
          <w:rFonts w:ascii="Times New Roman" w:hAnsi="Times New Roman" w:cs="Times New Roman"/>
          <w:sz w:val="24"/>
          <w:szCs w:val="24"/>
          <w:shd w:val="clear" w:color="auto" w:fill="FFFFFF"/>
        </w:rPr>
        <w:t>volitusnorm vaja kehtestada linnudirektiivi ülevõtmiseks.</w:t>
      </w:r>
    </w:p>
    <w:p w14:paraId="1D21EC72" w14:textId="77777777" w:rsidR="009443E6" w:rsidRPr="00714E83" w:rsidRDefault="009443E6" w:rsidP="00BF13C2">
      <w:pPr>
        <w:spacing w:after="0" w:line="240" w:lineRule="auto"/>
        <w:contextualSpacing/>
        <w:rPr>
          <w:rFonts w:ascii="Times New Roman" w:hAnsi="Times New Roman" w:cs="Times New Roman"/>
          <w:sz w:val="24"/>
          <w:szCs w:val="24"/>
        </w:rPr>
      </w:pPr>
    </w:p>
    <w:p w14:paraId="1F72D058" w14:textId="35C9E3B0" w:rsidR="009443E6" w:rsidRPr="00714E83" w:rsidRDefault="009443E6" w:rsidP="00BF13C2">
      <w:pPr>
        <w:spacing w:after="0" w:line="240" w:lineRule="auto"/>
        <w:contextualSpacing/>
        <w:jc w:val="both"/>
        <w:rPr>
          <w:rFonts w:ascii="Times New Roman" w:hAnsi="Times New Roman" w:cs="Times New Roman"/>
          <w:b/>
          <w:sz w:val="24"/>
          <w:szCs w:val="24"/>
        </w:rPr>
      </w:pPr>
      <w:r w:rsidRPr="00714E83">
        <w:rPr>
          <w:rFonts w:ascii="Times New Roman" w:hAnsi="Times New Roman" w:cs="Times New Roman"/>
          <w:b/>
          <w:sz w:val="24"/>
          <w:szCs w:val="24"/>
        </w:rPr>
        <w:t>§ 74</w:t>
      </w:r>
      <w:r w:rsidRPr="00714E83">
        <w:rPr>
          <w:rFonts w:ascii="Times New Roman" w:hAnsi="Times New Roman" w:cs="Times New Roman"/>
          <w:b/>
          <w:sz w:val="24"/>
          <w:szCs w:val="24"/>
          <w:vertAlign w:val="superscript"/>
        </w:rPr>
        <w:t>5</w:t>
      </w:r>
      <w:r w:rsidRPr="00714E83">
        <w:rPr>
          <w:rFonts w:ascii="Times New Roman" w:hAnsi="Times New Roman" w:cs="Times New Roman"/>
          <w:b/>
          <w:sz w:val="24"/>
          <w:szCs w:val="24"/>
        </w:rPr>
        <w:t>. Hülgetoodetega tehtavate tehingute nõuete rikkumine</w:t>
      </w:r>
      <w:r w:rsidR="007F6253" w:rsidRPr="00714E83">
        <w:rPr>
          <w:rFonts w:ascii="Times New Roman" w:hAnsi="Times New Roman" w:cs="Times New Roman"/>
          <w:b/>
          <w:sz w:val="24"/>
          <w:szCs w:val="24"/>
        </w:rPr>
        <w:t xml:space="preserve"> ‒</w:t>
      </w:r>
      <w:r w:rsidR="006D3FB1" w:rsidRPr="00714E83">
        <w:rPr>
          <w:rFonts w:ascii="Times New Roman" w:hAnsi="Times New Roman" w:cs="Times New Roman"/>
          <w:b/>
          <w:sz w:val="24"/>
          <w:szCs w:val="24"/>
        </w:rPr>
        <w:t xml:space="preserve"> </w:t>
      </w:r>
    </w:p>
    <w:p w14:paraId="12AF7818" w14:textId="62806551" w:rsidR="009443E6" w:rsidRPr="00714E83" w:rsidRDefault="007F6253" w:rsidP="00BF13C2">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v</w:t>
      </w:r>
      <w:r w:rsidR="009443E6" w:rsidRPr="00714E83">
        <w:rPr>
          <w:rFonts w:ascii="Times New Roman" w:hAnsi="Times New Roman" w:cs="Times New Roman"/>
          <w:sz w:val="24"/>
          <w:szCs w:val="24"/>
        </w:rPr>
        <w:t>astutusnorm nõuete</w:t>
      </w:r>
      <w:r w:rsidR="00A64D18" w:rsidRPr="00714E83">
        <w:rPr>
          <w:rFonts w:ascii="Times New Roman" w:hAnsi="Times New Roman" w:cs="Times New Roman"/>
          <w:sz w:val="24"/>
          <w:szCs w:val="24"/>
        </w:rPr>
        <w:t xml:space="preserve"> kohta</w:t>
      </w:r>
      <w:r w:rsidR="009443E6" w:rsidRPr="00714E83">
        <w:rPr>
          <w:rFonts w:ascii="Times New Roman" w:hAnsi="Times New Roman" w:cs="Times New Roman"/>
          <w:sz w:val="24"/>
          <w:szCs w:val="24"/>
        </w:rPr>
        <w:t>, mis on sätestatud</w:t>
      </w:r>
      <w:r w:rsidRPr="00714E83">
        <w:rPr>
          <w:rFonts w:ascii="Times New Roman" w:hAnsi="Times New Roman" w:cs="Times New Roman"/>
          <w:sz w:val="24"/>
          <w:szCs w:val="24"/>
        </w:rPr>
        <w:t xml:space="preserve"> </w:t>
      </w:r>
      <w:proofErr w:type="spellStart"/>
      <w:r w:rsidRPr="00714E83">
        <w:rPr>
          <w:rFonts w:ascii="Times New Roman" w:hAnsi="Times New Roman" w:cs="Times New Roman"/>
          <w:sz w:val="24"/>
          <w:szCs w:val="24"/>
        </w:rPr>
        <w:t>LKS</w:t>
      </w:r>
      <w:r w:rsidR="004F7199" w:rsidRPr="00714E83">
        <w:rPr>
          <w:rFonts w:ascii="Times New Roman" w:hAnsi="Times New Roman" w:cs="Times New Roman"/>
          <w:sz w:val="24"/>
          <w:szCs w:val="24"/>
        </w:rPr>
        <w:t>i</w:t>
      </w:r>
      <w:proofErr w:type="spellEnd"/>
      <w:r w:rsidR="009443E6" w:rsidRPr="00714E83">
        <w:rPr>
          <w:rFonts w:ascii="Times New Roman" w:hAnsi="Times New Roman" w:cs="Times New Roman"/>
          <w:sz w:val="24"/>
          <w:szCs w:val="24"/>
        </w:rPr>
        <w:t xml:space="preserve"> § 56 l</w:t>
      </w:r>
      <w:r w:rsidR="004F7199" w:rsidRPr="00714E83">
        <w:rPr>
          <w:rFonts w:ascii="Times New Roman" w:hAnsi="Times New Roman" w:cs="Times New Roman"/>
          <w:sz w:val="24"/>
          <w:szCs w:val="24"/>
        </w:rPr>
        <w:t>õikes</w:t>
      </w:r>
      <w:r w:rsidR="009443E6" w:rsidRPr="00714E83">
        <w:rPr>
          <w:rFonts w:ascii="Times New Roman" w:hAnsi="Times New Roman" w:cs="Times New Roman"/>
          <w:sz w:val="24"/>
          <w:szCs w:val="24"/>
        </w:rPr>
        <w:t xml:space="preserve"> 6</w:t>
      </w:r>
      <w:r w:rsidRPr="00714E83">
        <w:rPr>
          <w:rFonts w:ascii="Times New Roman" w:hAnsi="Times New Roman" w:cs="Times New Roman"/>
          <w:sz w:val="24"/>
          <w:szCs w:val="24"/>
        </w:rPr>
        <w:t>.</w:t>
      </w:r>
      <w:r w:rsidR="00023426" w:rsidRPr="00714E83">
        <w:rPr>
          <w:rFonts w:ascii="Times New Roman" w:hAnsi="Times New Roman" w:cs="Times New Roman"/>
          <w:sz w:val="24"/>
          <w:szCs w:val="24"/>
        </w:rPr>
        <w:t xml:space="preserve"> </w:t>
      </w:r>
      <w:r w:rsidR="00DE64EA" w:rsidRPr="00714E83">
        <w:rPr>
          <w:rFonts w:ascii="Times New Roman" w:hAnsi="Times New Roman" w:cs="Times New Roman"/>
          <w:sz w:val="24"/>
          <w:szCs w:val="24"/>
        </w:rPr>
        <w:t>Hülgetoodetega tehtavate tehingute n</w:t>
      </w:r>
      <w:r w:rsidR="00023426" w:rsidRPr="00714E83">
        <w:rPr>
          <w:rFonts w:ascii="Times New Roman" w:hAnsi="Times New Roman" w:cs="Times New Roman"/>
          <w:sz w:val="24"/>
          <w:szCs w:val="24"/>
        </w:rPr>
        <w:t xml:space="preserve">õuded on kehtestatud Euroopa Parlamendi ja nõukogu määruse (EÜ) nr 1007/2009 </w:t>
      </w:r>
      <w:r w:rsidR="00680831" w:rsidRPr="00714E83">
        <w:rPr>
          <w:rFonts w:ascii="Times New Roman" w:hAnsi="Times New Roman" w:cs="Times New Roman"/>
          <w:sz w:val="24"/>
          <w:szCs w:val="24"/>
        </w:rPr>
        <w:t>(</w:t>
      </w:r>
      <w:r w:rsidR="00023426" w:rsidRPr="00714E83">
        <w:rPr>
          <w:rFonts w:ascii="Times New Roman" w:hAnsi="Times New Roman" w:cs="Times New Roman"/>
          <w:sz w:val="24"/>
          <w:szCs w:val="24"/>
        </w:rPr>
        <w:t>hülgetoodetega kauplemise kohta</w:t>
      </w:r>
      <w:r w:rsidR="00680831" w:rsidRPr="00714E83">
        <w:rPr>
          <w:rFonts w:ascii="Times New Roman" w:hAnsi="Times New Roman" w:cs="Times New Roman"/>
          <w:sz w:val="24"/>
          <w:szCs w:val="24"/>
        </w:rPr>
        <w:t>)</w:t>
      </w:r>
      <w:r w:rsidR="00023426" w:rsidRPr="00714E83">
        <w:rPr>
          <w:rFonts w:ascii="Times New Roman" w:hAnsi="Times New Roman" w:cs="Times New Roman"/>
          <w:sz w:val="24"/>
          <w:szCs w:val="24"/>
        </w:rPr>
        <w:t xml:space="preserve"> </w:t>
      </w:r>
      <w:r w:rsidR="002212F2" w:rsidRPr="00714E83">
        <w:rPr>
          <w:rFonts w:ascii="Times New Roman" w:hAnsi="Times New Roman" w:cs="Times New Roman"/>
          <w:sz w:val="24"/>
          <w:szCs w:val="24"/>
        </w:rPr>
        <w:t xml:space="preserve">artiklis 3 </w:t>
      </w:r>
      <w:r w:rsidR="00023426" w:rsidRPr="00714E83">
        <w:rPr>
          <w:rFonts w:ascii="Times New Roman" w:hAnsi="Times New Roman" w:cs="Times New Roman"/>
          <w:sz w:val="24"/>
          <w:szCs w:val="24"/>
        </w:rPr>
        <w:t>ning komisjoni määruse (EL) nr 737/2010, millega kehtestatakse Euroopa Parlamendi ja nõukogu määruse (EÜ) nr 1007/2009 (hülgetoodetega kauplemise kohta) üksikasjalikud rakenduseeskirjad</w:t>
      </w:r>
      <w:r w:rsidR="002F4C9B" w:rsidRPr="00714E83">
        <w:rPr>
          <w:rFonts w:ascii="Times New Roman" w:hAnsi="Times New Roman" w:cs="Times New Roman"/>
          <w:sz w:val="24"/>
          <w:szCs w:val="24"/>
        </w:rPr>
        <w:t>,</w:t>
      </w:r>
      <w:r w:rsidR="002212F2" w:rsidRPr="00714E83">
        <w:rPr>
          <w:rFonts w:ascii="Times New Roman" w:hAnsi="Times New Roman" w:cs="Times New Roman"/>
          <w:sz w:val="24"/>
          <w:szCs w:val="24"/>
        </w:rPr>
        <w:t xml:space="preserve"> artiklis 2</w:t>
      </w:r>
      <w:r w:rsidR="00023426" w:rsidRPr="00714E83">
        <w:rPr>
          <w:rFonts w:ascii="Times New Roman" w:hAnsi="Times New Roman" w:cs="Times New Roman"/>
          <w:sz w:val="24"/>
          <w:szCs w:val="24"/>
        </w:rPr>
        <w:t>.</w:t>
      </w:r>
    </w:p>
    <w:p w14:paraId="709EE611" w14:textId="77777777" w:rsidR="009443E6" w:rsidRPr="00714E83" w:rsidRDefault="009443E6" w:rsidP="00BF13C2">
      <w:pPr>
        <w:spacing w:after="0" w:line="240" w:lineRule="auto"/>
        <w:contextualSpacing/>
        <w:rPr>
          <w:rFonts w:ascii="Times New Roman" w:hAnsi="Times New Roman" w:cs="Times New Roman"/>
          <w:sz w:val="24"/>
          <w:szCs w:val="24"/>
        </w:rPr>
      </w:pPr>
    </w:p>
    <w:p w14:paraId="1AED009B" w14:textId="68B90F0C" w:rsidR="009443E6" w:rsidRPr="00844075" w:rsidRDefault="009443E6" w:rsidP="00844075">
      <w:pPr>
        <w:keepNext/>
        <w:keepLines/>
        <w:spacing w:after="8" w:line="240" w:lineRule="auto"/>
        <w:ind w:left="-5" w:right="48" w:hanging="10"/>
        <w:contextualSpacing/>
        <w:jc w:val="both"/>
        <w:outlineLvl w:val="1"/>
        <w:rPr>
          <w:rFonts w:ascii="Times New Roman" w:eastAsia="Times New Roman" w:hAnsi="Times New Roman" w:cs="Times New Roman"/>
          <w:b/>
          <w:sz w:val="24"/>
          <w:szCs w:val="24"/>
          <w:lang w:eastAsia="et-EE"/>
        </w:rPr>
      </w:pPr>
      <w:r w:rsidRPr="00844075">
        <w:rPr>
          <w:rFonts w:ascii="Times New Roman" w:eastAsia="Times New Roman" w:hAnsi="Times New Roman" w:cs="Times New Roman"/>
          <w:b/>
          <w:sz w:val="24"/>
          <w:szCs w:val="24"/>
          <w:lang w:eastAsia="et-EE"/>
        </w:rPr>
        <w:t>§ 74</w:t>
      </w:r>
      <w:r w:rsidRPr="00844075">
        <w:rPr>
          <w:rFonts w:ascii="Times New Roman" w:eastAsia="Times New Roman" w:hAnsi="Times New Roman" w:cs="Times New Roman"/>
          <w:b/>
          <w:sz w:val="24"/>
          <w:szCs w:val="24"/>
          <w:vertAlign w:val="superscript"/>
          <w:lang w:eastAsia="et-EE"/>
        </w:rPr>
        <w:t>6</w:t>
      </w:r>
      <w:r w:rsidRPr="00844075">
        <w:rPr>
          <w:rFonts w:ascii="Times New Roman" w:eastAsia="Times New Roman" w:hAnsi="Times New Roman" w:cs="Times New Roman"/>
          <w:b/>
          <w:sz w:val="24"/>
          <w:szCs w:val="24"/>
          <w:lang w:eastAsia="et-EE"/>
        </w:rPr>
        <w:t>. Euroopa Parlamendi ja nõukogu määruse (EL) nr 511/2014 nõuete rikkumine</w:t>
      </w:r>
      <w:r w:rsidR="007F6253" w:rsidRPr="00844075">
        <w:rPr>
          <w:rFonts w:ascii="Times New Roman" w:eastAsia="Times New Roman" w:hAnsi="Times New Roman" w:cs="Times New Roman"/>
          <w:b/>
          <w:sz w:val="24"/>
          <w:szCs w:val="24"/>
          <w:lang w:eastAsia="et-EE"/>
        </w:rPr>
        <w:t xml:space="preserve"> ‒</w:t>
      </w:r>
      <w:r w:rsidR="006D3FB1" w:rsidRPr="00844075">
        <w:rPr>
          <w:rFonts w:ascii="Times New Roman" w:eastAsia="Times New Roman" w:hAnsi="Times New Roman" w:cs="Times New Roman"/>
          <w:b/>
          <w:sz w:val="24"/>
          <w:szCs w:val="24"/>
          <w:lang w:eastAsia="et-EE"/>
        </w:rPr>
        <w:t xml:space="preserve"> </w:t>
      </w:r>
    </w:p>
    <w:p w14:paraId="6DEE25E1" w14:textId="1D09742C" w:rsidR="00844075" w:rsidRPr="000E6912" w:rsidRDefault="007F6253" w:rsidP="000E6912">
      <w:pPr>
        <w:spacing w:line="240" w:lineRule="auto"/>
        <w:contextualSpacing/>
        <w:jc w:val="both"/>
        <w:rPr>
          <w:rFonts w:ascii="Times New Roman" w:hAnsi="Times New Roman" w:cs="Times New Roman"/>
          <w:sz w:val="24"/>
          <w:szCs w:val="24"/>
        </w:rPr>
      </w:pPr>
      <w:r w:rsidRPr="00844075">
        <w:rPr>
          <w:rFonts w:ascii="Times New Roman" w:hAnsi="Times New Roman" w:cs="Times New Roman"/>
          <w:sz w:val="24"/>
          <w:szCs w:val="24"/>
        </w:rPr>
        <w:t>v</w:t>
      </w:r>
      <w:r w:rsidR="009443E6" w:rsidRPr="00844075">
        <w:rPr>
          <w:rFonts w:ascii="Times New Roman" w:hAnsi="Times New Roman" w:cs="Times New Roman"/>
          <w:sz w:val="24"/>
          <w:szCs w:val="24"/>
        </w:rPr>
        <w:t>astutusnorm nõuete</w:t>
      </w:r>
      <w:r w:rsidR="00A64D18" w:rsidRPr="00844075">
        <w:rPr>
          <w:rFonts w:ascii="Times New Roman" w:hAnsi="Times New Roman" w:cs="Times New Roman"/>
          <w:sz w:val="24"/>
          <w:szCs w:val="24"/>
        </w:rPr>
        <w:t xml:space="preserve"> kohta</w:t>
      </w:r>
      <w:r w:rsidR="009443E6" w:rsidRPr="00844075">
        <w:rPr>
          <w:rFonts w:ascii="Times New Roman" w:hAnsi="Times New Roman" w:cs="Times New Roman"/>
          <w:sz w:val="24"/>
          <w:szCs w:val="24"/>
        </w:rPr>
        <w:t xml:space="preserve">, mis on sätestatud </w:t>
      </w:r>
      <w:r w:rsidR="00844075" w:rsidRPr="00844075">
        <w:rPr>
          <w:rFonts w:ascii="Times New Roman" w:hAnsi="Times New Roman" w:cs="Times New Roman"/>
          <w:sz w:val="24"/>
          <w:szCs w:val="24"/>
        </w:rPr>
        <w:t xml:space="preserve">LKS </w:t>
      </w:r>
      <w:r w:rsidR="00844075" w:rsidRPr="000E6912">
        <w:rPr>
          <w:rFonts w:ascii="Times New Roman" w:hAnsi="Times New Roman" w:cs="Times New Roman"/>
          <w:sz w:val="24"/>
          <w:szCs w:val="24"/>
        </w:rPr>
        <w:t>§ 68</w:t>
      </w:r>
      <w:r w:rsidR="00844075" w:rsidRPr="000E6912">
        <w:rPr>
          <w:rFonts w:ascii="Times New Roman" w:hAnsi="Times New Roman" w:cs="Times New Roman"/>
          <w:sz w:val="24"/>
          <w:szCs w:val="24"/>
          <w:vertAlign w:val="superscript"/>
        </w:rPr>
        <w:t xml:space="preserve">1 </w:t>
      </w:r>
      <w:r w:rsidR="00844075" w:rsidRPr="000E6912">
        <w:rPr>
          <w:rFonts w:ascii="Times New Roman" w:hAnsi="Times New Roman" w:cs="Times New Roman"/>
          <w:sz w:val="24"/>
          <w:szCs w:val="24"/>
        </w:rPr>
        <w:t xml:space="preserve">ja </w:t>
      </w:r>
      <w:r w:rsidR="00AE021C" w:rsidRPr="00844075">
        <w:rPr>
          <w:rFonts w:ascii="Times New Roman" w:hAnsi="Times New Roman" w:cs="Times New Roman"/>
          <w:sz w:val="24"/>
          <w:szCs w:val="24"/>
        </w:rPr>
        <w:t xml:space="preserve">Euroopa Parlamendi ja nõukogu </w:t>
      </w:r>
      <w:r w:rsidR="009443E6" w:rsidRPr="00844075">
        <w:rPr>
          <w:rFonts w:ascii="Times New Roman" w:hAnsi="Times New Roman" w:cs="Times New Roman"/>
          <w:sz w:val="24"/>
          <w:szCs w:val="24"/>
        </w:rPr>
        <w:t xml:space="preserve">määruse (EL) nr 511/2014 </w:t>
      </w:r>
      <w:r w:rsidR="00844075">
        <w:rPr>
          <w:rFonts w:ascii="Times New Roman" w:hAnsi="Times New Roman" w:cs="Times New Roman"/>
          <w:sz w:val="24"/>
          <w:szCs w:val="24"/>
        </w:rPr>
        <w:t>(</w:t>
      </w:r>
      <w:r w:rsidR="00844075" w:rsidRPr="00844075">
        <w:rPr>
          <w:rFonts w:ascii="Times New Roman" w:hAnsi="Times New Roman" w:cs="Times New Roman"/>
          <w:sz w:val="24"/>
          <w:szCs w:val="24"/>
        </w:rPr>
        <w:t xml:space="preserve">geneetilistele ressurssidele juurdepääsu ja nende kasutamisest </w:t>
      </w:r>
      <w:r w:rsidR="00844075" w:rsidRPr="00844075">
        <w:rPr>
          <w:rFonts w:ascii="Times New Roman" w:hAnsi="Times New Roman" w:cs="Times New Roman"/>
          <w:sz w:val="24"/>
          <w:szCs w:val="24"/>
        </w:rPr>
        <w:lastRenderedPageBreak/>
        <w:t>saadava tulu õiglase ja erapooletu jaotamise Nagoya protokollist tulenevate kasutajate jaoks ette nähtud vastavusmeetmete kohta liidus</w:t>
      </w:r>
      <w:r w:rsidR="00844075">
        <w:rPr>
          <w:rFonts w:ascii="Times New Roman" w:hAnsi="Times New Roman" w:cs="Times New Roman"/>
          <w:sz w:val="24"/>
          <w:szCs w:val="24"/>
        </w:rPr>
        <w:t xml:space="preserve">) </w:t>
      </w:r>
      <w:r w:rsidR="00977C4C" w:rsidRPr="00844075">
        <w:rPr>
          <w:rFonts w:ascii="Times New Roman" w:hAnsi="Times New Roman" w:cs="Times New Roman"/>
          <w:sz w:val="24"/>
          <w:szCs w:val="24"/>
        </w:rPr>
        <w:t>artiklites 4 ja 7</w:t>
      </w:r>
      <w:r w:rsidR="00844075" w:rsidRPr="00844075">
        <w:rPr>
          <w:rFonts w:ascii="Times New Roman" w:hAnsi="Times New Roman" w:cs="Times New Roman"/>
          <w:sz w:val="24"/>
          <w:szCs w:val="24"/>
        </w:rPr>
        <w:t xml:space="preserve"> (Kasutajate kohustused</w:t>
      </w:r>
      <w:r w:rsidR="00844075">
        <w:rPr>
          <w:rFonts w:ascii="Times New Roman" w:hAnsi="Times New Roman" w:cs="Times New Roman"/>
          <w:sz w:val="24"/>
          <w:szCs w:val="24"/>
        </w:rPr>
        <w:t xml:space="preserve"> ja </w:t>
      </w:r>
      <w:r w:rsidR="00844075" w:rsidRPr="00844075">
        <w:rPr>
          <w:rFonts w:ascii="Times New Roman" w:hAnsi="Times New Roman" w:cs="Times New Roman"/>
          <w:sz w:val="24"/>
          <w:szCs w:val="24"/>
        </w:rPr>
        <w:t>Kasutajapoolse nõuete täitmise jälgimine</w:t>
      </w:r>
      <w:r w:rsidR="00844075">
        <w:rPr>
          <w:rFonts w:ascii="Times New Roman" w:hAnsi="Times New Roman" w:cs="Times New Roman"/>
          <w:sz w:val="24"/>
          <w:szCs w:val="24"/>
        </w:rPr>
        <w:t xml:space="preserve"> </w:t>
      </w:r>
      <w:r w:rsidR="00844075" w:rsidRPr="00844075">
        <w:rPr>
          <w:rFonts w:ascii="Times New Roman" w:hAnsi="Times New Roman" w:cs="Times New Roman"/>
          <w:sz w:val="24"/>
          <w:szCs w:val="24"/>
        </w:rPr>
        <w:t>määrus</w:t>
      </w:r>
      <w:r w:rsidR="00844075">
        <w:rPr>
          <w:rFonts w:ascii="Times New Roman" w:hAnsi="Times New Roman" w:cs="Times New Roman"/>
          <w:sz w:val="24"/>
          <w:szCs w:val="24"/>
        </w:rPr>
        <w:t>es</w:t>
      </w:r>
      <w:r w:rsidR="00844075" w:rsidRPr="000E6912">
        <w:rPr>
          <w:rFonts w:ascii="Times New Roman" w:hAnsi="Times New Roman" w:cs="Times New Roman"/>
          <w:sz w:val="24"/>
          <w:szCs w:val="24"/>
        </w:rPr>
        <w:t>).</w:t>
      </w:r>
    </w:p>
    <w:p w14:paraId="113CF97A" w14:textId="2F93EDDE" w:rsidR="009443E6" w:rsidRPr="00714E83" w:rsidRDefault="009443E6" w:rsidP="00BF13C2">
      <w:pPr>
        <w:spacing w:after="0" w:line="240" w:lineRule="auto"/>
        <w:contextualSpacing/>
        <w:rPr>
          <w:rFonts w:ascii="Times New Roman" w:hAnsi="Times New Roman" w:cs="Times New Roman"/>
          <w:sz w:val="24"/>
          <w:szCs w:val="24"/>
        </w:rPr>
      </w:pPr>
    </w:p>
    <w:p w14:paraId="0BAD9A04" w14:textId="27EF9013" w:rsidR="007359F6" w:rsidRPr="00714E83" w:rsidRDefault="00CA54D9" w:rsidP="00BF13C2">
      <w:pPr>
        <w:autoSpaceDE w:val="0"/>
        <w:autoSpaceDN w:val="0"/>
        <w:adjustRightInd w:val="0"/>
        <w:spacing w:after="0" w:line="240" w:lineRule="auto"/>
        <w:contextualSpacing/>
        <w:jc w:val="both"/>
        <w:rPr>
          <w:rFonts w:ascii="Times New Roman" w:hAnsi="Times New Roman" w:cs="Times New Roman"/>
          <w:b/>
          <w:sz w:val="24"/>
          <w:szCs w:val="24"/>
        </w:rPr>
      </w:pPr>
      <w:r w:rsidRPr="00714E83">
        <w:rPr>
          <w:rFonts w:ascii="Times New Roman" w:hAnsi="Times New Roman" w:cs="Times New Roman"/>
          <w:b/>
          <w:bCs/>
          <w:sz w:val="24"/>
          <w:szCs w:val="24"/>
        </w:rPr>
        <w:t>P</w:t>
      </w:r>
      <w:r w:rsidR="00DA013E" w:rsidRPr="00714E83">
        <w:rPr>
          <w:rFonts w:ascii="Times New Roman" w:hAnsi="Times New Roman" w:cs="Times New Roman"/>
          <w:b/>
          <w:bCs/>
          <w:sz w:val="24"/>
          <w:szCs w:val="24"/>
        </w:rPr>
        <w:t xml:space="preserve">unktidega </w:t>
      </w:r>
      <w:r w:rsidR="002532F6">
        <w:rPr>
          <w:rFonts w:ascii="Times New Roman" w:hAnsi="Times New Roman" w:cs="Times New Roman"/>
          <w:b/>
          <w:bCs/>
          <w:sz w:val="24"/>
          <w:szCs w:val="24"/>
        </w:rPr>
        <w:t>42</w:t>
      </w:r>
      <w:r w:rsidR="00BD2BA4" w:rsidRPr="00714E83">
        <w:rPr>
          <w:rFonts w:ascii="Times New Roman" w:hAnsi="Times New Roman" w:cs="Times New Roman"/>
          <w:b/>
          <w:bCs/>
          <w:sz w:val="24"/>
          <w:szCs w:val="24"/>
        </w:rPr>
        <w:t>–</w:t>
      </w:r>
      <w:r w:rsidR="002532F6">
        <w:rPr>
          <w:rFonts w:ascii="Times New Roman" w:hAnsi="Times New Roman" w:cs="Times New Roman"/>
          <w:b/>
          <w:bCs/>
          <w:sz w:val="24"/>
          <w:szCs w:val="24"/>
        </w:rPr>
        <w:t>48</w:t>
      </w:r>
      <w:r w:rsidR="001E5ADC" w:rsidRPr="00714E83">
        <w:rPr>
          <w:rFonts w:ascii="Times New Roman" w:hAnsi="Times New Roman" w:cs="Times New Roman"/>
          <w:b/>
          <w:bCs/>
          <w:sz w:val="24"/>
          <w:szCs w:val="24"/>
        </w:rPr>
        <w:t xml:space="preserve"> </w:t>
      </w:r>
      <w:r w:rsidR="009A713A" w:rsidRPr="00714E83">
        <w:rPr>
          <w:rFonts w:ascii="Times New Roman" w:hAnsi="Times New Roman" w:cs="Times New Roman"/>
          <w:sz w:val="24"/>
          <w:szCs w:val="24"/>
        </w:rPr>
        <w:t xml:space="preserve">eraldatakse vastutuse peatükist </w:t>
      </w:r>
      <w:proofErr w:type="spellStart"/>
      <w:r w:rsidR="009A713A" w:rsidRPr="00714E83">
        <w:rPr>
          <w:rFonts w:ascii="Times New Roman" w:hAnsi="Times New Roman" w:cs="Times New Roman"/>
          <w:sz w:val="24"/>
          <w:szCs w:val="24"/>
        </w:rPr>
        <w:t>LKS</w:t>
      </w:r>
      <w:r w:rsidR="004F7199" w:rsidRPr="00714E83">
        <w:rPr>
          <w:rFonts w:ascii="Times New Roman" w:hAnsi="Times New Roman" w:cs="Times New Roman"/>
          <w:sz w:val="24"/>
          <w:szCs w:val="24"/>
        </w:rPr>
        <w:t>i</w:t>
      </w:r>
      <w:proofErr w:type="spellEnd"/>
      <w:r w:rsidR="009A713A" w:rsidRPr="00714E83">
        <w:rPr>
          <w:rFonts w:ascii="Times New Roman" w:hAnsi="Times New Roman" w:cs="Times New Roman"/>
          <w:sz w:val="24"/>
          <w:szCs w:val="24"/>
        </w:rPr>
        <w:t xml:space="preserve"> § 77, mis reguleerib loodusobjektile tekitatud kahju hüvitamist</w:t>
      </w:r>
      <w:r w:rsidR="002F4C9B" w:rsidRPr="00714E83">
        <w:rPr>
          <w:rFonts w:ascii="Times New Roman" w:hAnsi="Times New Roman" w:cs="Times New Roman"/>
          <w:sz w:val="24"/>
          <w:szCs w:val="24"/>
        </w:rPr>
        <w:t xml:space="preserve"> ja mis</w:t>
      </w:r>
      <w:r w:rsidR="003B6D48" w:rsidRPr="00714E83">
        <w:rPr>
          <w:rFonts w:ascii="Times New Roman" w:hAnsi="Times New Roman" w:cs="Times New Roman"/>
          <w:sz w:val="24"/>
          <w:szCs w:val="24"/>
        </w:rPr>
        <w:t xml:space="preserve"> viiakse omaette peatükki 11¹ </w:t>
      </w:r>
      <w:r w:rsidR="004F7199" w:rsidRPr="00714E83">
        <w:rPr>
          <w:rFonts w:ascii="Times New Roman" w:hAnsi="Times New Roman" w:cs="Times New Roman"/>
          <w:sz w:val="24"/>
          <w:szCs w:val="24"/>
        </w:rPr>
        <w:t>„</w:t>
      </w:r>
      <w:r w:rsidR="003B6D48" w:rsidRPr="00714E83">
        <w:rPr>
          <w:rFonts w:ascii="Times New Roman" w:hAnsi="Times New Roman" w:cs="Times New Roman"/>
          <w:sz w:val="24"/>
          <w:szCs w:val="24"/>
        </w:rPr>
        <w:t>Looduso</w:t>
      </w:r>
      <w:r w:rsidR="003D472B" w:rsidRPr="00714E83">
        <w:rPr>
          <w:rFonts w:ascii="Times New Roman" w:hAnsi="Times New Roman" w:cs="Times New Roman"/>
          <w:sz w:val="24"/>
          <w:szCs w:val="24"/>
        </w:rPr>
        <w:t>b</w:t>
      </w:r>
      <w:r w:rsidR="003B6D48" w:rsidRPr="00714E83">
        <w:rPr>
          <w:rFonts w:ascii="Times New Roman" w:hAnsi="Times New Roman" w:cs="Times New Roman"/>
          <w:sz w:val="24"/>
          <w:szCs w:val="24"/>
        </w:rPr>
        <w:t>jektile tekitatud kahju</w:t>
      </w:r>
      <w:r w:rsidR="004F7199" w:rsidRPr="00714E83">
        <w:rPr>
          <w:rFonts w:ascii="Times New Roman" w:hAnsi="Times New Roman" w:cs="Times New Roman"/>
          <w:sz w:val="24"/>
          <w:szCs w:val="24"/>
        </w:rPr>
        <w:t>“</w:t>
      </w:r>
      <w:r w:rsidR="003B6D48" w:rsidRPr="00714E83">
        <w:rPr>
          <w:rFonts w:ascii="Times New Roman" w:hAnsi="Times New Roman" w:cs="Times New Roman"/>
          <w:sz w:val="24"/>
          <w:szCs w:val="24"/>
        </w:rPr>
        <w:t xml:space="preserve">. </w:t>
      </w:r>
      <w:r w:rsidR="006D3FB1" w:rsidRPr="00714E83">
        <w:rPr>
          <w:rFonts w:ascii="Times New Roman" w:hAnsi="Times New Roman" w:cs="Times New Roman"/>
          <w:sz w:val="24"/>
          <w:szCs w:val="24"/>
        </w:rPr>
        <w:t>H</w:t>
      </w:r>
      <w:r w:rsidR="003B6D48" w:rsidRPr="00714E83">
        <w:rPr>
          <w:rFonts w:ascii="Times New Roman" w:hAnsi="Times New Roman" w:cs="Times New Roman"/>
          <w:sz w:val="24"/>
          <w:szCs w:val="24"/>
        </w:rPr>
        <w:t>ea õigusloome ja normitehnika eeskirja § 24 lõike 5 nõuete</w:t>
      </w:r>
      <w:r w:rsidR="006D3FB1" w:rsidRPr="00714E83">
        <w:rPr>
          <w:rFonts w:ascii="Times New Roman" w:hAnsi="Times New Roman" w:cs="Times New Roman"/>
          <w:sz w:val="24"/>
          <w:szCs w:val="24"/>
        </w:rPr>
        <w:t xml:space="preserve"> järgi</w:t>
      </w:r>
      <w:r w:rsidR="003B6D48" w:rsidRPr="00714E83">
        <w:rPr>
          <w:rFonts w:ascii="Times New Roman" w:hAnsi="Times New Roman" w:cs="Times New Roman"/>
          <w:sz w:val="24"/>
          <w:szCs w:val="24"/>
        </w:rPr>
        <w:t xml:space="preserve"> jagatakse § 77 </w:t>
      </w:r>
      <w:r w:rsidR="004F7199" w:rsidRPr="00714E83">
        <w:rPr>
          <w:rFonts w:ascii="Times New Roman" w:hAnsi="Times New Roman" w:cs="Times New Roman"/>
          <w:sz w:val="24"/>
          <w:szCs w:val="24"/>
        </w:rPr>
        <w:t xml:space="preserve">sisu järgi </w:t>
      </w:r>
      <w:r w:rsidR="003B6D48" w:rsidRPr="00714E83">
        <w:rPr>
          <w:rFonts w:ascii="Times New Roman" w:hAnsi="Times New Roman" w:cs="Times New Roman"/>
          <w:sz w:val="24"/>
          <w:szCs w:val="24"/>
        </w:rPr>
        <w:t>kaheks paragrahviks, et vältida ühte pikka paragrahvi</w:t>
      </w:r>
      <w:r w:rsidR="004F7199" w:rsidRPr="00714E83">
        <w:rPr>
          <w:rFonts w:ascii="Times New Roman" w:hAnsi="Times New Roman" w:cs="Times New Roman"/>
          <w:sz w:val="24"/>
          <w:szCs w:val="24"/>
        </w:rPr>
        <w:t>.</w:t>
      </w:r>
      <w:r w:rsidR="003B6D48" w:rsidRPr="00714E83">
        <w:rPr>
          <w:rFonts w:ascii="Times New Roman" w:hAnsi="Times New Roman" w:cs="Times New Roman"/>
          <w:sz w:val="24"/>
          <w:szCs w:val="24"/>
        </w:rPr>
        <w:t xml:space="preserve"> </w:t>
      </w:r>
      <w:r w:rsidR="00296167" w:rsidRPr="00714E83">
        <w:rPr>
          <w:rFonts w:ascii="Times New Roman" w:hAnsi="Times New Roman" w:cs="Times New Roman"/>
          <w:sz w:val="24"/>
          <w:szCs w:val="24"/>
        </w:rPr>
        <w:t>Eelnõu</w:t>
      </w:r>
      <w:r w:rsidR="004F7199" w:rsidRPr="00714E83">
        <w:rPr>
          <w:rFonts w:ascii="Times New Roman" w:hAnsi="Times New Roman" w:cs="Times New Roman"/>
          <w:sz w:val="24"/>
          <w:szCs w:val="24"/>
        </w:rPr>
        <w:t>kohasesse</w:t>
      </w:r>
      <w:r w:rsidR="00296167" w:rsidRPr="00714E83">
        <w:rPr>
          <w:rFonts w:ascii="Times New Roman" w:hAnsi="Times New Roman" w:cs="Times New Roman"/>
          <w:sz w:val="24"/>
          <w:szCs w:val="24"/>
        </w:rPr>
        <w:t xml:space="preserve"> § 77 jäävad kehtiva seaduse lõiked 1‒3 ja 11 ning § 77¹ jäävad kehtiva </w:t>
      </w:r>
      <w:proofErr w:type="spellStart"/>
      <w:r w:rsidR="00296167" w:rsidRPr="00714E83">
        <w:rPr>
          <w:rFonts w:ascii="Times New Roman" w:hAnsi="Times New Roman" w:cs="Times New Roman"/>
          <w:sz w:val="24"/>
          <w:szCs w:val="24"/>
        </w:rPr>
        <w:t>LKS</w:t>
      </w:r>
      <w:r w:rsidR="004F7199" w:rsidRPr="00714E83">
        <w:rPr>
          <w:rFonts w:ascii="Times New Roman" w:hAnsi="Times New Roman" w:cs="Times New Roman"/>
          <w:sz w:val="24"/>
          <w:szCs w:val="24"/>
        </w:rPr>
        <w:t>i</w:t>
      </w:r>
      <w:proofErr w:type="spellEnd"/>
      <w:r w:rsidR="00296167" w:rsidRPr="00714E83">
        <w:rPr>
          <w:rFonts w:ascii="Times New Roman" w:hAnsi="Times New Roman" w:cs="Times New Roman"/>
          <w:sz w:val="24"/>
          <w:szCs w:val="24"/>
        </w:rPr>
        <w:t xml:space="preserve"> § 77 lõiked 4</w:t>
      </w:r>
      <w:r w:rsidR="004F7199" w:rsidRPr="00714E83">
        <w:rPr>
          <w:rFonts w:ascii="Times New Roman" w:hAnsi="Times New Roman" w:cs="Times New Roman"/>
          <w:sz w:val="24"/>
          <w:szCs w:val="24"/>
        </w:rPr>
        <w:t>–</w:t>
      </w:r>
      <w:r w:rsidR="00296167" w:rsidRPr="00714E83">
        <w:rPr>
          <w:rFonts w:ascii="Times New Roman" w:hAnsi="Times New Roman" w:cs="Times New Roman"/>
          <w:sz w:val="24"/>
          <w:szCs w:val="24"/>
        </w:rPr>
        <w:t>10¹ (kahjumäärad).</w:t>
      </w:r>
    </w:p>
    <w:p w14:paraId="70DE1136" w14:textId="78F72F2F" w:rsidR="009C5DEC" w:rsidRPr="00714E83" w:rsidRDefault="009C5DEC" w:rsidP="0E7BDAE7">
      <w:pPr>
        <w:autoSpaceDE w:val="0"/>
        <w:autoSpaceDN w:val="0"/>
        <w:adjustRightInd w:val="0"/>
        <w:spacing w:after="0" w:line="240" w:lineRule="auto"/>
        <w:contextualSpacing/>
        <w:jc w:val="both"/>
        <w:rPr>
          <w:rFonts w:ascii="Times New Roman" w:hAnsi="Times New Roman" w:cs="Times New Roman"/>
          <w:sz w:val="24"/>
          <w:szCs w:val="24"/>
        </w:rPr>
      </w:pPr>
      <w:commentRangeStart w:id="28"/>
      <w:r w:rsidRPr="0E7BDAE7">
        <w:rPr>
          <w:rFonts w:ascii="Times New Roman" w:hAnsi="Times New Roman" w:cs="Times New Roman"/>
          <w:sz w:val="24"/>
          <w:szCs w:val="24"/>
        </w:rPr>
        <w:t xml:space="preserve">Täpsustatakse </w:t>
      </w:r>
      <w:r w:rsidR="00D54DA8" w:rsidRPr="0E7BDAE7">
        <w:rPr>
          <w:rFonts w:ascii="Times New Roman" w:hAnsi="Times New Roman" w:cs="Times New Roman"/>
          <w:sz w:val="24"/>
          <w:szCs w:val="24"/>
        </w:rPr>
        <w:t xml:space="preserve">ka </w:t>
      </w:r>
      <w:r w:rsidRPr="0E7BDAE7">
        <w:rPr>
          <w:rFonts w:ascii="Times New Roman" w:hAnsi="Times New Roman" w:cs="Times New Roman"/>
          <w:sz w:val="24"/>
          <w:szCs w:val="24"/>
        </w:rPr>
        <w:t xml:space="preserve">§ 77 lõikes 1 sätestatud volitusnormi ulatust, et </w:t>
      </w:r>
      <w:r w:rsidR="000E1AC0" w:rsidRPr="0E7BDAE7">
        <w:rPr>
          <w:rFonts w:ascii="Times New Roman" w:hAnsi="Times New Roman" w:cs="Times New Roman"/>
          <w:sz w:val="24"/>
          <w:szCs w:val="24"/>
        </w:rPr>
        <w:t>hüvitise määrad kehtestatakse muu</w:t>
      </w:r>
      <w:r w:rsidR="00966C63" w:rsidRPr="0E7BDAE7">
        <w:rPr>
          <w:rFonts w:ascii="Times New Roman" w:hAnsi="Times New Roman" w:cs="Times New Roman"/>
          <w:sz w:val="24"/>
          <w:szCs w:val="24"/>
        </w:rPr>
        <w:t xml:space="preserve"> </w:t>
      </w:r>
      <w:r w:rsidR="000E1AC0" w:rsidRPr="0E7BDAE7">
        <w:rPr>
          <w:rFonts w:ascii="Times New Roman" w:hAnsi="Times New Roman" w:cs="Times New Roman"/>
          <w:sz w:val="24"/>
          <w:szCs w:val="24"/>
        </w:rPr>
        <w:t>hulgas ka seaduse §-s 77</w:t>
      </w:r>
      <w:r w:rsidR="000E1AC0" w:rsidRPr="0E7BDAE7">
        <w:rPr>
          <w:rFonts w:ascii="Times New Roman" w:hAnsi="Times New Roman" w:cs="Times New Roman"/>
          <w:sz w:val="24"/>
          <w:szCs w:val="24"/>
          <w:vertAlign w:val="superscript"/>
        </w:rPr>
        <w:t>1</w:t>
      </w:r>
      <w:r w:rsidR="000E1AC0" w:rsidRPr="0E7BDAE7">
        <w:rPr>
          <w:rFonts w:ascii="Times New Roman" w:hAnsi="Times New Roman" w:cs="Times New Roman"/>
          <w:sz w:val="24"/>
          <w:szCs w:val="24"/>
        </w:rPr>
        <w:t xml:space="preserve"> sätestatud piirsummasid aluseks võttes ning kaitstava loodusobjekti ohustatuse taset arvestades</w:t>
      </w:r>
      <w:r w:rsidR="005C54BA" w:rsidRPr="0E7BDAE7">
        <w:rPr>
          <w:rFonts w:ascii="Times New Roman" w:hAnsi="Times New Roman" w:cs="Times New Roman"/>
          <w:sz w:val="24"/>
          <w:szCs w:val="24"/>
        </w:rPr>
        <w:t>.</w:t>
      </w:r>
      <w:commentRangeEnd w:id="28"/>
      <w:r>
        <w:commentReference w:id="28"/>
      </w:r>
    </w:p>
    <w:p w14:paraId="25D44549" w14:textId="77777777" w:rsidR="004D4C61" w:rsidRPr="00714E83" w:rsidRDefault="004D4C61" w:rsidP="00BF13C2">
      <w:pPr>
        <w:pStyle w:val="Normaallaadveeb"/>
        <w:spacing w:before="0" w:beforeAutospacing="0" w:after="0"/>
        <w:contextualSpacing/>
        <w:jc w:val="both"/>
        <w:rPr>
          <w:rFonts w:eastAsiaTheme="minorEastAsia"/>
          <w:lang w:eastAsia="en-US"/>
        </w:rPr>
      </w:pPr>
    </w:p>
    <w:p w14:paraId="410DFA8D" w14:textId="2C28EEA5" w:rsidR="00C0112B" w:rsidRPr="00714E83" w:rsidRDefault="004F7199" w:rsidP="00BF13C2">
      <w:pPr>
        <w:pStyle w:val="Normaallaadveeb"/>
        <w:spacing w:before="0" w:beforeAutospacing="0" w:after="0"/>
        <w:contextualSpacing/>
        <w:jc w:val="both"/>
        <w:rPr>
          <w:rFonts w:eastAsiaTheme="minorHAnsi"/>
          <w:lang w:eastAsia="en-US"/>
        </w:rPr>
      </w:pPr>
      <w:r w:rsidRPr="00714E83">
        <w:rPr>
          <w:rFonts w:eastAsiaTheme="minorHAnsi"/>
          <w:lang w:eastAsia="en-US"/>
        </w:rPr>
        <w:t>Paragrahvi</w:t>
      </w:r>
      <w:r w:rsidR="00C0112B" w:rsidRPr="00714E83">
        <w:rPr>
          <w:rFonts w:eastAsiaTheme="minorHAnsi"/>
          <w:lang w:eastAsia="en-US"/>
        </w:rPr>
        <w:t xml:space="preserve"> 77 </w:t>
      </w:r>
      <w:r w:rsidR="00140E49" w:rsidRPr="00714E83">
        <w:rPr>
          <w:rFonts w:eastAsiaTheme="minorHAnsi"/>
          <w:lang w:eastAsia="en-US"/>
        </w:rPr>
        <w:t>on</w:t>
      </w:r>
      <w:r w:rsidR="00C0112B" w:rsidRPr="00714E83">
        <w:rPr>
          <w:rFonts w:eastAsiaTheme="minorHAnsi"/>
          <w:lang w:eastAsia="en-US"/>
        </w:rPr>
        <w:t xml:space="preserve"> lisatud </w:t>
      </w:r>
      <w:r w:rsidR="00BE2394" w:rsidRPr="00714E83">
        <w:rPr>
          <w:rFonts w:eastAsiaTheme="minorHAnsi"/>
          <w:lang w:eastAsia="en-US"/>
        </w:rPr>
        <w:t xml:space="preserve">lõige </w:t>
      </w:r>
      <w:r w:rsidR="00140E49" w:rsidRPr="00714E83">
        <w:rPr>
          <w:rFonts w:eastAsiaTheme="minorHAnsi"/>
          <w:lang w:eastAsia="en-US"/>
        </w:rPr>
        <w:t>2¹</w:t>
      </w:r>
      <w:r w:rsidR="00C0112B" w:rsidRPr="00714E83">
        <w:rPr>
          <w:rFonts w:eastAsiaTheme="minorHAnsi"/>
          <w:lang w:eastAsia="en-US"/>
        </w:rPr>
        <w:t xml:space="preserve">, mis sõnaselgelt sätestab, et keskkonnale kahju tekitanud isiku kohustus on tekitatud kahju hüvitada. </w:t>
      </w:r>
      <w:bookmarkStart w:id="29" w:name="_Hlk205994396"/>
      <w:r w:rsidR="00C0112B" w:rsidRPr="00714E83">
        <w:rPr>
          <w:rFonts w:eastAsiaTheme="minorHAnsi"/>
          <w:lang w:eastAsia="en-US"/>
        </w:rPr>
        <w:t xml:space="preserve">Samuti lisatakse </w:t>
      </w:r>
      <w:r w:rsidR="00BE2394" w:rsidRPr="00714E83">
        <w:rPr>
          <w:rFonts w:eastAsiaTheme="minorHAnsi"/>
          <w:lang w:eastAsia="en-US"/>
        </w:rPr>
        <w:t xml:space="preserve">lõikesse </w:t>
      </w:r>
      <w:r w:rsidR="00140E49" w:rsidRPr="00714E83">
        <w:rPr>
          <w:rFonts w:eastAsiaTheme="minorHAnsi"/>
          <w:lang w:eastAsia="en-US"/>
        </w:rPr>
        <w:t>3</w:t>
      </w:r>
      <w:r w:rsidR="00BE2394" w:rsidRPr="00714E83">
        <w:rPr>
          <w:rFonts w:eastAsiaTheme="minorHAnsi"/>
          <w:lang w:eastAsia="en-US"/>
        </w:rPr>
        <w:t xml:space="preserve"> punkt</w:t>
      </w:r>
      <w:r w:rsidR="00873885" w:rsidRPr="00714E83">
        <w:rPr>
          <w:rFonts w:eastAsiaTheme="minorHAnsi"/>
          <w:lang w:eastAsia="en-US"/>
        </w:rPr>
        <w:t>id</w:t>
      </w:r>
      <w:r w:rsidR="00C0112B" w:rsidRPr="00714E83">
        <w:rPr>
          <w:rFonts w:eastAsiaTheme="minorHAnsi"/>
          <w:lang w:eastAsia="en-US"/>
        </w:rPr>
        <w:t xml:space="preserve"> 8</w:t>
      </w:r>
      <w:r w:rsidR="00873885" w:rsidRPr="00714E83">
        <w:rPr>
          <w:rFonts w:eastAsiaTheme="minorHAnsi"/>
          <w:lang w:eastAsia="en-US"/>
        </w:rPr>
        <w:t xml:space="preserve"> ja 9</w:t>
      </w:r>
      <w:r w:rsidR="00C0112B" w:rsidRPr="00714E83">
        <w:rPr>
          <w:rFonts w:eastAsiaTheme="minorHAnsi"/>
          <w:lang w:eastAsia="en-US"/>
        </w:rPr>
        <w:t xml:space="preserve">, millega soovitakse looduskaitseseaduse mõtet selgemini välja tuua ning </w:t>
      </w:r>
      <w:r w:rsidR="001573C4" w:rsidRPr="00714E83">
        <w:rPr>
          <w:rFonts w:eastAsiaTheme="minorHAnsi"/>
          <w:lang w:eastAsia="en-US"/>
        </w:rPr>
        <w:t>(</w:t>
      </w:r>
      <w:r w:rsidR="00C0112B" w:rsidRPr="00714E83">
        <w:rPr>
          <w:rFonts w:eastAsiaTheme="minorHAnsi"/>
          <w:lang w:eastAsia="en-US"/>
        </w:rPr>
        <w:t>loodusobjektile tekitat</w:t>
      </w:r>
      <w:r w:rsidR="001573C4" w:rsidRPr="00714E83">
        <w:rPr>
          <w:rFonts w:eastAsiaTheme="minorHAnsi"/>
          <w:lang w:eastAsia="en-US"/>
        </w:rPr>
        <w:t>ud)</w:t>
      </w:r>
      <w:r w:rsidR="00C0112B" w:rsidRPr="00714E83">
        <w:rPr>
          <w:rFonts w:eastAsiaTheme="minorHAnsi"/>
          <w:lang w:eastAsia="en-US"/>
        </w:rPr>
        <w:t xml:space="preserve"> </w:t>
      </w:r>
      <w:bookmarkStart w:id="30" w:name="_Hlk205994269"/>
      <w:r w:rsidR="00C0112B" w:rsidRPr="00714E83">
        <w:rPr>
          <w:rFonts w:eastAsiaTheme="minorHAnsi"/>
          <w:lang w:eastAsia="en-US"/>
        </w:rPr>
        <w:t>kahjude loetellu lisa</w:t>
      </w:r>
      <w:r w:rsidR="001573C4" w:rsidRPr="00714E83">
        <w:rPr>
          <w:rFonts w:eastAsiaTheme="minorHAnsi"/>
          <w:lang w:eastAsia="en-US"/>
        </w:rPr>
        <w:t>takse</w:t>
      </w:r>
      <w:r w:rsidR="00C0112B" w:rsidRPr="00714E83">
        <w:rPr>
          <w:rFonts w:eastAsiaTheme="minorHAnsi"/>
          <w:lang w:eastAsia="en-US"/>
        </w:rPr>
        <w:t xml:space="preserve"> poollooduslike koosluste kahjustamine ja hävitamine</w:t>
      </w:r>
      <w:r w:rsidR="00873885" w:rsidRPr="00714E83">
        <w:rPr>
          <w:rFonts w:eastAsiaTheme="minorHAnsi"/>
          <w:lang w:eastAsia="en-US"/>
        </w:rPr>
        <w:t xml:space="preserve"> ning </w:t>
      </w:r>
      <w:proofErr w:type="spellStart"/>
      <w:r w:rsidR="00873885" w:rsidRPr="00714E83">
        <w:rPr>
          <w:rFonts w:eastAsiaTheme="minorHAnsi"/>
          <w:lang w:eastAsia="en-US"/>
        </w:rPr>
        <w:t>võõrliigi</w:t>
      </w:r>
      <w:proofErr w:type="spellEnd"/>
      <w:r w:rsidR="00873885" w:rsidRPr="00714E83">
        <w:rPr>
          <w:rFonts w:eastAsiaTheme="minorHAnsi"/>
          <w:lang w:eastAsia="en-US"/>
        </w:rPr>
        <w:t xml:space="preserve"> loodusesse laskmine</w:t>
      </w:r>
      <w:bookmarkEnd w:id="30"/>
      <w:r w:rsidR="00FF6BEE" w:rsidRPr="00714E83">
        <w:rPr>
          <w:rFonts w:eastAsiaTheme="minorHAnsi"/>
          <w:lang w:eastAsia="en-US"/>
        </w:rPr>
        <w:t xml:space="preserve">. </w:t>
      </w:r>
      <w:proofErr w:type="spellStart"/>
      <w:r w:rsidR="00FF6BEE" w:rsidRPr="00714E83">
        <w:rPr>
          <w:rFonts w:eastAsiaTheme="minorHAnsi"/>
          <w:lang w:eastAsia="en-US"/>
        </w:rPr>
        <w:t>V</w:t>
      </w:r>
      <w:r w:rsidR="00873885" w:rsidRPr="00714E83">
        <w:rPr>
          <w:rFonts w:eastAsiaTheme="minorHAnsi"/>
          <w:lang w:eastAsia="en-US"/>
        </w:rPr>
        <w:t>õõrliigi</w:t>
      </w:r>
      <w:proofErr w:type="spellEnd"/>
      <w:r w:rsidR="00873885" w:rsidRPr="00714E83">
        <w:rPr>
          <w:rFonts w:eastAsiaTheme="minorHAnsi"/>
          <w:lang w:eastAsia="en-US"/>
        </w:rPr>
        <w:t xml:space="preserve"> loodusesse laskmiseks loetakse nii aktiivset tegevust</w:t>
      </w:r>
      <w:r w:rsidR="002F4C9B" w:rsidRPr="00714E83">
        <w:rPr>
          <w:rFonts w:eastAsiaTheme="minorHAnsi"/>
          <w:lang w:eastAsia="en-US"/>
        </w:rPr>
        <w:t>,</w:t>
      </w:r>
      <w:r w:rsidR="00873885" w:rsidRPr="00714E83">
        <w:rPr>
          <w:rFonts w:eastAsiaTheme="minorHAnsi"/>
          <w:lang w:eastAsia="en-US"/>
        </w:rPr>
        <w:t xml:space="preserve"> nagu </w:t>
      </w:r>
      <w:proofErr w:type="spellStart"/>
      <w:r w:rsidR="00F4257E" w:rsidRPr="00714E83">
        <w:rPr>
          <w:rFonts w:eastAsiaTheme="minorHAnsi"/>
          <w:lang w:eastAsia="en-US"/>
        </w:rPr>
        <w:t>võõrliiki</w:t>
      </w:r>
      <w:proofErr w:type="spellEnd"/>
      <w:r w:rsidR="00F4257E" w:rsidRPr="00714E83">
        <w:rPr>
          <w:rFonts w:eastAsiaTheme="minorHAnsi"/>
          <w:lang w:eastAsia="en-US"/>
        </w:rPr>
        <w:t xml:space="preserve"> </w:t>
      </w:r>
      <w:r w:rsidR="00873885" w:rsidRPr="00714E83">
        <w:rPr>
          <w:rFonts w:eastAsiaTheme="minorHAnsi"/>
          <w:lang w:eastAsia="en-US"/>
        </w:rPr>
        <w:t>looma lahti laskmist,</w:t>
      </w:r>
      <w:r w:rsidR="00FF7E4C" w:rsidRPr="00714E83">
        <w:rPr>
          <w:rFonts w:eastAsiaTheme="minorHAnsi"/>
          <w:lang w:eastAsia="en-US"/>
        </w:rPr>
        <w:t xml:space="preserve"> </w:t>
      </w:r>
      <w:proofErr w:type="spellStart"/>
      <w:r w:rsidR="00F4257E" w:rsidRPr="00714E83">
        <w:rPr>
          <w:rFonts w:eastAsiaTheme="minorHAnsi"/>
          <w:lang w:eastAsia="en-US"/>
        </w:rPr>
        <w:t>võõrliiki</w:t>
      </w:r>
      <w:proofErr w:type="spellEnd"/>
      <w:r w:rsidR="00F4257E" w:rsidRPr="00714E83">
        <w:rPr>
          <w:rFonts w:eastAsiaTheme="minorHAnsi"/>
          <w:lang w:eastAsia="en-US"/>
        </w:rPr>
        <w:t xml:space="preserve"> </w:t>
      </w:r>
      <w:r w:rsidR="00FF7E4C" w:rsidRPr="00714E83">
        <w:rPr>
          <w:rFonts w:eastAsiaTheme="minorHAnsi"/>
          <w:lang w:eastAsia="en-US"/>
        </w:rPr>
        <w:t>taime istutamist või</w:t>
      </w:r>
      <w:r w:rsidR="00873885" w:rsidRPr="00714E83">
        <w:rPr>
          <w:rFonts w:eastAsiaTheme="minorHAnsi"/>
          <w:lang w:eastAsia="en-US"/>
        </w:rPr>
        <w:t xml:space="preserve"> külvam</w:t>
      </w:r>
      <w:r w:rsidR="00FF7E4C" w:rsidRPr="00714E83">
        <w:rPr>
          <w:rFonts w:eastAsiaTheme="minorHAnsi"/>
          <w:lang w:eastAsia="en-US"/>
        </w:rPr>
        <w:t>ist</w:t>
      </w:r>
      <w:r w:rsidR="002F4C9B" w:rsidRPr="00714E83">
        <w:rPr>
          <w:rFonts w:eastAsiaTheme="minorHAnsi"/>
          <w:lang w:eastAsia="en-US"/>
        </w:rPr>
        <w:t>,</w:t>
      </w:r>
      <w:r w:rsidR="00FF7E4C" w:rsidRPr="00714E83">
        <w:rPr>
          <w:rFonts w:eastAsiaTheme="minorHAnsi"/>
          <w:lang w:eastAsia="en-US"/>
        </w:rPr>
        <w:t xml:space="preserve"> kui ka tegevusetust, mille</w:t>
      </w:r>
      <w:r w:rsidR="002F4C9B" w:rsidRPr="00714E83">
        <w:rPr>
          <w:rFonts w:eastAsiaTheme="minorHAnsi"/>
          <w:lang w:eastAsia="en-US"/>
        </w:rPr>
        <w:t xml:space="preserve"> tõttu</w:t>
      </w:r>
      <w:r w:rsidR="00873885" w:rsidRPr="00714E83">
        <w:rPr>
          <w:rFonts w:eastAsiaTheme="minorHAnsi"/>
          <w:lang w:eastAsia="en-US"/>
        </w:rPr>
        <w:t xml:space="preserve"> ei </w:t>
      </w:r>
      <w:r w:rsidR="00FF7E4C" w:rsidRPr="00714E83">
        <w:rPr>
          <w:rFonts w:eastAsiaTheme="minorHAnsi"/>
          <w:lang w:eastAsia="en-US"/>
        </w:rPr>
        <w:t xml:space="preserve">ole takistatud </w:t>
      </w:r>
      <w:proofErr w:type="spellStart"/>
      <w:r w:rsidR="00FF7E4C" w:rsidRPr="00714E83">
        <w:rPr>
          <w:rFonts w:eastAsiaTheme="minorHAnsi"/>
          <w:lang w:eastAsia="en-US"/>
        </w:rPr>
        <w:t>võõrliigi</w:t>
      </w:r>
      <w:proofErr w:type="spellEnd"/>
      <w:r w:rsidR="00873885" w:rsidRPr="00714E83">
        <w:rPr>
          <w:rFonts w:eastAsiaTheme="minorHAnsi"/>
          <w:lang w:eastAsia="en-US"/>
        </w:rPr>
        <w:t xml:space="preserve"> levikut loodusesse</w:t>
      </w:r>
      <w:r w:rsidR="00FF6BEE" w:rsidRPr="00714E83">
        <w:rPr>
          <w:rFonts w:eastAsiaTheme="minorHAnsi"/>
          <w:lang w:eastAsia="en-US"/>
        </w:rPr>
        <w:t xml:space="preserve"> (näiteks külmumata pinnasel metsa- või põllutöömasinatega sõitmisel läbi karuputke koloonia levitatakse seemneid, aiajäätmete loodusesse viimine</w:t>
      </w:r>
      <w:r w:rsidR="00FF7E4C" w:rsidRPr="00714E83">
        <w:rPr>
          <w:rFonts w:eastAsiaTheme="minorHAnsi"/>
          <w:lang w:eastAsia="en-US"/>
        </w:rPr>
        <w:t>)</w:t>
      </w:r>
      <w:r w:rsidR="00C0112B" w:rsidRPr="00714E83">
        <w:rPr>
          <w:rFonts w:eastAsiaTheme="minorHAnsi"/>
          <w:lang w:eastAsia="en-US"/>
        </w:rPr>
        <w:t>.</w:t>
      </w:r>
      <w:r w:rsidR="00FF7E4C" w:rsidRPr="00714E83">
        <w:rPr>
          <w:rFonts w:eastAsiaTheme="minorHAnsi"/>
          <w:lang w:eastAsia="en-US"/>
        </w:rPr>
        <w:t xml:space="preserve"> </w:t>
      </w:r>
      <w:proofErr w:type="spellStart"/>
      <w:r w:rsidR="00FF7E4C" w:rsidRPr="00714E83">
        <w:rPr>
          <w:rFonts w:eastAsiaTheme="minorHAnsi"/>
          <w:lang w:eastAsia="en-US"/>
        </w:rPr>
        <w:t>LKS</w:t>
      </w:r>
      <w:r w:rsidR="002F4C9B" w:rsidRPr="00714E83">
        <w:rPr>
          <w:rFonts w:eastAsiaTheme="minorHAnsi"/>
          <w:lang w:eastAsia="en-US"/>
        </w:rPr>
        <w:t>i</w:t>
      </w:r>
      <w:proofErr w:type="spellEnd"/>
      <w:r w:rsidR="00FF7E4C" w:rsidRPr="00714E83">
        <w:rPr>
          <w:rFonts w:eastAsiaTheme="minorHAnsi"/>
          <w:lang w:eastAsia="en-US"/>
        </w:rPr>
        <w:t xml:space="preserve"> § 57 lõike 1 kohaselt on keelatud </w:t>
      </w:r>
      <w:proofErr w:type="spellStart"/>
      <w:r w:rsidR="00FF7E4C" w:rsidRPr="00714E83">
        <w:rPr>
          <w:rFonts w:eastAsiaTheme="minorHAnsi"/>
          <w:lang w:eastAsia="en-US"/>
        </w:rPr>
        <w:t>võõrliiki</w:t>
      </w:r>
      <w:proofErr w:type="spellEnd"/>
      <w:r w:rsidR="00FF7E4C" w:rsidRPr="00714E83">
        <w:rPr>
          <w:rFonts w:eastAsiaTheme="minorHAnsi"/>
          <w:lang w:eastAsia="en-US"/>
        </w:rPr>
        <w:t xml:space="preserve"> elusate isendite loodusesse laskmine, v</w:t>
      </w:r>
      <w:r w:rsidR="002F4C9B" w:rsidRPr="00714E83">
        <w:rPr>
          <w:rFonts w:eastAsiaTheme="minorHAnsi"/>
          <w:lang w:eastAsia="en-US"/>
        </w:rPr>
        <w:t>.</w:t>
      </w:r>
      <w:r w:rsidR="00FF7E4C" w:rsidRPr="00714E83">
        <w:rPr>
          <w:rFonts w:eastAsiaTheme="minorHAnsi"/>
          <w:lang w:eastAsia="en-US"/>
        </w:rPr>
        <w:t xml:space="preserve">a metsaseaduse alusel metsapuudena kasvatada lubatud </w:t>
      </w:r>
      <w:proofErr w:type="spellStart"/>
      <w:r w:rsidR="00FF7E4C" w:rsidRPr="00714E83">
        <w:rPr>
          <w:rFonts w:eastAsiaTheme="minorHAnsi"/>
          <w:lang w:eastAsia="en-US"/>
        </w:rPr>
        <w:t>võõrpuuliikide</w:t>
      </w:r>
      <w:proofErr w:type="spellEnd"/>
      <w:r w:rsidR="00FF7E4C" w:rsidRPr="00714E83">
        <w:rPr>
          <w:rFonts w:eastAsiaTheme="minorHAnsi"/>
          <w:lang w:eastAsia="en-US"/>
        </w:rPr>
        <w:t xml:space="preserve"> istutamine ja külvamine. Kehtiva </w:t>
      </w:r>
      <w:proofErr w:type="spellStart"/>
      <w:r w:rsidR="00FF7E4C" w:rsidRPr="00714E83">
        <w:rPr>
          <w:rFonts w:eastAsiaTheme="minorHAnsi"/>
          <w:lang w:eastAsia="en-US"/>
        </w:rPr>
        <w:t>LKS</w:t>
      </w:r>
      <w:r w:rsidR="002F4C9B" w:rsidRPr="00714E83">
        <w:rPr>
          <w:rFonts w:eastAsiaTheme="minorHAnsi"/>
          <w:lang w:eastAsia="en-US"/>
        </w:rPr>
        <w:t>i</w:t>
      </w:r>
      <w:proofErr w:type="spellEnd"/>
      <w:r w:rsidR="00FF7E4C" w:rsidRPr="00714E83">
        <w:rPr>
          <w:rFonts w:eastAsiaTheme="minorHAnsi"/>
          <w:lang w:eastAsia="en-US"/>
        </w:rPr>
        <w:t xml:space="preserve"> § 77 lõike 1 volitusnorm ja lõike 10¹ säte </w:t>
      </w:r>
      <w:r w:rsidR="008C6F16" w:rsidRPr="00714E83">
        <w:rPr>
          <w:rFonts w:eastAsiaTheme="minorHAnsi"/>
          <w:lang w:eastAsia="en-US"/>
        </w:rPr>
        <w:t>(</w:t>
      </w:r>
      <w:r w:rsidR="00FF7E4C" w:rsidRPr="00714E83">
        <w:rPr>
          <w:rFonts w:eastAsiaTheme="minorHAnsi"/>
          <w:lang w:eastAsia="en-US"/>
        </w:rPr>
        <w:t>kahju määr</w:t>
      </w:r>
      <w:r w:rsidR="008C6F16" w:rsidRPr="00714E83">
        <w:rPr>
          <w:rFonts w:eastAsiaTheme="minorHAnsi"/>
          <w:lang w:eastAsia="en-US"/>
        </w:rPr>
        <w:t>)</w:t>
      </w:r>
      <w:r w:rsidR="00D50002" w:rsidRPr="00714E83">
        <w:rPr>
          <w:rFonts w:eastAsiaTheme="minorHAnsi"/>
          <w:lang w:eastAsia="en-US"/>
        </w:rPr>
        <w:t xml:space="preserve"> käsitlevad kahju tekkimist </w:t>
      </w:r>
      <w:proofErr w:type="spellStart"/>
      <w:r w:rsidR="00D50002" w:rsidRPr="00714E83">
        <w:rPr>
          <w:rFonts w:eastAsiaTheme="minorHAnsi"/>
          <w:lang w:eastAsia="en-US"/>
        </w:rPr>
        <w:t>võõrliigi</w:t>
      </w:r>
      <w:proofErr w:type="spellEnd"/>
      <w:r w:rsidR="00D50002" w:rsidRPr="00714E83">
        <w:rPr>
          <w:rFonts w:eastAsiaTheme="minorHAnsi"/>
          <w:lang w:eastAsia="en-US"/>
        </w:rPr>
        <w:t xml:space="preserve"> laskmisega loodusesse, seetõttu parandatakse eelnõukohase muudatusega ilmselge eksimus ja täiendatakse ka sama sätte lõikes 3 kahju tekkimise alust.</w:t>
      </w:r>
    </w:p>
    <w:bookmarkEnd w:id="29"/>
    <w:p w14:paraId="5051D800" w14:textId="77777777" w:rsidR="00C0112B" w:rsidRPr="00714E83" w:rsidRDefault="00C0112B" w:rsidP="00BF13C2">
      <w:pPr>
        <w:shd w:val="clear" w:color="auto" w:fill="FFFFFF"/>
        <w:spacing w:after="0" w:line="240" w:lineRule="auto"/>
        <w:contextualSpacing/>
        <w:jc w:val="both"/>
        <w:rPr>
          <w:rFonts w:ascii="Times New Roman" w:hAnsi="Times New Roman" w:cs="Times New Roman"/>
          <w:sz w:val="24"/>
          <w:szCs w:val="24"/>
        </w:rPr>
      </w:pPr>
    </w:p>
    <w:p w14:paraId="0F98C8FA" w14:textId="5B8058FD" w:rsidR="00DB12BD" w:rsidRPr="00714E83" w:rsidRDefault="00C0112B" w:rsidP="00BF13C2">
      <w:pPr>
        <w:shd w:val="clear" w:color="auto" w:fill="FFFFFF"/>
        <w:spacing w:after="0" w:line="240" w:lineRule="auto"/>
        <w:contextualSpacing/>
        <w:jc w:val="both"/>
        <w:rPr>
          <w:rFonts w:ascii="Times New Roman" w:eastAsia="Times New Roman" w:hAnsi="Times New Roman" w:cs="Times New Roman"/>
          <w:sz w:val="24"/>
          <w:szCs w:val="24"/>
          <w:lang w:eastAsia="et-EE"/>
        </w:rPr>
      </w:pPr>
      <w:r w:rsidRPr="00714E83">
        <w:rPr>
          <w:rFonts w:ascii="Times New Roman" w:hAnsi="Times New Roman" w:cs="Times New Roman"/>
          <w:sz w:val="24"/>
          <w:szCs w:val="24"/>
        </w:rPr>
        <w:t>Lähtudes ee</w:t>
      </w:r>
      <w:r w:rsidR="001573C4" w:rsidRPr="00714E83">
        <w:rPr>
          <w:rFonts w:ascii="Times New Roman" w:hAnsi="Times New Roman" w:cs="Times New Roman"/>
          <w:sz w:val="24"/>
          <w:szCs w:val="24"/>
        </w:rPr>
        <w:t>s</w:t>
      </w:r>
      <w:r w:rsidRPr="00714E83">
        <w:rPr>
          <w:rFonts w:ascii="Times New Roman" w:hAnsi="Times New Roman" w:cs="Times New Roman"/>
          <w:sz w:val="24"/>
          <w:szCs w:val="24"/>
        </w:rPr>
        <w:t>pool</w:t>
      </w:r>
      <w:r w:rsidR="001573C4" w:rsidRPr="00714E83">
        <w:rPr>
          <w:rFonts w:ascii="Times New Roman" w:hAnsi="Times New Roman" w:cs="Times New Roman"/>
          <w:sz w:val="24"/>
          <w:szCs w:val="24"/>
        </w:rPr>
        <w:t xml:space="preserve"> selgitatud</w:t>
      </w:r>
      <w:r w:rsidRPr="00714E83">
        <w:rPr>
          <w:rFonts w:ascii="Times New Roman" w:hAnsi="Times New Roman" w:cs="Times New Roman"/>
          <w:sz w:val="24"/>
          <w:szCs w:val="24"/>
        </w:rPr>
        <w:t xml:space="preserve"> vastutusmäärade korrastamise ja tõstmise põhjenduste</w:t>
      </w:r>
      <w:r w:rsidR="001573C4" w:rsidRPr="00714E83">
        <w:rPr>
          <w:rFonts w:ascii="Times New Roman" w:hAnsi="Times New Roman" w:cs="Times New Roman"/>
          <w:sz w:val="24"/>
          <w:szCs w:val="24"/>
        </w:rPr>
        <w:t>st</w:t>
      </w:r>
      <w:r w:rsidR="0063238A" w:rsidRPr="00714E83">
        <w:rPr>
          <w:rFonts w:ascii="Times New Roman" w:hAnsi="Times New Roman" w:cs="Times New Roman"/>
          <w:sz w:val="24"/>
          <w:szCs w:val="24"/>
        </w:rPr>
        <w:t>,</w:t>
      </w:r>
      <w:r w:rsidRPr="00714E83">
        <w:rPr>
          <w:rFonts w:ascii="Times New Roman" w:hAnsi="Times New Roman" w:cs="Times New Roman"/>
          <w:sz w:val="24"/>
          <w:szCs w:val="24"/>
        </w:rPr>
        <w:t xml:space="preserve"> on üle vaadatud ka keskkonnale tekitatud kahju hüvitamise määrad ning lisat</w:t>
      </w:r>
      <w:r w:rsidR="00EA22CD" w:rsidRPr="00714E83">
        <w:rPr>
          <w:rFonts w:ascii="Times New Roman" w:hAnsi="Times New Roman" w:cs="Times New Roman"/>
          <w:sz w:val="24"/>
          <w:szCs w:val="24"/>
        </w:rPr>
        <w:t>akse</w:t>
      </w:r>
      <w:r w:rsidRPr="00714E83">
        <w:rPr>
          <w:rFonts w:ascii="Times New Roman" w:hAnsi="Times New Roman" w:cs="Times New Roman"/>
          <w:sz w:val="24"/>
          <w:szCs w:val="24"/>
        </w:rPr>
        <w:t xml:space="preserve"> poollooduslike koosluste hävitamise ja kahjustamise määrad. Määrasid tõstet</w:t>
      </w:r>
      <w:r w:rsidR="00EA22CD" w:rsidRPr="00714E83">
        <w:rPr>
          <w:rFonts w:ascii="Times New Roman" w:hAnsi="Times New Roman" w:cs="Times New Roman"/>
          <w:sz w:val="24"/>
          <w:szCs w:val="24"/>
        </w:rPr>
        <w:t>akse</w:t>
      </w:r>
      <w:r w:rsidRPr="00714E83">
        <w:rPr>
          <w:rFonts w:ascii="Times New Roman" w:hAnsi="Times New Roman" w:cs="Times New Roman"/>
          <w:sz w:val="24"/>
          <w:szCs w:val="24"/>
        </w:rPr>
        <w:t xml:space="preserve"> proportsionaalselt kahjustatava loodusväärtuse </w:t>
      </w:r>
      <w:r w:rsidR="00EA22CD" w:rsidRPr="00714E83">
        <w:rPr>
          <w:rFonts w:ascii="Times New Roman" w:hAnsi="Times New Roman" w:cs="Times New Roman"/>
          <w:sz w:val="24"/>
          <w:szCs w:val="24"/>
        </w:rPr>
        <w:t xml:space="preserve">väärtusega </w:t>
      </w:r>
      <w:r w:rsidRPr="00714E83">
        <w:rPr>
          <w:rFonts w:ascii="Times New Roman" w:hAnsi="Times New Roman" w:cs="Times New Roman"/>
          <w:sz w:val="24"/>
          <w:szCs w:val="24"/>
        </w:rPr>
        <w:t xml:space="preserve">ehk </w:t>
      </w:r>
      <w:proofErr w:type="spellStart"/>
      <w:r w:rsidR="00EA22CD" w:rsidRPr="00714E83">
        <w:rPr>
          <w:rFonts w:ascii="Times New Roman" w:hAnsi="Times New Roman" w:cs="Times New Roman"/>
          <w:sz w:val="24"/>
          <w:szCs w:val="24"/>
        </w:rPr>
        <w:t>ohustatusega</w:t>
      </w:r>
      <w:proofErr w:type="spellEnd"/>
      <w:r w:rsidRPr="00714E83">
        <w:rPr>
          <w:rFonts w:ascii="Times New Roman" w:hAnsi="Times New Roman" w:cs="Times New Roman"/>
          <w:sz w:val="24"/>
          <w:szCs w:val="24"/>
        </w:rPr>
        <w:t>. Suurendat</w:t>
      </w:r>
      <w:r w:rsidR="00EA22CD" w:rsidRPr="00714E83">
        <w:rPr>
          <w:rFonts w:ascii="Times New Roman" w:hAnsi="Times New Roman" w:cs="Times New Roman"/>
          <w:sz w:val="24"/>
          <w:szCs w:val="24"/>
        </w:rPr>
        <w:t>akse</w:t>
      </w:r>
      <w:r w:rsidRPr="00714E83">
        <w:rPr>
          <w:rFonts w:ascii="Times New Roman" w:hAnsi="Times New Roman" w:cs="Times New Roman"/>
          <w:sz w:val="24"/>
          <w:szCs w:val="24"/>
        </w:rPr>
        <w:t xml:space="preserve"> kaitsealust liiki</w:t>
      </w:r>
      <w:r w:rsidRPr="00714E83">
        <w:rPr>
          <w:rFonts w:ascii="Times New Roman" w:eastAsia="Times New Roman" w:hAnsi="Times New Roman" w:cs="Times New Roman"/>
          <w:sz w:val="24"/>
          <w:szCs w:val="24"/>
          <w:lang w:eastAsia="et-EE"/>
        </w:rPr>
        <w:t xml:space="preserve"> isendite ebaseadusliku hävitamise, elujõuetuseni vigastamise või ebaseadusliku püsielupaigast eemaldamise</w:t>
      </w:r>
      <w:r w:rsidR="00455A5F" w:rsidRPr="00714E83">
        <w:rPr>
          <w:rFonts w:ascii="Times New Roman" w:eastAsia="Times New Roman" w:hAnsi="Times New Roman" w:cs="Times New Roman"/>
          <w:sz w:val="24"/>
          <w:szCs w:val="24"/>
          <w:lang w:eastAsia="et-EE"/>
        </w:rPr>
        <w:t xml:space="preserve"> korra</w:t>
      </w:r>
      <w:r w:rsidRPr="00714E83">
        <w:rPr>
          <w:rFonts w:ascii="Times New Roman" w:eastAsia="Times New Roman" w:hAnsi="Times New Roman" w:cs="Times New Roman"/>
          <w:sz w:val="24"/>
          <w:szCs w:val="24"/>
          <w:lang w:eastAsia="et-EE"/>
        </w:rPr>
        <w:t>l ning ka kahjustamise</w:t>
      </w:r>
      <w:r w:rsidR="00455A5F" w:rsidRPr="00714E83">
        <w:rPr>
          <w:rFonts w:ascii="Times New Roman" w:eastAsia="Times New Roman" w:hAnsi="Times New Roman" w:cs="Times New Roman"/>
          <w:sz w:val="24"/>
          <w:szCs w:val="24"/>
          <w:lang w:eastAsia="et-EE"/>
        </w:rPr>
        <w:t xml:space="preserve"> korra</w:t>
      </w:r>
      <w:r w:rsidRPr="00714E83">
        <w:rPr>
          <w:rFonts w:ascii="Times New Roman" w:eastAsia="Times New Roman" w:hAnsi="Times New Roman" w:cs="Times New Roman"/>
          <w:sz w:val="24"/>
          <w:szCs w:val="24"/>
          <w:lang w:eastAsia="et-EE"/>
        </w:rPr>
        <w:t xml:space="preserve">l arvestatavaid keskkonnakahju maksimummäärasid. </w:t>
      </w:r>
      <w:r w:rsidR="00E4061D" w:rsidRPr="00714E83">
        <w:rPr>
          <w:rFonts w:ascii="Times New Roman" w:eastAsia="Times New Roman" w:hAnsi="Times New Roman" w:cs="Times New Roman"/>
          <w:sz w:val="24"/>
          <w:szCs w:val="24"/>
          <w:lang w:eastAsia="et-EE"/>
        </w:rPr>
        <w:t xml:space="preserve">Samuti </w:t>
      </w:r>
      <w:r w:rsidR="00E56222" w:rsidRPr="00714E83">
        <w:rPr>
          <w:rFonts w:ascii="Times New Roman" w:eastAsia="Times New Roman" w:hAnsi="Times New Roman" w:cs="Times New Roman"/>
          <w:sz w:val="24"/>
          <w:szCs w:val="24"/>
          <w:lang w:eastAsia="et-EE"/>
        </w:rPr>
        <w:t xml:space="preserve">suurendatakse </w:t>
      </w:r>
      <w:r w:rsidR="00E4061D" w:rsidRPr="00714E83">
        <w:rPr>
          <w:rFonts w:ascii="Times New Roman" w:eastAsia="Times New Roman" w:hAnsi="Times New Roman" w:cs="Times New Roman"/>
          <w:sz w:val="24"/>
          <w:szCs w:val="24"/>
          <w:lang w:eastAsia="et-EE"/>
        </w:rPr>
        <w:t xml:space="preserve">proportsionaalselt miinimummäärasid. </w:t>
      </w:r>
      <w:proofErr w:type="spellStart"/>
      <w:r w:rsidR="0049617E" w:rsidRPr="00714E83">
        <w:rPr>
          <w:rFonts w:ascii="Times New Roman" w:eastAsia="Times New Roman" w:hAnsi="Times New Roman" w:cs="Times New Roman"/>
          <w:sz w:val="24"/>
          <w:szCs w:val="24"/>
          <w:lang w:eastAsia="et-EE"/>
        </w:rPr>
        <w:t>KeA</w:t>
      </w:r>
      <w:proofErr w:type="spellEnd"/>
      <w:r w:rsidR="00EF1F30" w:rsidRPr="00714E83">
        <w:rPr>
          <w:rFonts w:ascii="Times New Roman" w:eastAsia="Times New Roman" w:hAnsi="Times New Roman" w:cs="Times New Roman"/>
          <w:sz w:val="24"/>
          <w:szCs w:val="24"/>
          <w:lang w:eastAsia="et-EE"/>
        </w:rPr>
        <w:t xml:space="preserve"> ettepanekule tuginedes </w:t>
      </w:r>
      <w:r w:rsidR="00455A5F" w:rsidRPr="00714E83">
        <w:rPr>
          <w:rFonts w:ascii="Times New Roman" w:eastAsia="Times New Roman" w:hAnsi="Times New Roman" w:cs="Times New Roman"/>
          <w:sz w:val="24"/>
          <w:szCs w:val="24"/>
          <w:lang w:eastAsia="et-EE"/>
        </w:rPr>
        <w:t xml:space="preserve">tõstetakse </w:t>
      </w:r>
      <w:r w:rsidR="00EF1F30" w:rsidRPr="00714E83">
        <w:rPr>
          <w:rFonts w:ascii="Times New Roman" w:eastAsia="Times New Roman" w:hAnsi="Times New Roman" w:cs="Times New Roman"/>
          <w:sz w:val="24"/>
          <w:szCs w:val="24"/>
          <w:lang w:eastAsia="et-EE"/>
        </w:rPr>
        <w:t>miinimummäärad neljakordseks.</w:t>
      </w:r>
    </w:p>
    <w:p w14:paraId="366DA43D" w14:textId="14DF5F1C" w:rsidR="00431F84" w:rsidRPr="00714E83" w:rsidRDefault="00431F84" w:rsidP="00BF13C2">
      <w:pPr>
        <w:shd w:val="clear" w:color="auto" w:fill="FFFFFF"/>
        <w:spacing w:after="0" w:line="240" w:lineRule="auto"/>
        <w:contextualSpacing/>
        <w:jc w:val="both"/>
        <w:rPr>
          <w:rFonts w:ascii="Times New Roman" w:eastAsia="Times New Roman" w:hAnsi="Times New Roman" w:cs="Times New Roman"/>
          <w:sz w:val="24"/>
          <w:szCs w:val="24"/>
          <w:lang w:eastAsia="et-EE"/>
        </w:rPr>
      </w:pPr>
      <w:r w:rsidRPr="00714E83">
        <w:rPr>
          <w:rFonts w:ascii="Times New Roman" w:eastAsia="Times New Roman" w:hAnsi="Times New Roman" w:cs="Times New Roman"/>
          <w:sz w:val="24"/>
          <w:szCs w:val="24"/>
          <w:lang w:eastAsia="et-EE"/>
        </w:rPr>
        <w:t>Kaitsealustele liikidele kehtestatakse määrad nii isendi kohta kui mõnel juhul ka isendi massi iga grammi kohta, kuna näiteks toodete (karulaugupesto, kaitsealuse orhidee ekstrakti sisaldav kosmeetika jms) korral ei ole võimalik kindlaks teha, mitu isendit on selle toote valmistamiseks kasutatud.</w:t>
      </w:r>
    </w:p>
    <w:p w14:paraId="6ED85D9A" w14:textId="65E2CD48" w:rsidR="00C0112B" w:rsidRPr="00714E83" w:rsidRDefault="00C0112B" w:rsidP="00BF13C2">
      <w:pPr>
        <w:shd w:val="clear" w:color="auto" w:fill="FFFFFF" w:themeFill="background1"/>
        <w:spacing w:after="0" w:line="240" w:lineRule="auto"/>
        <w:contextualSpacing/>
        <w:jc w:val="both"/>
        <w:rPr>
          <w:rFonts w:ascii="Times New Roman" w:eastAsia="Times New Roman" w:hAnsi="Times New Roman" w:cs="Times New Roman"/>
          <w:sz w:val="24"/>
          <w:szCs w:val="24"/>
          <w:lang w:eastAsia="et-EE"/>
        </w:rPr>
      </w:pPr>
      <w:r w:rsidRPr="00714E83">
        <w:rPr>
          <w:rFonts w:ascii="Times New Roman" w:eastAsia="Times New Roman" w:hAnsi="Times New Roman" w:cs="Times New Roman"/>
          <w:sz w:val="24"/>
          <w:szCs w:val="24"/>
          <w:lang w:eastAsia="et-EE"/>
        </w:rPr>
        <w:t>I kategooria kaitsealuse liigi ebaseadusliku hävitamise määra oluline tõstmine on muu</w:t>
      </w:r>
      <w:r w:rsidR="00E56222" w:rsidRPr="00714E83">
        <w:rPr>
          <w:rFonts w:ascii="Times New Roman" w:eastAsia="Times New Roman" w:hAnsi="Times New Roman" w:cs="Times New Roman"/>
          <w:sz w:val="24"/>
          <w:szCs w:val="24"/>
          <w:lang w:eastAsia="et-EE"/>
        </w:rPr>
        <w:t xml:space="preserve"> </w:t>
      </w:r>
      <w:r w:rsidRPr="00714E83">
        <w:rPr>
          <w:rFonts w:ascii="Times New Roman" w:eastAsia="Times New Roman" w:hAnsi="Times New Roman" w:cs="Times New Roman"/>
          <w:sz w:val="24"/>
          <w:szCs w:val="24"/>
          <w:lang w:eastAsia="et-EE"/>
        </w:rPr>
        <w:t>hulgas vajalik, et rakendusaktis</w:t>
      </w:r>
      <w:r w:rsidR="001573C4" w:rsidRPr="00714E83">
        <w:rPr>
          <w:rFonts w:ascii="Times New Roman" w:eastAsia="Times New Roman" w:hAnsi="Times New Roman" w:cs="Times New Roman"/>
          <w:sz w:val="24"/>
          <w:szCs w:val="24"/>
          <w:lang w:eastAsia="et-EE"/>
        </w:rPr>
        <w:t>,</w:t>
      </w:r>
      <w:r w:rsidRPr="00714E83">
        <w:rPr>
          <w:rFonts w:ascii="Times New Roman" w:eastAsia="Times New Roman" w:hAnsi="Times New Roman" w:cs="Times New Roman"/>
          <w:sz w:val="24"/>
          <w:szCs w:val="24"/>
          <w:lang w:eastAsia="et-EE"/>
        </w:rPr>
        <w:t xml:space="preserve"> Vabariigi V</w:t>
      </w:r>
      <w:r w:rsidR="00A36FD7" w:rsidRPr="00714E83">
        <w:rPr>
          <w:rFonts w:ascii="Times New Roman" w:eastAsia="Times New Roman" w:hAnsi="Times New Roman" w:cs="Times New Roman"/>
          <w:sz w:val="24"/>
          <w:szCs w:val="24"/>
          <w:lang w:eastAsia="et-EE"/>
        </w:rPr>
        <w:t>alitsuse 08.04.2005 määruses nr </w:t>
      </w:r>
      <w:r w:rsidRPr="00714E83">
        <w:rPr>
          <w:rFonts w:ascii="Times New Roman" w:eastAsia="Times New Roman" w:hAnsi="Times New Roman" w:cs="Times New Roman"/>
          <w:sz w:val="24"/>
          <w:szCs w:val="24"/>
          <w:lang w:eastAsia="et-EE"/>
        </w:rPr>
        <w:t>69 „</w:t>
      </w:r>
      <w:r w:rsidRPr="00714E83">
        <w:rPr>
          <w:rFonts w:ascii="Times New Roman" w:hAnsi="Times New Roman" w:cs="Times New Roman"/>
          <w:sz w:val="24"/>
          <w:szCs w:val="24"/>
        </w:rPr>
        <w:t xml:space="preserve">Kaitstava loodusobjekti või kaitsmata loomaliigi isendi hävitamise või kahjustamisega ning </w:t>
      </w:r>
      <w:proofErr w:type="spellStart"/>
      <w:r w:rsidRPr="00714E83">
        <w:rPr>
          <w:rFonts w:ascii="Times New Roman" w:hAnsi="Times New Roman" w:cs="Times New Roman"/>
          <w:sz w:val="24"/>
          <w:szCs w:val="24"/>
        </w:rPr>
        <w:t>võõrliigi</w:t>
      </w:r>
      <w:proofErr w:type="spellEnd"/>
      <w:r w:rsidRPr="00714E83">
        <w:rPr>
          <w:rFonts w:ascii="Times New Roman" w:hAnsi="Times New Roman" w:cs="Times New Roman"/>
          <w:sz w:val="24"/>
          <w:szCs w:val="24"/>
        </w:rPr>
        <w:t xml:space="preserve"> isendi loodusesse laskmisega tekitatud keskkonnakahju hüvitamise kord ja hüvitise määrad“ (edaspidi </w:t>
      </w:r>
      <w:r w:rsidRPr="00714E83">
        <w:rPr>
          <w:rFonts w:ascii="Times New Roman" w:hAnsi="Times New Roman" w:cs="Times New Roman"/>
          <w:i/>
          <w:iCs/>
          <w:sz w:val="24"/>
          <w:szCs w:val="24"/>
        </w:rPr>
        <w:t>kahjumäärus</w:t>
      </w:r>
      <w:r w:rsidRPr="00714E83">
        <w:rPr>
          <w:rFonts w:ascii="Times New Roman" w:hAnsi="Times New Roman" w:cs="Times New Roman"/>
          <w:sz w:val="24"/>
          <w:szCs w:val="24"/>
        </w:rPr>
        <w:t>)</w:t>
      </w:r>
      <w:r w:rsidR="001573C4" w:rsidRPr="00714E83">
        <w:rPr>
          <w:rFonts w:ascii="Times New Roman" w:hAnsi="Times New Roman" w:cs="Times New Roman"/>
          <w:sz w:val="24"/>
          <w:szCs w:val="24"/>
        </w:rPr>
        <w:t>,</w:t>
      </w:r>
      <w:r w:rsidRPr="00714E83">
        <w:rPr>
          <w:rFonts w:ascii="Times New Roman" w:hAnsi="Times New Roman" w:cs="Times New Roman"/>
          <w:sz w:val="24"/>
          <w:szCs w:val="24"/>
        </w:rPr>
        <w:t xml:space="preserve"> oleks teatud </w:t>
      </w:r>
      <w:r w:rsidRPr="00714E83">
        <w:rPr>
          <w:rFonts w:ascii="Times New Roman" w:eastAsia="Times New Roman" w:hAnsi="Times New Roman" w:cs="Times New Roman"/>
          <w:sz w:val="24"/>
          <w:szCs w:val="24"/>
          <w:lang w:eastAsia="et-EE"/>
        </w:rPr>
        <w:t>I kategooria liikide isendite, näiteks kotkaste ebaseadusliku ja kuritahtliku hävitamise korral keskkonnakahju määraks summa, mille alusel tekiks karistusseadustiku järgi nn oluline kahju</w:t>
      </w:r>
      <w:r w:rsidR="00A36FD7" w:rsidRPr="00714E83">
        <w:rPr>
          <w:rFonts w:ascii="Times New Roman" w:eastAsia="Times New Roman" w:hAnsi="Times New Roman" w:cs="Times New Roman"/>
          <w:sz w:val="24"/>
          <w:szCs w:val="24"/>
          <w:lang w:eastAsia="et-EE"/>
        </w:rPr>
        <w:t>,</w:t>
      </w:r>
      <w:r w:rsidRPr="00714E83">
        <w:rPr>
          <w:rFonts w:ascii="Times New Roman" w:eastAsia="Times New Roman" w:hAnsi="Times New Roman" w:cs="Times New Roman"/>
          <w:sz w:val="24"/>
          <w:szCs w:val="24"/>
          <w:lang w:eastAsia="et-EE"/>
        </w:rPr>
        <w:t xml:space="preserve"> ja </w:t>
      </w:r>
      <w:proofErr w:type="spellStart"/>
      <w:r w:rsidR="0049617E" w:rsidRPr="00714E83">
        <w:rPr>
          <w:rFonts w:ascii="Times New Roman" w:eastAsia="Times New Roman" w:hAnsi="Times New Roman" w:cs="Times New Roman"/>
          <w:sz w:val="24"/>
          <w:szCs w:val="24"/>
          <w:lang w:eastAsia="et-EE"/>
        </w:rPr>
        <w:t>KeAl</w:t>
      </w:r>
      <w:proofErr w:type="spellEnd"/>
      <w:r w:rsidRPr="00714E83">
        <w:rPr>
          <w:rFonts w:ascii="Times New Roman" w:eastAsia="Times New Roman" w:hAnsi="Times New Roman" w:cs="Times New Roman"/>
          <w:sz w:val="24"/>
          <w:szCs w:val="24"/>
          <w:lang w:eastAsia="et-EE"/>
        </w:rPr>
        <w:t xml:space="preserve"> oleks alus </w:t>
      </w:r>
      <w:r w:rsidR="001573C4" w:rsidRPr="00714E83">
        <w:rPr>
          <w:rFonts w:ascii="Times New Roman" w:eastAsia="Times New Roman" w:hAnsi="Times New Roman" w:cs="Times New Roman"/>
          <w:sz w:val="24"/>
          <w:szCs w:val="24"/>
          <w:lang w:eastAsia="et-EE"/>
        </w:rPr>
        <w:t>sellise</w:t>
      </w:r>
      <w:r w:rsidRPr="00714E83">
        <w:rPr>
          <w:rFonts w:ascii="Times New Roman" w:eastAsia="Times New Roman" w:hAnsi="Times New Roman" w:cs="Times New Roman"/>
          <w:sz w:val="24"/>
          <w:szCs w:val="24"/>
          <w:lang w:eastAsia="et-EE"/>
        </w:rPr>
        <w:t xml:space="preserve"> teo kahtluse korral algatada kriminaalmenetlus. Kriminaalmenetluse </w:t>
      </w:r>
      <w:r w:rsidR="001573C4" w:rsidRPr="00714E83">
        <w:rPr>
          <w:rFonts w:ascii="Times New Roman" w:eastAsia="Times New Roman" w:hAnsi="Times New Roman" w:cs="Times New Roman"/>
          <w:sz w:val="24"/>
          <w:szCs w:val="24"/>
          <w:lang w:eastAsia="et-EE"/>
        </w:rPr>
        <w:t>käigus tehtud</w:t>
      </w:r>
      <w:r w:rsidRPr="00714E83">
        <w:rPr>
          <w:rFonts w:ascii="Times New Roman" w:eastAsia="Times New Roman" w:hAnsi="Times New Roman" w:cs="Times New Roman"/>
          <w:sz w:val="24"/>
          <w:szCs w:val="24"/>
          <w:lang w:eastAsia="et-EE"/>
        </w:rPr>
        <w:t xml:space="preserve"> uurimine võimaldab suurema tõenäosusega jõuda lahenduseni. Viimase </w:t>
      </w:r>
      <w:r w:rsidR="001573C4" w:rsidRPr="00714E83">
        <w:rPr>
          <w:rFonts w:ascii="Times New Roman" w:eastAsia="Times New Roman" w:hAnsi="Times New Roman" w:cs="Times New Roman"/>
          <w:sz w:val="24"/>
          <w:szCs w:val="24"/>
          <w:lang w:eastAsia="et-EE"/>
        </w:rPr>
        <w:t>viie</w:t>
      </w:r>
      <w:r w:rsidR="00A36FD7" w:rsidRPr="00714E83">
        <w:rPr>
          <w:rFonts w:ascii="Times New Roman" w:eastAsia="Times New Roman" w:hAnsi="Times New Roman" w:cs="Times New Roman"/>
          <w:sz w:val="24"/>
          <w:szCs w:val="24"/>
          <w:lang w:eastAsia="et-EE"/>
        </w:rPr>
        <w:t xml:space="preserve"> aasta jooksul on I </w:t>
      </w:r>
      <w:r w:rsidRPr="00714E83">
        <w:rPr>
          <w:rFonts w:ascii="Times New Roman" w:eastAsia="Times New Roman" w:hAnsi="Times New Roman" w:cs="Times New Roman"/>
          <w:sz w:val="24"/>
          <w:szCs w:val="24"/>
          <w:lang w:eastAsia="et-EE"/>
        </w:rPr>
        <w:t>kategooria liikide isendite eest keskkonnakahju määratud kokku 37 800 euro ulatuses.</w:t>
      </w:r>
    </w:p>
    <w:p w14:paraId="480BE146" w14:textId="77777777" w:rsidR="001573C4" w:rsidRPr="00714E83" w:rsidRDefault="00C0112B" w:rsidP="00BF13C2">
      <w:pPr>
        <w:shd w:val="clear" w:color="auto" w:fill="FFFFFF"/>
        <w:spacing w:after="0" w:line="240" w:lineRule="auto"/>
        <w:contextualSpacing/>
        <w:jc w:val="both"/>
        <w:rPr>
          <w:rFonts w:ascii="Times New Roman" w:eastAsia="Times New Roman" w:hAnsi="Times New Roman" w:cs="Times New Roman"/>
          <w:sz w:val="24"/>
          <w:szCs w:val="24"/>
          <w:lang w:eastAsia="et-EE"/>
        </w:rPr>
      </w:pPr>
      <w:r w:rsidRPr="00714E83">
        <w:rPr>
          <w:rFonts w:ascii="Times New Roman" w:eastAsia="Times New Roman" w:hAnsi="Times New Roman" w:cs="Times New Roman"/>
          <w:sz w:val="24"/>
          <w:szCs w:val="24"/>
          <w:lang w:eastAsia="et-EE"/>
        </w:rPr>
        <w:t>Keskkonnakahju määrade suurendamine mõjub ka preventiivse heidutusmeetmena.</w:t>
      </w:r>
    </w:p>
    <w:p w14:paraId="7D8BC278" w14:textId="47733325" w:rsidR="00C0112B" w:rsidRPr="00714E83" w:rsidRDefault="00C0112B" w:rsidP="00BF13C2">
      <w:pPr>
        <w:shd w:val="clear" w:color="auto" w:fill="FFFFFF"/>
        <w:tabs>
          <w:tab w:val="left" w:pos="5697"/>
        </w:tabs>
        <w:spacing w:after="0" w:line="240" w:lineRule="auto"/>
        <w:contextualSpacing/>
        <w:jc w:val="both"/>
        <w:rPr>
          <w:rFonts w:ascii="Times New Roman" w:eastAsia="Times New Roman" w:hAnsi="Times New Roman" w:cs="Times New Roman"/>
          <w:sz w:val="24"/>
          <w:szCs w:val="24"/>
          <w:lang w:eastAsia="et-EE"/>
        </w:rPr>
      </w:pPr>
    </w:p>
    <w:p w14:paraId="75B07A97" w14:textId="6EFEB2CA" w:rsidR="00C0112B" w:rsidRPr="00714E83" w:rsidRDefault="00C0112B" w:rsidP="00BF13C2">
      <w:pPr>
        <w:pStyle w:val="Normaallaadveeb"/>
        <w:spacing w:before="0" w:beforeAutospacing="0" w:after="0"/>
        <w:contextualSpacing/>
        <w:jc w:val="both"/>
      </w:pPr>
      <w:r w:rsidRPr="00714E83">
        <w:rPr>
          <w:rFonts w:eastAsiaTheme="minorHAnsi"/>
          <w:lang w:eastAsia="en-US"/>
        </w:rPr>
        <w:lastRenderedPageBreak/>
        <w:t>Lisaks ee</w:t>
      </w:r>
      <w:r w:rsidR="001573C4" w:rsidRPr="00714E83">
        <w:rPr>
          <w:rFonts w:eastAsiaTheme="minorHAnsi"/>
          <w:lang w:eastAsia="en-US"/>
        </w:rPr>
        <w:t>s</w:t>
      </w:r>
      <w:r w:rsidRPr="00714E83">
        <w:rPr>
          <w:rFonts w:eastAsiaTheme="minorHAnsi"/>
          <w:lang w:eastAsia="en-US"/>
        </w:rPr>
        <w:t>pool</w:t>
      </w:r>
      <w:r w:rsidR="001573C4" w:rsidRPr="00714E83">
        <w:rPr>
          <w:rFonts w:eastAsiaTheme="minorHAnsi"/>
          <w:lang w:eastAsia="en-US"/>
        </w:rPr>
        <w:t xml:space="preserve"> </w:t>
      </w:r>
      <w:r w:rsidRPr="00714E83">
        <w:rPr>
          <w:rFonts w:eastAsiaTheme="minorHAnsi"/>
          <w:lang w:eastAsia="en-US"/>
        </w:rPr>
        <w:t xml:space="preserve">mainitud proportsionaalsuse </w:t>
      </w:r>
      <w:r w:rsidR="00156EC2" w:rsidRPr="00714E83">
        <w:rPr>
          <w:rFonts w:eastAsiaTheme="minorHAnsi"/>
          <w:lang w:eastAsia="en-US"/>
        </w:rPr>
        <w:t>põhimõt</w:t>
      </w:r>
      <w:r w:rsidR="00F61956" w:rsidRPr="00714E83">
        <w:rPr>
          <w:rFonts w:eastAsiaTheme="minorHAnsi"/>
          <w:lang w:eastAsia="en-US"/>
        </w:rPr>
        <w:t>tele</w:t>
      </w:r>
      <w:r w:rsidRPr="00714E83">
        <w:rPr>
          <w:rFonts w:eastAsiaTheme="minorHAnsi"/>
          <w:lang w:eastAsia="en-US"/>
        </w:rPr>
        <w:t xml:space="preserve"> on § </w:t>
      </w:r>
      <w:r w:rsidR="00A36FD7" w:rsidRPr="00714E83">
        <w:rPr>
          <w:rFonts w:eastAsiaTheme="minorHAnsi"/>
          <w:lang w:eastAsia="en-US"/>
        </w:rPr>
        <w:t>77</w:t>
      </w:r>
      <w:r w:rsidR="00140E49" w:rsidRPr="00714E83">
        <w:rPr>
          <w:rFonts w:eastAsiaTheme="minorHAnsi"/>
          <w:lang w:eastAsia="en-US"/>
        </w:rPr>
        <w:t>¹</w:t>
      </w:r>
      <w:r w:rsidR="00A36FD7" w:rsidRPr="00714E83">
        <w:rPr>
          <w:rFonts w:eastAsiaTheme="minorHAnsi"/>
          <w:lang w:eastAsia="en-US"/>
        </w:rPr>
        <w:t xml:space="preserve"> lõike </w:t>
      </w:r>
      <w:r w:rsidR="00140E49" w:rsidRPr="00714E83">
        <w:rPr>
          <w:rFonts w:eastAsiaTheme="minorHAnsi"/>
          <w:lang w:eastAsia="en-US"/>
        </w:rPr>
        <w:t xml:space="preserve">3 </w:t>
      </w:r>
      <w:r w:rsidR="00A36FD7" w:rsidRPr="00714E83">
        <w:rPr>
          <w:rFonts w:eastAsiaTheme="minorHAnsi"/>
          <w:lang w:eastAsia="en-US"/>
        </w:rPr>
        <w:t xml:space="preserve">punktis 2 </w:t>
      </w:r>
      <w:r w:rsidR="00916250" w:rsidRPr="00714E83">
        <w:rPr>
          <w:rFonts w:eastAsiaTheme="minorHAnsi"/>
          <w:lang w:eastAsia="en-US"/>
        </w:rPr>
        <w:t>sätestatud</w:t>
      </w:r>
      <w:r w:rsidR="00A36FD7" w:rsidRPr="00714E83">
        <w:rPr>
          <w:rFonts w:eastAsiaTheme="minorHAnsi"/>
          <w:lang w:eastAsia="en-US"/>
        </w:rPr>
        <w:t xml:space="preserve"> III </w:t>
      </w:r>
      <w:r w:rsidRPr="00714E83">
        <w:rPr>
          <w:rFonts w:eastAsiaTheme="minorHAnsi"/>
          <w:lang w:eastAsia="en-US"/>
        </w:rPr>
        <w:t>kategooria kaitsealuse liigi kahjustamise korral arvestatava keskkonnakahju piirmäära tõstmi</w:t>
      </w:r>
      <w:r w:rsidR="00156EC2" w:rsidRPr="00714E83">
        <w:rPr>
          <w:rFonts w:eastAsiaTheme="minorHAnsi"/>
          <w:lang w:eastAsia="en-US"/>
        </w:rPr>
        <w:t xml:space="preserve">se põhjuseks </w:t>
      </w:r>
      <w:r w:rsidRPr="00714E83">
        <w:rPr>
          <w:rFonts w:eastAsiaTheme="minorHAnsi"/>
          <w:lang w:eastAsia="en-US"/>
        </w:rPr>
        <w:t>ka looduskaitseseaduse ja kalapüügiseaduse kooskõlla viimine.</w:t>
      </w:r>
      <w:r w:rsidRPr="00714E83">
        <w:t xml:space="preserve"> </w:t>
      </w:r>
      <w:r w:rsidR="001573C4" w:rsidRPr="00714E83">
        <w:t>Praegu ületab k</w:t>
      </w:r>
      <w:r w:rsidRPr="00714E83">
        <w:t>alapüügiseaduse (</w:t>
      </w:r>
      <w:r w:rsidR="002956A3" w:rsidRPr="00714E83">
        <w:t xml:space="preserve">edaspidi </w:t>
      </w:r>
      <w:r w:rsidRPr="00714E83">
        <w:rPr>
          <w:i/>
        </w:rPr>
        <w:t>KPS</w:t>
      </w:r>
      <w:r w:rsidRPr="00714E83">
        <w:t xml:space="preserve">) alusel </w:t>
      </w:r>
      <w:r w:rsidR="00156EC2" w:rsidRPr="00714E83">
        <w:t xml:space="preserve">püüda </w:t>
      </w:r>
      <w:r w:rsidRPr="00714E83">
        <w:t xml:space="preserve">lubatud kalaliigi isendi </w:t>
      </w:r>
      <w:r w:rsidR="001573C4" w:rsidRPr="00714E83">
        <w:t xml:space="preserve">ebaseadusliku </w:t>
      </w:r>
      <w:r w:rsidRPr="00714E83">
        <w:t>püügi korral (n</w:t>
      </w:r>
      <w:r w:rsidR="003B0858" w:rsidRPr="00714E83">
        <w:t>t</w:t>
      </w:r>
      <w:r w:rsidRPr="00714E83">
        <w:t xml:space="preserve"> elektripüük) arvestata</w:t>
      </w:r>
      <w:r w:rsidR="001573C4" w:rsidRPr="00714E83">
        <w:t>v</w:t>
      </w:r>
      <w:r w:rsidRPr="00714E83">
        <w:t xml:space="preserve"> kahju mit</w:t>
      </w:r>
      <w:r w:rsidR="001573C4" w:rsidRPr="00714E83">
        <w:t>u</w:t>
      </w:r>
      <w:r w:rsidRPr="00714E83">
        <w:t xml:space="preserve"> korda (vt </w:t>
      </w:r>
      <w:proofErr w:type="spellStart"/>
      <w:r w:rsidRPr="00714E83">
        <w:t>KPS</w:t>
      </w:r>
      <w:r w:rsidR="002F4C9B" w:rsidRPr="00714E83">
        <w:t>i</w:t>
      </w:r>
      <w:proofErr w:type="spellEnd"/>
      <w:r w:rsidRPr="00714E83">
        <w:t xml:space="preserve"> § 73 lg 6 </w:t>
      </w:r>
      <w:r w:rsidR="0063238A" w:rsidRPr="00714E83">
        <w:t>–</w:t>
      </w:r>
      <w:r w:rsidRPr="00714E83">
        <w:t xml:space="preserve"> </w:t>
      </w:r>
      <w:r w:rsidR="000B74C7" w:rsidRPr="00714E83">
        <w:t>viie</w:t>
      </w:r>
      <w:r w:rsidR="00187134" w:rsidRPr="00714E83">
        <w:t>-</w:t>
      </w:r>
      <w:r w:rsidRPr="00714E83">
        <w:t xml:space="preserve"> ja </w:t>
      </w:r>
      <w:r w:rsidR="000B74C7" w:rsidRPr="00714E83">
        <w:t>kümne</w:t>
      </w:r>
      <w:r w:rsidR="00187134" w:rsidRPr="00714E83">
        <w:t>kordne</w:t>
      </w:r>
      <w:r w:rsidRPr="00714E83">
        <w:t xml:space="preserve"> määr) </w:t>
      </w:r>
      <w:proofErr w:type="spellStart"/>
      <w:r w:rsidRPr="00714E83">
        <w:t>LKS</w:t>
      </w:r>
      <w:r w:rsidR="001573C4" w:rsidRPr="00714E83">
        <w:t>i</w:t>
      </w:r>
      <w:proofErr w:type="spellEnd"/>
      <w:r w:rsidRPr="00714E83">
        <w:t xml:space="preserve"> alusel kaitsealuse kalaliigi isendi korral arvestatavat kahjumäära. </w:t>
      </w:r>
      <w:proofErr w:type="spellStart"/>
      <w:r w:rsidRPr="00714E83">
        <w:t>LKS</w:t>
      </w:r>
      <w:r w:rsidR="001573C4" w:rsidRPr="00714E83">
        <w:t>i</w:t>
      </w:r>
      <w:proofErr w:type="spellEnd"/>
      <w:r w:rsidRPr="00714E83">
        <w:t xml:space="preserve"> § 77 l</w:t>
      </w:r>
      <w:r w:rsidR="001573C4" w:rsidRPr="00714E83">
        <w:t>õike</w:t>
      </w:r>
      <w:r w:rsidRPr="00714E83">
        <w:t xml:space="preserve"> 1 alusel vastuvõetud kahjumäärus ei erista kahjumäärade </w:t>
      </w:r>
      <w:r w:rsidR="001573C4" w:rsidRPr="00714E83">
        <w:t>korral</w:t>
      </w:r>
      <w:r w:rsidRPr="00714E83">
        <w:t xml:space="preserve"> tegevusi, mille tagajärjel kahju tekkis. Seega tuleb </w:t>
      </w:r>
      <w:proofErr w:type="spellStart"/>
      <w:r w:rsidRPr="00714E83">
        <w:t>LKS</w:t>
      </w:r>
      <w:r w:rsidR="008A42E8" w:rsidRPr="00714E83">
        <w:t>i</w:t>
      </w:r>
      <w:proofErr w:type="spellEnd"/>
      <w:r w:rsidRPr="00714E83">
        <w:t xml:space="preserve"> ja </w:t>
      </w:r>
      <w:proofErr w:type="spellStart"/>
      <w:r w:rsidRPr="00714E83">
        <w:t>KPS</w:t>
      </w:r>
      <w:r w:rsidR="008A42E8" w:rsidRPr="00714E83">
        <w:t>i</w:t>
      </w:r>
      <w:proofErr w:type="spellEnd"/>
      <w:r w:rsidRPr="00714E83">
        <w:t xml:space="preserve"> alusel määratavad kahjumäärad</w:t>
      </w:r>
      <w:r w:rsidR="008A42E8" w:rsidRPr="00714E83">
        <w:t xml:space="preserve"> ühtlustada</w:t>
      </w:r>
      <w:r w:rsidRPr="00714E83">
        <w:t xml:space="preserve">. Selleks on kõige mõistlikum võimaldada teatud tegevuste korral määrata kolmekordne kahjumäär. Et kolmekordne kahjumäär vastaks </w:t>
      </w:r>
      <w:proofErr w:type="spellStart"/>
      <w:r w:rsidRPr="00714E83">
        <w:t>LKS</w:t>
      </w:r>
      <w:r w:rsidR="008A42E8" w:rsidRPr="00714E83">
        <w:t>i</w:t>
      </w:r>
      <w:proofErr w:type="spellEnd"/>
      <w:r w:rsidRPr="00714E83">
        <w:t xml:space="preserve"> piirmäärale, tuleb teha kõnealune muudatus seaduses.</w:t>
      </w:r>
    </w:p>
    <w:p w14:paraId="3E97E1D5" w14:textId="77777777" w:rsidR="00F73764" w:rsidRPr="00714E83" w:rsidRDefault="00F73764" w:rsidP="00BF13C2">
      <w:pPr>
        <w:pStyle w:val="Normaallaadveeb"/>
        <w:spacing w:before="0" w:beforeAutospacing="0" w:after="0"/>
        <w:contextualSpacing/>
        <w:jc w:val="both"/>
      </w:pPr>
    </w:p>
    <w:p w14:paraId="3C21D4D1" w14:textId="05A833C3" w:rsidR="00454177" w:rsidRPr="00714E83" w:rsidRDefault="00F73764" w:rsidP="00BF13C2">
      <w:pPr>
        <w:pStyle w:val="Snum"/>
        <w:contextualSpacing/>
      </w:pPr>
      <w:bookmarkStart w:id="31" w:name="_Hlk120995943"/>
      <w:proofErr w:type="spellStart"/>
      <w:r w:rsidRPr="00714E83">
        <w:rPr>
          <w:rFonts w:eastAsia="Times New Roman"/>
          <w:lang w:eastAsia="et-EE"/>
        </w:rPr>
        <w:t>LKS</w:t>
      </w:r>
      <w:r w:rsidR="00187134" w:rsidRPr="00714E83">
        <w:rPr>
          <w:rFonts w:eastAsia="Times New Roman"/>
          <w:lang w:eastAsia="et-EE"/>
        </w:rPr>
        <w:t>i</w:t>
      </w:r>
      <w:proofErr w:type="spellEnd"/>
      <w:r w:rsidRPr="00714E83">
        <w:rPr>
          <w:rFonts w:eastAsia="Times New Roman"/>
          <w:lang w:eastAsia="et-EE"/>
        </w:rPr>
        <w:t xml:space="preserve"> alusel keskkonnakahju määramisel ei ole vastuolu </w:t>
      </w:r>
      <w:r w:rsidR="00454177" w:rsidRPr="00714E83">
        <w:rPr>
          <w:rFonts w:eastAsia="Times New Roman"/>
          <w:lang w:eastAsia="et-EE"/>
        </w:rPr>
        <w:t>k</w:t>
      </w:r>
      <w:r w:rsidRPr="00714E83">
        <w:rPr>
          <w:rFonts w:eastAsia="Times New Roman"/>
          <w:lang w:eastAsia="et-EE"/>
        </w:rPr>
        <w:t>eskkonnavastutus</w:t>
      </w:r>
      <w:r w:rsidR="00187134" w:rsidRPr="00714E83">
        <w:rPr>
          <w:rFonts w:eastAsia="Times New Roman"/>
          <w:lang w:eastAsia="et-EE"/>
        </w:rPr>
        <w:t xml:space="preserve">e </w:t>
      </w:r>
      <w:r w:rsidRPr="00714E83">
        <w:rPr>
          <w:rFonts w:eastAsia="Times New Roman"/>
          <w:lang w:eastAsia="et-EE"/>
        </w:rPr>
        <w:t>seadusega (</w:t>
      </w:r>
      <w:r w:rsidR="00454177" w:rsidRPr="00714E83">
        <w:rPr>
          <w:rFonts w:eastAsia="Times New Roman"/>
          <w:lang w:eastAsia="et-EE"/>
        </w:rPr>
        <w:t xml:space="preserve">edaspidi </w:t>
      </w:r>
      <w:proofErr w:type="spellStart"/>
      <w:r w:rsidRPr="00714E83">
        <w:rPr>
          <w:rFonts w:eastAsia="Times New Roman"/>
          <w:i/>
          <w:lang w:eastAsia="et-EE"/>
        </w:rPr>
        <w:t>KeVS</w:t>
      </w:r>
      <w:proofErr w:type="spellEnd"/>
      <w:r w:rsidRPr="00714E83">
        <w:rPr>
          <w:rFonts w:eastAsia="Times New Roman"/>
          <w:lang w:eastAsia="et-EE"/>
        </w:rPr>
        <w:t xml:space="preserve">). </w:t>
      </w:r>
      <w:proofErr w:type="spellStart"/>
      <w:r w:rsidRPr="00714E83">
        <w:rPr>
          <w:rFonts w:eastAsia="Times New Roman"/>
          <w:lang w:eastAsia="et-EE"/>
        </w:rPr>
        <w:t>KeVS</w:t>
      </w:r>
      <w:proofErr w:type="spellEnd"/>
      <w:r w:rsidRPr="00714E83">
        <w:rPr>
          <w:rFonts w:eastAsia="Times New Roman"/>
          <w:lang w:eastAsia="et-EE"/>
        </w:rPr>
        <w:t xml:space="preserve"> reguleerib keskkonnale tekitatud kahju heastamist ehk tegemist on endise olukorra taastamisega, kus keskkonnale kahju põhjustanud isik peab kahju reaalselt heastama (n</w:t>
      </w:r>
      <w:r w:rsidR="003B0858" w:rsidRPr="00714E83">
        <w:rPr>
          <w:rFonts w:eastAsia="Times New Roman"/>
          <w:lang w:eastAsia="et-EE"/>
        </w:rPr>
        <w:t>t</w:t>
      </w:r>
      <w:r w:rsidRPr="00714E83">
        <w:rPr>
          <w:rFonts w:eastAsia="Times New Roman"/>
          <w:lang w:eastAsia="et-EE"/>
        </w:rPr>
        <w:t xml:space="preserve"> likvideerima reostuse, lisaks asustama kalapopulatsiooni taastamiseks kalamaimud, looma tingimused lindude pesitsemiseks jne)</w:t>
      </w:r>
      <w:r w:rsidR="00187134" w:rsidRPr="00714E83">
        <w:rPr>
          <w:rFonts w:eastAsia="Times New Roman"/>
          <w:lang w:eastAsia="et-EE"/>
        </w:rPr>
        <w:t>.</w:t>
      </w:r>
      <w:r w:rsidRPr="00714E83">
        <w:rPr>
          <w:rFonts w:eastAsia="Times New Roman"/>
          <w:lang w:eastAsia="et-EE"/>
        </w:rPr>
        <w:t xml:space="preserve"> </w:t>
      </w:r>
      <w:proofErr w:type="spellStart"/>
      <w:r w:rsidRPr="00714E83">
        <w:rPr>
          <w:rFonts w:eastAsia="Times New Roman"/>
          <w:lang w:eastAsia="et-EE"/>
        </w:rPr>
        <w:t>LKS</w:t>
      </w:r>
      <w:r w:rsidR="00187134" w:rsidRPr="00714E83">
        <w:rPr>
          <w:rFonts w:eastAsia="Times New Roman"/>
          <w:lang w:eastAsia="et-EE"/>
        </w:rPr>
        <w:t>i</w:t>
      </w:r>
      <w:proofErr w:type="spellEnd"/>
      <w:r w:rsidRPr="00714E83">
        <w:rPr>
          <w:rFonts w:eastAsia="Times New Roman"/>
          <w:lang w:eastAsia="et-EE"/>
        </w:rPr>
        <w:t xml:space="preserve"> § 77 sätestab keskkonnale tekitatud kahju hüvitamise, mis on rahaline hüvitamine </w:t>
      </w:r>
      <w:r w:rsidR="00916250" w:rsidRPr="00714E83">
        <w:rPr>
          <w:rFonts w:eastAsia="Times New Roman"/>
          <w:lang w:eastAsia="et-EE"/>
        </w:rPr>
        <w:t>ega</w:t>
      </w:r>
      <w:r w:rsidRPr="00714E83">
        <w:rPr>
          <w:rFonts w:eastAsia="Times New Roman"/>
          <w:lang w:eastAsia="et-EE"/>
        </w:rPr>
        <w:t xml:space="preserve"> ole otseselt seotud tegeliku olukorra taastamisega. </w:t>
      </w:r>
      <w:bookmarkEnd w:id="31"/>
      <w:r w:rsidRPr="00714E83">
        <w:rPr>
          <w:rFonts w:eastAsia="Times New Roman"/>
          <w:lang w:eastAsia="et-EE"/>
        </w:rPr>
        <w:t>Tegemist on erinevate re</w:t>
      </w:r>
      <w:r w:rsidR="00CE6671">
        <w:rPr>
          <w:rFonts w:eastAsia="Times New Roman"/>
          <w:lang w:eastAsia="et-EE"/>
        </w:rPr>
        <w:t>eglitega</w:t>
      </w:r>
      <w:r w:rsidRPr="00714E83">
        <w:rPr>
          <w:rFonts w:eastAsia="Times New Roman"/>
          <w:lang w:eastAsia="et-EE"/>
        </w:rPr>
        <w:t>. Kui tegemist on kaitsealus</w:t>
      </w:r>
      <w:r w:rsidR="00A42979" w:rsidRPr="00714E83">
        <w:rPr>
          <w:rFonts w:eastAsia="Times New Roman"/>
          <w:lang w:eastAsia="et-EE"/>
        </w:rPr>
        <w:t>t</w:t>
      </w:r>
      <w:r w:rsidRPr="00714E83">
        <w:rPr>
          <w:rFonts w:eastAsia="Times New Roman"/>
          <w:lang w:eastAsia="et-EE"/>
        </w:rPr>
        <w:t xml:space="preserve"> lii</w:t>
      </w:r>
      <w:r w:rsidR="00A42979" w:rsidRPr="00714E83">
        <w:rPr>
          <w:rFonts w:eastAsia="Times New Roman"/>
          <w:lang w:eastAsia="et-EE"/>
        </w:rPr>
        <w:t>k</w:t>
      </w:r>
      <w:r w:rsidRPr="00714E83">
        <w:rPr>
          <w:rFonts w:eastAsia="Times New Roman"/>
          <w:lang w:eastAsia="et-EE"/>
        </w:rPr>
        <w:t xml:space="preserve">i looma hukkamisega, lähtub </w:t>
      </w:r>
      <w:proofErr w:type="spellStart"/>
      <w:r w:rsidRPr="00714E83">
        <w:rPr>
          <w:rFonts w:eastAsia="Times New Roman"/>
          <w:lang w:eastAsia="et-EE"/>
        </w:rPr>
        <w:t>K</w:t>
      </w:r>
      <w:r w:rsidR="008631E3" w:rsidRPr="00714E83">
        <w:rPr>
          <w:rFonts w:eastAsia="Times New Roman"/>
          <w:lang w:eastAsia="et-EE"/>
        </w:rPr>
        <w:t>eA</w:t>
      </w:r>
      <w:proofErr w:type="spellEnd"/>
      <w:r w:rsidRPr="00714E83">
        <w:rPr>
          <w:rFonts w:eastAsia="Times New Roman"/>
          <w:lang w:eastAsia="et-EE"/>
        </w:rPr>
        <w:t xml:space="preserve"> kahju arvutamisel </w:t>
      </w:r>
      <w:proofErr w:type="spellStart"/>
      <w:r w:rsidRPr="00714E83">
        <w:rPr>
          <w:rFonts w:eastAsia="Times New Roman"/>
          <w:lang w:eastAsia="et-EE"/>
        </w:rPr>
        <w:t>LKS</w:t>
      </w:r>
      <w:r w:rsidR="00187134" w:rsidRPr="00714E83">
        <w:rPr>
          <w:rFonts w:eastAsia="Times New Roman"/>
          <w:lang w:eastAsia="et-EE"/>
        </w:rPr>
        <w:t>i</w:t>
      </w:r>
      <w:proofErr w:type="spellEnd"/>
      <w:r w:rsidRPr="00714E83">
        <w:rPr>
          <w:rFonts w:eastAsia="Times New Roman"/>
          <w:lang w:eastAsia="et-EE"/>
        </w:rPr>
        <w:t xml:space="preserve"> alusel kehtestatud kahjumääradest. Kui tegemist on kaitsealuse liigi kahjustamise või kaitseala või kaitsealuse üksikobjekti kahjustamisega, siis </w:t>
      </w:r>
      <w:r w:rsidR="008631E3" w:rsidRPr="00714E83">
        <w:rPr>
          <w:rFonts w:eastAsia="Times New Roman"/>
          <w:lang w:eastAsia="et-EE"/>
        </w:rPr>
        <w:t>selgitatakse välja</w:t>
      </w:r>
      <w:r w:rsidRPr="00714E83">
        <w:rPr>
          <w:rFonts w:eastAsia="Times New Roman"/>
          <w:lang w:eastAsia="et-EE"/>
        </w:rPr>
        <w:t xml:space="preserve">, kas teoga on keskkonda kahjustatud ja milles kahjustamine seisnes. Seega on </w:t>
      </w:r>
      <w:r w:rsidR="00454177" w:rsidRPr="00714E83">
        <w:rPr>
          <w:rFonts w:eastAsia="Times New Roman"/>
          <w:lang w:eastAsia="et-EE"/>
        </w:rPr>
        <w:t>tagatud, et rakendatakse olukorras kohasemat hüvit</w:t>
      </w:r>
      <w:r w:rsidR="00187134" w:rsidRPr="00714E83">
        <w:rPr>
          <w:rFonts w:eastAsia="Times New Roman"/>
          <w:lang w:eastAsia="et-EE"/>
        </w:rPr>
        <w:t>ami</w:t>
      </w:r>
      <w:r w:rsidR="00454177" w:rsidRPr="00714E83">
        <w:rPr>
          <w:rFonts w:eastAsia="Times New Roman"/>
          <w:lang w:eastAsia="et-EE"/>
        </w:rPr>
        <w:t xml:space="preserve">smeedet ning </w:t>
      </w:r>
      <w:r w:rsidR="00187134" w:rsidRPr="00714E83">
        <w:rPr>
          <w:rFonts w:eastAsia="Times New Roman"/>
          <w:lang w:eastAsia="et-EE"/>
        </w:rPr>
        <w:t xml:space="preserve">on </w:t>
      </w:r>
      <w:r w:rsidR="00454177" w:rsidRPr="00714E83">
        <w:rPr>
          <w:rFonts w:eastAsia="Times New Roman"/>
          <w:lang w:eastAsia="et-EE"/>
        </w:rPr>
        <w:t xml:space="preserve">välistatud, et </w:t>
      </w:r>
      <w:r w:rsidR="00187134" w:rsidRPr="00714E83">
        <w:rPr>
          <w:rFonts w:eastAsia="Times New Roman"/>
          <w:lang w:eastAsia="et-EE"/>
        </w:rPr>
        <w:t xml:space="preserve">samal ajal </w:t>
      </w:r>
      <w:r w:rsidRPr="00714E83">
        <w:rPr>
          <w:rFonts w:eastAsia="Times New Roman"/>
          <w:lang w:eastAsia="et-EE"/>
        </w:rPr>
        <w:t xml:space="preserve">rakenduksid </w:t>
      </w:r>
      <w:r w:rsidR="00187134" w:rsidRPr="00714E83">
        <w:rPr>
          <w:rFonts w:eastAsia="Times New Roman"/>
          <w:lang w:eastAsia="et-EE"/>
        </w:rPr>
        <w:t xml:space="preserve">nii </w:t>
      </w:r>
      <w:proofErr w:type="spellStart"/>
      <w:r w:rsidRPr="00714E83">
        <w:rPr>
          <w:rFonts w:eastAsia="Times New Roman"/>
          <w:lang w:eastAsia="et-EE"/>
        </w:rPr>
        <w:t>KeVS</w:t>
      </w:r>
      <w:r w:rsidR="00187134" w:rsidRPr="00714E83">
        <w:rPr>
          <w:rFonts w:eastAsia="Times New Roman"/>
          <w:lang w:eastAsia="et-EE"/>
        </w:rPr>
        <w:t>i</w:t>
      </w:r>
      <w:proofErr w:type="spellEnd"/>
      <w:r w:rsidRPr="00714E83">
        <w:rPr>
          <w:rFonts w:eastAsia="Times New Roman"/>
          <w:lang w:eastAsia="et-EE"/>
        </w:rPr>
        <w:t xml:space="preserve"> alusel heastamine </w:t>
      </w:r>
      <w:r w:rsidR="00187134" w:rsidRPr="00714E83">
        <w:rPr>
          <w:rFonts w:eastAsia="Times New Roman"/>
          <w:lang w:eastAsia="et-EE"/>
        </w:rPr>
        <w:t>kui ka</w:t>
      </w:r>
      <w:r w:rsidRPr="00714E83">
        <w:rPr>
          <w:rFonts w:eastAsia="Times New Roman"/>
          <w:lang w:eastAsia="et-EE"/>
        </w:rPr>
        <w:t xml:space="preserve"> </w:t>
      </w:r>
      <w:proofErr w:type="spellStart"/>
      <w:r w:rsidRPr="00714E83">
        <w:rPr>
          <w:rFonts w:eastAsia="Times New Roman"/>
          <w:lang w:eastAsia="et-EE"/>
        </w:rPr>
        <w:t>LKS</w:t>
      </w:r>
      <w:r w:rsidR="00187134" w:rsidRPr="00714E83">
        <w:rPr>
          <w:rFonts w:eastAsia="Times New Roman"/>
          <w:lang w:eastAsia="et-EE"/>
        </w:rPr>
        <w:t>i</w:t>
      </w:r>
      <w:proofErr w:type="spellEnd"/>
      <w:r w:rsidRPr="00714E83">
        <w:rPr>
          <w:rFonts w:eastAsia="Times New Roman"/>
          <w:lang w:eastAsia="et-EE"/>
        </w:rPr>
        <w:t xml:space="preserve"> alusel kahju väljamõistmine. Kui kahju on võimalik </w:t>
      </w:r>
      <w:proofErr w:type="spellStart"/>
      <w:r w:rsidRPr="00714E83">
        <w:rPr>
          <w:rFonts w:eastAsia="Times New Roman"/>
          <w:lang w:eastAsia="et-EE"/>
        </w:rPr>
        <w:t>KeVS</w:t>
      </w:r>
      <w:r w:rsidR="00187134" w:rsidRPr="00714E83">
        <w:rPr>
          <w:rFonts w:eastAsia="Times New Roman"/>
          <w:lang w:eastAsia="et-EE"/>
        </w:rPr>
        <w:t>i</w:t>
      </w:r>
      <w:proofErr w:type="spellEnd"/>
      <w:r w:rsidRPr="00714E83">
        <w:rPr>
          <w:rFonts w:eastAsia="Times New Roman"/>
          <w:lang w:eastAsia="et-EE"/>
        </w:rPr>
        <w:t xml:space="preserve"> alusel heastada, rakendub alati heastamine ja rahalist nõuet kahju hüvitamiseks ei esitata. </w:t>
      </w:r>
      <w:r w:rsidR="00CE6671">
        <w:rPr>
          <w:rFonts w:eastAsia="Times New Roman"/>
          <w:lang w:eastAsia="et-EE"/>
        </w:rPr>
        <w:t xml:space="preserve">Kui kahju heastatakse </w:t>
      </w:r>
      <w:proofErr w:type="spellStart"/>
      <w:r w:rsidR="00454177" w:rsidRPr="00714E83">
        <w:t>KeVS</w:t>
      </w:r>
      <w:r w:rsidR="00187134" w:rsidRPr="00714E83">
        <w:t>i</w:t>
      </w:r>
      <w:proofErr w:type="spellEnd"/>
      <w:r w:rsidR="00454177" w:rsidRPr="00714E83">
        <w:t xml:space="preserve"> rakendussä</w:t>
      </w:r>
      <w:r w:rsidR="003657C4" w:rsidRPr="00714E83">
        <w:t>t</w:t>
      </w:r>
      <w:r w:rsidR="00454177" w:rsidRPr="00714E83">
        <w:t xml:space="preserve">te § 40 alusel, </w:t>
      </w:r>
      <w:r w:rsidR="00916250" w:rsidRPr="00714E83">
        <w:t>ei tule kahju</w:t>
      </w:r>
      <w:r w:rsidR="00454177" w:rsidRPr="00714E83">
        <w:t xml:space="preserve"> </w:t>
      </w:r>
      <w:proofErr w:type="spellStart"/>
      <w:r w:rsidR="00454177" w:rsidRPr="00714E83">
        <w:t>LKS</w:t>
      </w:r>
      <w:r w:rsidR="00187134" w:rsidRPr="00714E83">
        <w:t>i</w:t>
      </w:r>
      <w:proofErr w:type="spellEnd"/>
      <w:r w:rsidR="00454177" w:rsidRPr="00714E83">
        <w:t xml:space="preserve"> § 77 alusel rahas tasuda.</w:t>
      </w:r>
    </w:p>
    <w:p w14:paraId="4A62EA73" w14:textId="5F5788A4" w:rsidR="00F73764" w:rsidRPr="00714E83" w:rsidRDefault="00F73764" w:rsidP="00BF13C2">
      <w:pPr>
        <w:pStyle w:val="Snum"/>
        <w:contextualSpacing/>
        <w:rPr>
          <w:rFonts w:eastAsia="Times New Roman"/>
          <w:lang w:eastAsia="et-EE"/>
        </w:rPr>
      </w:pPr>
    </w:p>
    <w:p w14:paraId="4FC90BDA" w14:textId="7576E8AB" w:rsidR="00F73764" w:rsidRPr="00714E83" w:rsidRDefault="00F73764" w:rsidP="00BF13C2">
      <w:pPr>
        <w:shd w:val="clear" w:color="auto" w:fill="FFFFFF"/>
        <w:spacing w:after="0" w:line="240" w:lineRule="auto"/>
        <w:contextualSpacing/>
        <w:jc w:val="both"/>
        <w:rPr>
          <w:rFonts w:ascii="Times New Roman" w:eastAsia="Times New Roman" w:hAnsi="Times New Roman" w:cs="Times New Roman"/>
          <w:sz w:val="24"/>
          <w:szCs w:val="24"/>
          <w:lang w:eastAsia="et-EE"/>
        </w:rPr>
      </w:pPr>
      <w:r w:rsidRPr="00714E83">
        <w:rPr>
          <w:rFonts w:ascii="Times New Roman" w:eastAsia="Times New Roman" w:hAnsi="Times New Roman" w:cs="Times New Roman"/>
          <w:sz w:val="24"/>
          <w:szCs w:val="24"/>
          <w:lang w:eastAsia="et-EE"/>
        </w:rPr>
        <w:t xml:space="preserve">Keskkonnakahju määramisel arvestab </w:t>
      </w:r>
      <w:proofErr w:type="spellStart"/>
      <w:r w:rsidRPr="00714E83">
        <w:rPr>
          <w:rFonts w:ascii="Times New Roman" w:eastAsia="Times New Roman" w:hAnsi="Times New Roman" w:cs="Times New Roman"/>
          <w:sz w:val="24"/>
          <w:szCs w:val="24"/>
          <w:lang w:eastAsia="et-EE"/>
        </w:rPr>
        <w:t>K</w:t>
      </w:r>
      <w:r w:rsidR="008631E3" w:rsidRPr="00714E83">
        <w:rPr>
          <w:rFonts w:ascii="Times New Roman" w:eastAsia="Times New Roman" w:hAnsi="Times New Roman" w:cs="Times New Roman"/>
          <w:sz w:val="24"/>
          <w:szCs w:val="24"/>
          <w:lang w:eastAsia="et-EE"/>
        </w:rPr>
        <w:t>eA</w:t>
      </w:r>
      <w:proofErr w:type="spellEnd"/>
      <w:r w:rsidRPr="00714E83">
        <w:rPr>
          <w:rFonts w:ascii="Times New Roman" w:eastAsia="Times New Roman" w:hAnsi="Times New Roman" w:cs="Times New Roman"/>
          <w:sz w:val="24"/>
          <w:szCs w:val="24"/>
          <w:lang w:eastAsia="et-EE"/>
        </w:rPr>
        <w:t xml:space="preserve"> ka tahtlusega. Kahjunõue esitatakse ebaseadusliku surmamise või hävitamise </w:t>
      </w:r>
      <w:r w:rsidR="00144DB7" w:rsidRPr="00714E83">
        <w:rPr>
          <w:rFonts w:ascii="Times New Roman" w:eastAsia="Times New Roman" w:hAnsi="Times New Roman" w:cs="Times New Roman"/>
          <w:sz w:val="24"/>
          <w:szCs w:val="24"/>
          <w:lang w:eastAsia="et-EE"/>
        </w:rPr>
        <w:t>korral</w:t>
      </w:r>
      <w:r w:rsidRPr="00714E83">
        <w:rPr>
          <w:rFonts w:ascii="Times New Roman" w:eastAsia="Times New Roman" w:hAnsi="Times New Roman" w:cs="Times New Roman"/>
          <w:sz w:val="24"/>
          <w:szCs w:val="24"/>
          <w:lang w:eastAsia="et-EE"/>
        </w:rPr>
        <w:t xml:space="preserve">, mis tähendab, et näiteks liikluses hukkunud linnu ega ka karu, ilvese </w:t>
      </w:r>
      <w:r w:rsidR="006F3C70" w:rsidRPr="00714E83">
        <w:rPr>
          <w:rFonts w:ascii="Times New Roman" w:eastAsia="Times New Roman" w:hAnsi="Times New Roman" w:cs="Times New Roman"/>
          <w:sz w:val="24"/>
          <w:szCs w:val="24"/>
          <w:lang w:eastAsia="et-EE"/>
        </w:rPr>
        <w:t xml:space="preserve">ega </w:t>
      </w:r>
      <w:r w:rsidRPr="00714E83">
        <w:rPr>
          <w:rFonts w:ascii="Times New Roman" w:eastAsia="Times New Roman" w:hAnsi="Times New Roman" w:cs="Times New Roman"/>
          <w:sz w:val="24"/>
          <w:szCs w:val="24"/>
          <w:lang w:eastAsia="et-EE"/>
        </w:rPr>
        <w:t xml:space="preserve">hundi </w:t>
      </w:r>
      <w:r w:rsidR="00144DB7" w:rsidRPr="00714E83">
        <w:rPr>
          <w:rFonts w:ascii="Times New Roman" w:eastAsia="Times New Roman" w:hAnsi="Times New Roman" w:cs="Times New Roman"/>
          <w:sz w:val="24"/>
          <w:szCs w:val="24"/>
          <w:lang w:eastAsia="et-EE"/>
        </w:rPr>
        <w:t>kohta</w:t>
      </w:r>
      <w:r w:rsidRPr="00714E83">
        <w:rPr>
          <w:rFonts w:ascii="Times New Roman" w:eastAsia="Times New Roman" w:hAnsi="Times New Roman" w:cs="Times New Roman"/>
          <w:sz w:val="24"/>
          <w:szCs w:val="24"/>
          <w:lang w:eastAsia="et-EE"/>
        </w:rPr>
        <w:t xml:space="preserve"> keskkonnakahjunõuet ei ole võimalik esitada, kuna tegemist on õnnetusjuhtumiga, mitte kaitsealuse isendi vastu suunatud ebaseadusliku teoga.</w:t>
      </w:r>
    </w:p>
    <w:p w14:paraId="6ED88E5F" w14:textId="77777777" w:rsidR="00F73764" w:rsidRPr="00714E83" w:rsidRDefault="00F73764" w:rsidP="00BF13C2">
      <w:pPr>
        <w:shd w:val="clear" w:color="auto" w:fill="FFFFFF"/>
        <w:spacing w:after="0" w:line="240" w:lineRule="auto"/>
        <w:contextualSpacing/>
        <w:jc w:val="both"/>
        <w:rPr>
          <w:rFonts w:ascii="Times New Roman" w:eastAsia="Times New Roman" w:hAnsi="Times New Roman" w:cs="Times New Roman"/>
          <w:sz w:val="24"/>
          <w:szCs w:val="24"/>
          <w:lang w:eastAsia="et-EE"/>
        </w:rPr>
      </w:pPr>
    </w:p>
    <w:p w14:paraId="04DACD19" w14:textId="4F7A0A6A" w:rsidR="00F73764" w:rsidRDefault="00F73764" w:rsidP="00BF13C2">
      <w:pPr>
        <w:pStyle w:val="Snum"/>
        <w:contextualSpacing/>
      </w:pPr>
      <w:proofErr w:type="spellStart"/>
      <w:r w:rsidRPr="00714E83">
        <w:t>KeVS</w:t>
      </w:r>
      <w:r w:rsidR="00187134" w:rsidRPr="00714E83">
        <w:t>i</w:t>
      </w:r>
      <w:proofErr w:type="spellEnd"/>
      <w:r w:rsidRPr="00714E83">
        <w:t xml:space="preserve"> alusel kahju tuvastamine kaitstava liigi ja elupaiga ning elupaigatüübi </w:t>
      </w:r>
      <w:r w:rsidR="00187134" w:rsidRPr="00714E83">
        <w:t>puhul</w:t>
      </w:r>
      <w:r w:rsidRPr="00714E83">
        <w:t xml:space="preserve"> on väga keeruline ning kohati võimatu just algandmete puudumise tõttu. Seega on väga </w:t>
      </w:r>
      <w:r w:rsidR="000E62E4" w:rsidRPr="00714E83">
        <w:t>oluline</w:t>
      </w:r>
      <w:r w:rsidRPr="00714E83">
        <w:t xml:space="preserve">, </w:t>
      </w:r>
      <w:r w:rsidR="000E62E4" w:rsidRPr="00714E83">
        <w:t xml:space="preserve">et </w:t>
      </w:r>
      <w:r w:rsidRPr="00714E83">
        <w:t xml:space="preserve">on ette nähtud </w:t>
      </w:r>
      <w:r w:rsidR="000E62E4" w:rsidRPr="00714E83">
        <w:t xml:space="preserve">ka </w:t>
      </w:r>
      <w:r w:rsidRPr="00714E83">
        <w:t xml:space="preserve">konkreetsed rahalised </w:t>
      </w:r>
      <w:r w:rsidR="00C871BD" w:rsidRPr="00714E83">
        <w:t xml:space="preserve">piirmäärad </w:t>
      </w:r>
      <w:r w:rsidRPr="00714E83">
        <w:t xml:space="preserve">ning tekitatud keskkonnakahju on võimalik eri seaduste alusel </w:t>
      </w:r>
      <w:r w:rsidR="00C871BD" w:rsidRPr="00714E83">
        <w:t xml:space="preserve">välja nõuda </w:t>
      </w:r>
      <w:r w:rsidRPr="00714E83">
        <w:t>rahas.</w:t>
      </w:r>
    </w:p>
    <w:p w14:paraId="57730B3A" w14:textId="77777777" w:rsidR="00CE6671" w:rsidRPr="00714E83" w:rsidRDefault="00CE6671" w:rsidP="00BF13C2">
      <w:pPr>
        <w:pStyle w:val="Snum"/>
        <w:contextualSpacing/>
      </w:pPr>
    </w:p>
    <w:p w14:paraId="58FAF1DA" w14:textId="4DD17256" w:rsidR="00F73764" w:rsidRPr="00714E83" w:rsidRDefault="000E62E4" w:rsidP="00BF13C2">
      <w:pPr>
        <w:pStyle w:val="Snum"/>
        <w:contextualSpacing/>
      </w:pPr>
      <w:r w:rsidRPr="00714E83">
        <w:t>K</w:t>
      </w:r>
      <w:r w:rsidR="00F73764" w:rsidRPr="00714E83">
        <w:t xml:space="preserve">eskkonnakahju on võimalik tuvastada </w:t>
      </w:r>
      <w:r w:rsidR="00187134" w:rsidRPr="00714E83">
        <w:t>mitme</w:t>
      </w:r>
      <w:r w:rsidR="00F73764" w:rsidRPr="00714E83">
        <w:t xml:space="preserve"> seaduse </w:t>
      </w:r>
      <w:r w:rsidR="00C871BD" w:rsidRPr="00714E83">
        <w:t xml:space="preserve">tähenduses </w:t>
      </w:r>
      <w:r w:rsidR="00F73764" w:rsidRPr="00714E83">
        <w:t xml:space="preserve">ning </w:t>
      </w:r>
      <w:proofErr w:type="spellStart"/>
      <w:r w:rsidR="00F73764" w:rsidRPr="00714E83">
        <w:t>LKS</w:t>
      </w:r>
      <w:r w:rsidR="00187134" w:rsidRPr="00714E83">
        <w:t>i</w:t>
      </w:r>
      <w:proofErr w:type="spellEnd"/>
      <w:r w:rsidR="00187134" w:rsidRPr="00714E83">
        <w:t>-</w:t>
      </w:r>
      <w:r w:rsidR="00F73764" w:rsidRPr="00714E83">
        <w:t xml:space="preserve">järgne kahju ei ole seotud </w:t>
      </w:r>
      <w:proofErr w:type="spellStart"/>
      <w:r w:rsidR="00F73764" w:rsidRPr="00714E83">
        <w:t>KeVS</w:t>
      </w:r>
      <w:r w:rsidR="00187134" w:rsidRPr="00714E83">
        <w:t>i</w:t>
      </w:r>
      <w:r w:rsidR="003D065B" w:rsidRPr="00714E83">
        <w:t>s</w:t>
      </w:r>
      <w:proofErr w:type="spellEnd"/>
      <w:r w:rsidR="003D065B" w:rsidRPr="00714E83">
        <w:t xml:space="preserve"> </w:t>
      </w:r>
      <w:r w:rsidR="00F73764" w:rsidRPr="00714E83">
        <w:t xml:space="preserve">defineeritud kahjuga. </w:t>
      </w:r>
      <w:r w:rsidRPr="00714E83">
        <w:t>V</w:t>
      </w:r>
      <w:r w:rsidR="00F73764" w:rsidRPr="00714E83">
        <w:t xml:space="preserve">õib </w:t>
      </w:r>
      <w:r w:rsidRPr="00714E83">
        <w:t xml:space="preserve">olla </w:t>
      </w:r>
      <w:r w:rsidR="00F73764" w:rsidRPr="00714E83">
        <w:t>olukord</w:t>
      </w:r>
      <w:r w:rsidR="00187134" w:rsidRPr="00714E83">
        <w:t>,</w:t>
      </w:r>
      <w:r w:rsidR="00F73764" w:rsidRPr="00714E83">
        <w:t xml:space="preserve"> kus </w:t>
      </w:r>
      <w:proofErr w:type="spellStart"/>
      <w:r w:rsidR="00F73764" w:rsidRPr="00714E83">
        <w:t>KeVS</w:t>
      </w:r>
      <w:r w:rsidR="00187134" w:rsidRPr="00714E83">
        <w:t>i</w:t>
      </w:r>
      <w:proofErr w:type="spellEnd"/>
      <w:r w:rsidR="00F73764" w:rsidRPr="00714E83">
        <w:t xml:space="preserve"> </w:t>
      </w:r>
      <w:r w:rsidR="001122A9" w:rsidRPr="00714E83">
        <w:t xml:space="preserve">tähenduses </w:t>
      </w:r>
      <w:r w:rsidR="00F73764" w:rsidRPr="00714E83">
        <w:t xml:space="preserve">kahju tekitatud ei ole, küll aga </w:t>
      </w:r>
      <w:r w:rsidRPr="00714E83">
        <w:t xml:space="preserve">on kahju tekkinud </w:t>
      </w:r>
      <w:proofErr w:type="spellStart"/>
      <w:r w:rsidRPr="00714E83">
        <w:t>L</w:t>
      </w:r>
      <w:r w:rsidR="00F73764" w:rsidRPr="00714E83">
        <w:t>KS</w:t>
      </w:r>
      <w:r w:rsidR="00187134" w:rsidRPr="00714E83">
        <w:t>i</w:t>
      </w:r>
      <w:proofErr w:type="spellEnd"/>
      <w:r w:rsidR="00F73764" w:rsidRPr="00714E83">
        <w:t xml:space="preserve"> või mõne teise eriseaduse </w:t>
      </w:r>
      <w:r w:rsidR="001122A9" w:rsidRPr="00714E83">
        <w:t>tähenduses</w:t>
      </w:r>
      <w:r w:rsidR="00F73764" w:rsidRPr="00714E83">
        <w:t xml:space="preserve">. Iga seadus </w:t>
      </w:r>
      <w:r w:rsidR="00DA6CED" w:rsidRPr="00714E83">
        <w:t>määratleb kahju eri</w:t>
      </w:r>
      <w:r w:rsidR="00F20B71" w:rsidRPr="00714E83">
        <w:t xml:space="preserve"> viisil</w:t>
      </w:r>
      <w:r w:rsidR="0068733A" w:rsidRPr="00714E83">
        <w:t>. K</w:t>
      </w:r>
      <w:r w:rsidR="00F73764" w:rsidRPr="00714E83">
        <w:t xml:space="preserve">eskkonnakahju </w:t>
      </w:r>
      <w:r w:rsidR="001122A9" w:rsidRPr="00714E83">
        <w:t xml:space="preserve">termin </w:t>
      </w:r>
      <w:r w:rsidR="00F73764" w:rsidRPr="00714E83">
        <w:t>on kasutusel paljudes seadustes – metsaseadus</w:t>
      </w:r>
      <w:r w:rsidR="00187134" w:rsidRPr="00714E83">
        <w:t>es</w:t>
      </w:r>
      <w:r w:rsidR="00F73764" w:rsidRPr="00714E83">
        <w:t>, kalapüügiseadus</w:t>
      </w:r>
      <w:r w:rsidR="00187134" w:rsidRPr="00714E83">
        <w:t>es</w:t>
      </w:r>
      <w:r w:rsidR="00F73764" w:rsidRPr="00714E83">
        <w:t xml:space="preserve"> jne</w:t>
      </w:r>
      <w:r w:rsidR="0068733A" w:rsidRPr="00714E83">
        <w:t xml:space="preserve"> </w:t>
      </w:r>
      <w:r w:rsidR="00187134" w:rsidRPr="00714E83">
        <w:t>– ning</w:t>
      </w:r>
      <w:r w:rsidR="0068733A" w:rsidRPr="00714E83">
        <w:t xml:space="preserve"> see ei tähenda</w:t>
      </w:r>
      <w:r w:rsidR="00F73764" w:rsidRPr="00714E83">
        <w:t xml:space="preserve">, et tegemist peab olema </w:t>
      </w:r>
      <w:r w:rsidR="0068733A" w:rsidRPr="00714E83">
        <w:t xml:space="preserve">ka keskkonnakahjuga </w:t>
      </w:r>
      <w:proofErr w:type="spellStart"/>
      <w:r w:rsidR="0068733A" w:rsidRPr="00714E83">
        <w:t>KeVS</w:t>
      </w:r>
      <w:r w:rsidR="00187134" w:rsidRPr="00714E83">
        <w:t>i</w:t>
      </w:r>
      <w:proofErr w:type="spellEnd"/>
      <w:r w:rsidR="0068733A" w:rsidRPr="00714E83">
        <w:t xml:space="preserve"> </w:t>
      </w:r>
      <w:r w:rsidR="00052B48" w:rsidRPr="00714E83">
        <w:t>tähenduses</w:t>
      </w:r>
      <w:r w:rsidR="00F73764" w:rsidRPr="00714E83">
        <w:t>.</w:t>
      </w:r>
    </w:p>
    <w:p w14:paraId="2E1D13C2" w14:textId="63336CAD" w:rsidR="00F73764" w:rsidRPr="00714E83" w:rsidRDefault="00F73764" w:rsidP="00BF13C2">
      <w:pPr>
        <w:pStyle w:val="Snum"/>
        <w:tabs>
          <w:tab w:val="left" w:pos="2705"/>
        </w:tabs>
        <w:contextualSpacing/>
      </w:pPr>
    </w:p>
    <w:p w14:paraId="2C8BD1F8" w14:textId="0190FC56" w:rsidR="00F73764" w:rsidRPr="00714E83" w:rsidRDefault="00F73764" w:rsidP="00BF13C2">
      <w:pPr>
        <w:pStyle w:val="Snum"/>
        <w:contextualSpacing/>
      </w:pPr>
      <w:r w:rsidRPr="00714E83">
        <w:t xml:space="preserve">Praktikas tuvastatakse liigi ja elupaiga </w:t>
      </w:r>
      <w:r w:rsidR="0068733A" w:rsidRPr="00714E83">
        <w:t>korral</w:t>
      </w:r>
      <w:r w:rsidRPr="00714E83">
        <w:t xml:space="preserve"> </w:t>
      </w:r>
      <w:proofErr w:type="spellStart"/>
      <w:r w:rsidRPr="00714E83">
        <w:t>KeVS</w:t>
      </w:r>
      <w:r w:rsidR="00B007D2" w:rsidRPr="00714E83">
        <w:t>i</w:t>
      </w:r>
      <w:proofErr w:type="spellEnd"/>
      <w:r w:rsidRPr="00714E83">
        <w:t xml:space="preserve"> </w:t>
      </w:r>
      <w:r w:rsidR="00052B48" w:rsidRPr="00714E83">
        <w:t xml:space="preserve">tähenduses </w:t>
      </w:r>
      <w:r w:rsidR="0068733A" w:rsidRPr="00714E83">
        <w:t>enamasti keskkonnakahju oht</w:t>
      </w:r>
      <w:r w:rsidR="00B007D2" w:rsidRPr="00714E83">
        <w:t>,</w:t>
      </w:r>
      <w:r w:rsidRPr="00714E83">
        <w:t xml:space="preserve"> mitte kahju</w:t>
      </w:r>
      <w:r w:rsidR="0068733A" w:rsidRPr="00714E83">
        <w:t>. K</w:t>
      </w:r>
      <w:r w:rsidRPr="00714E83">
        <w:t xml:space="preserve">ui </w:t>
      </w:r>
      <w:r w:rsidR="0068733A" w:rsidRPr="00714E83">
        <w:t xml:space="preserve">näiteks </w:t>
      </w:r>
      <w:r w:rsidRPr="00714E83">
        <w:t xml:space="preserve">metsateatise alusel on </w:t>
      </w:r>
      <w:r w:rsidR="0068733A" w:rsidRPr="00714E83">
        <w:t>nõue</w:t>
      </w:r>
      <w:r w:rsidRPr="00714E83">
        <w:t xml:space="preserve"> jätta liigi kaitseks kasvukohta teatud tihumeetri</w:t>
      </w:r>
      <w:r w:rsidR="0068733A" w:rsidRPr="00714E83">
        <w:t>d</w:t>
      </w:r>
      <w:r w:rsidRPr="00714E83">
        <w:t xml:space="preserve"> metsa ning seda tingimust rikutakse, siis kohe ei ole võimalik tuvastada keskkonnakahju</w:t>
      </w:r>
      <w:r w:rsidR="0068733A" w:rsidRPr="00714E83">
        <w:t>. K</w:t>
      </w:r>
      <w:r w:rsidRPr="00714E83">
        <w:t xml:space="preserve">ahju tekib </w:t>
      </w:r>
      <w:r w:rsidR="0068733A" w:rsidRPr="00714E83">
        <w:t xml:space="preserve">võib-olla </w:t>
      </w:r>
      <w:r w:rsidR="00F17C8D" w:rsidRPr="00714E83">
        <w:t xml:space="preserve">alles </w:t>
      </w:r>
      <w:r w:rsidR="00B007D2" w:rsidRPr="00714E83">
        <w:t>seitsme</w:t>
      </w:r>
      <w:r w:rsidR="0068733A" w:rsidRPr="00714E83">
        <w:t xml:space="preserve"> aasta</w:t>
      </w:r>
      <w:r w:rsidRPr="00714E83">
        <w:t xml:space="preserve"> pärast, kui liik kaob valgustingimuste muutuse tõttu. Seega tuvastatakse praktikas enamasti keskkonnakahju oh</w:t>
      </w:r>
      <w:r w:rsidR="00326687" w:rsidRPr="00714E83">
        <w:t>t</w:t>
      </w:r>
      <w:r w:rsidRPr="00714E83">
        <w:t>, mille jär</w:t>
      </w:r>
      <w:r w:rsidR="00B007D2" w:rsidRPr="00714E83">
        <w:t>el</w:t>
      </w:r>
      <w:r w:rsidRPr="00714E83">
        <w:t xml:space="preserve"> </w:t>
      </w:r>
      <w:r w:rsidR="00326687" w:rsidRPr="00714E83">
        <w:t>tuleb</w:t>
      </w:r>
      <w:r w:rsidRPr="00714E83">
        <w:t xml:space="preserve"> kohe rakendada meetmeid, et keskkonnakahju ei tekiks.</w:t>
      </w:r>
    </w:p>
    <w:p w14:paraId="66828A52" w14:textId="77777777" w:rsidR="00CE6671" w:rsidRDefault="00CE6671" w:rsidP="00BF13C2">
      <w:pPr>
        <w:spacing w:after="0" w:line="240" w:lineRule="auto"/>
        <w:contextualSpacing/>
        <w:jc w:val="both"/>
        <w:rPr>
          <w:rFonts w:ascii="Times New Roman" w:hAnsi="Times New Roman" w:cs="Times New Roman"/>
          <w:sz w:val="24"/>
          <w:szCs w:val="24"/>
        </w:rPr>
      </w:pPr>
    </w:p>
    <w:p w14:paraId="290E68B7" w14:textId="77777777" w:rsidR="00AD3B5A" w:rsidRDefault="00F73764" w:rsidP="00AD3B5A">
      <w:pPr>
        <w:spacing w:after="0" w:line="240" w:lineRule="auto"/>
        <w:contextualSpacing/>
        <w:jc w:val="both"/>
        <w:rPr>
          <w:rFonts w:ascii="Times New Roman" w:hAnsi="Times New Roman" w:cs="Times New Roman"/>
          <w:sz w:val="24"/>
          <w:szCs w:val="24"/>
        </w:rPr>
      </w:pPr>
      <w:proofErr w:type="spellStart"/>
      <w:r w:rsidRPr="00714E83">
        <w:rPr>
          <w:rFonts w:ascii="Times New Roman" w:hAnsi="Times New Roman" w:cs="Times New Roman"/>
          <w:sz w:val="24"/>
          <w:szCs w:val="24"/>
        </w:rPr>
        <w:lastRenderedPageBreak/>
        <w:t>KeVS</w:t>
      </w:r>
      <w:r w:rsidR="00B007D2" w:rsidRPr="00714E83">
        <w:rPr>
          <w:rFonts w:ascii="Times New Roman" w:hAnsi="Times New Roman" w:cs="Times New Roman"/>
          <w:sz w:val="24"/>
          <w:szCs w:val="24"/>
        </w:rPr>
        <w:t>i</w:t>
      </w:r>
      <w:proofErr w:type="spellEnd"/>
      <w:r w:rsidRPr="00714E83">
        <w:rPr>
          <w:rFonts w:ascii="Times New Roman" w:hAnsi="Times New Roman" w:cs="Times New Roman"/>
          <w:sz w:val="24"/>
          <w:szCs w:val="24"/>
        </w:rPr>
        <w:t xml:space="preserve"> alusel liigi</w:t>
      </w:r>
      <w:r w:rsidR="00C62C01" w:rsidRPr="00714E83">
        <w:rPr>
          <w:rFonts w:ascii="Times New Roman" w:hAnsi="Times New Roman" w:cs="Times New Roman"/>
          <w:sz w:val="24"/>
          <w:szCs w:val="24"/>
        </w:rPr>
        <w:t xml:space="preserve"> või </w:t>
      </w:r>
      <w:r w:rsidRPr="00714E83">
        <w:rPr>
          <w:rFonts w:ascii="Times New Roman" w:hAnsi="Times New Roman" w:cs="Times New Roman"/>
          <w:sz w:val="24"/>
          <w:szCs w:val="24"/>
        </w:rPr>
        <w:t>elupaiga</w:t>
      </w:r>
      <w:r w:rsidR="0073529F" w:rsidRPr="00714E83">
        <w:rPr>
          <w:rFonts w:ascii="Times New Roman" w:hAnsi="Times New Roman" w:cs="Times New Roman"/>
          <w:sz w:val="24"/>
          <w:szCs w:val="24"/>
        </w:rPr>
        <w:t xml:space="preserve"> k</w:t>
      </w:r>
      <w:r w:rsidR="007B5E8B" w:rsidRPr="00714E83">
        <w:rPr>
          <w:rFonts w:ascii="Times New Roman" w:hAnsi="Times New Roman" w:cs="Times New Roman"/>
          <w:sz w:val="24"/>
          <w:szCs w:val="24"/>
        </w:rPr>
        <w:t>a</w:t>
      </w:r>
      <w:r w:rsidR="0073529F" w:rsidRPr="00714E83">
        <w:rPr>
          <w:rFonts w:ascii="Times New Roman" w:hAnsi="Times New Roman" w:cs="Times New Roman"/>
          <w:sz w:val="24"/>
          <w:szCs w:val="24"/>
        </w:rPr>
        <w:t>hjustamise</w:t>
      </w:r>
      <w:r w:rsidR="007B5E8B" w:rsidRPr="00714E83">
        <w:rPr>
          <w:rFonts w:ascii="Times New Roman" w:hAnsi="Times New Roman" w:cs="Times New Roman"/>
          <w:sz w:val="24"/>
          <w:szCs w:val="24"/>
        </w:rPr>
        <w:t xml:space="preserve"> </w:t>
      </w:r>
      <w:r w:rsidRPr="00714E83">
        <w:rPr>
          <w:rFonts w:ascii="Times New Roman" w:hAnsi="Times New Roman" w:cs="Times New Roman"/>
          <w:sz w:val="24"/>
          <w:szCs w:val="24"/>
        </w:rPr>
        <w:t xml:space="preserve">juhtumeid on mõned üksikud aastas ja nendestki osal ei tuvastata </w:t>
      </w:r>
      <w:r w:rsidR="00326687" w:rsidRPr="00714E83">
        <w:rPr>
          <w:rFonts w:ascii="Times New Roman" w:hAnsi="Times New Roman" w:cs="Times New Roman"/>
          <w:sz w:val="24"/>
          <w:szCs w:val="24"/>
        </w:rPr>
        <w:t xml:space="preserve">lõpuks </w:t>
      </w:r>
      <w:r w:rsidRPr="00714E83">
        <w:rPr>
          <w:rFonts w:ascii="Times New Roman" w:hAnsi="Times New Roman" w:cs="Times New Roman"/>
          <w:sz w:val="24"/>
          <w:szCs w:val="24"/>
        </w:rPr>
        <w:t>kahju ohtu ega nõuta hüvitusmeetmeid.</w:t>
      </w:r>
    </w:p>
    <w:p w14:paraId="0E5BDC95" w14:textId="6714B512" w:rsidR="00C0112B" w:rsidRPr="00714E83" w:rsidRDefault="00C0112B" w:rsidP="00AD3B5A">
      <w:pPr>
        <w:spacing w:after="0" w:line="240" w:lineRule="auto"/>
        <w:contextualSpacing/>
        <w:jc w:val="both"/>
      </w:pPr>
    </w:p>
    <w:p w14:paraId="7529FEFE" w14:textId="6B0D5793" w:rsidR="00C0112B" w:rsidRPr="00714E83" w:rsidRDefault="003B0858" w:rsidP="00BF13C2">
      <w:pPr>
        <w:pStyle w:val="Standard"/>
        <w:contextualSpacing/>
        <w:jc w:val="both"/>
        <w:rPr>
          <w:rFonts w:cs="Times New Roman"/>
          <w:b/>
        </w:rPr>
      </w:pPr>
      <w:r w:rsidRPr="00714E83">
        <w:rPr>
          <w:rFonts w:cs="Times New Roman"/>
          <w:b/>
        </w:rPr>
        <w:t>P</w:t>
      </w:r>
      <w:r w:rsidR="00C0112B" w:rsidRPr="00714E83">
        <w:rPr>
          <w:rFonts w:cs="Times New Roman"/>
          <w:b/>
        </w:rPr>
        <w:t xml:space="preserve">unktiga </w:t>
      </w:r>
      <w:r w:rsidR="00930FE7">
        <w:rPr>
          <w:rFonts w:cs="Times New Roman"/>
          <w:b/>
        </w:rPr>
        <w:t>49</w:t>
      </w:r>
      <w:r w:rsidR="001E5ADC" w:rsidRPr="00714E83">
        <w:rPr>
          <w:rFonts w:cs="Times New Roman"/>
          <w:b/>
        </w:rPr>
        <w:t xml:space="preserve"> </w:t>
      </w:r>
      <w:r w:rsidR="00C0112B" w:rsidRPr="00714E83">
        <w:rPr>
          <w:rFonts w:cs="Times New Roman"/>
          <w:bCs/>
        </w:rPr>
        <w:t>lisatakse seadusesse rakendussät</w:t>
      </w:r>
      <w:r w:rsidR="005852B9" w:rsidRPr="00714E83">
        <w:rPr>
          <w:rFonts w:cs="Times New Roman"/>
          <w:bCs/>
        </w:rPr>
        <w:t>e</w:t>
      </w:r>
      <w:r w:rsidR="00C0112B" w:rsidRPr="00714E83">
        <w:rPr>
          <w:rFonts w:cs="Times New Roman"/>
          <w:bCs/>
        </w:rPr>
        <w:t>.</w:t>
      </w:r>
    </w:p>
    <w:p w14:paraId="67283F52" w14:textId="77124068" w:rsidR="00C0112B" w:rsidRDefault="00C0112B" w:rsidP="00BF13C2">
      <w:pPr>
        <w:pStyle w:val="Standard"/>
        <w:contextualSpacing/>
        <w:jc w:val="both"/>
        <w:rPr>
          <w:rFonts w:cs="Times New Roman"/>
        </w:rPr>
      </w:pPr>
      <w:r w:rsidRPr="00714E83">
        <w:rPr>
          <w:rFonts w:cs="Times New Roman"/>
        </w:rPr>
        <w:t>P</w:t>
      </w:r>
      <w:r w:rsidR="00D86C2F" w:rsidRPr="00714E83">
        <w:rPr>
          <w:rFonts w:cs="Times New Roman"/>
        </w:rPr>
        <w:t xml:space="preserve">oolloodusliku </w:t>
      </w:r>
      <w:r w:rsidR="00296167" w:rsidRPr="00714E83">
        <w:rPr>
          <w:rFonts w:cs="Times New Roman"/>
        </w:rPr>
        <w:t xml:space="preserve">koosluse </w:t>
      </w:r>
      <w:r w:rsidRPr="00714E83">
        <w:rPr>
          <w:rFonts w:cs="Times New Roman"/>
        </w:rPr>
        <w:t xml:space="preserve">kahjustamise ja hävitamise </w:t>
      </w:r>
      <w:r w:rsidR="00D86C2F" w:rsidRPr="00714E83">
        <w:rPr>
          <w:rFonts w:cs="Times New Roman"/>
        </w:rPr>
        <w:t>vältimiseks</w:t>
      </w:r>
      <w:r w:rsidRPr="00714E83">
        <w:rPr>
          <w:rFonts w:cs="Times New Roman"/>
        </w:rPr>
        <w:t xml:space="preserve"> kehtestatakse normid, mis sätestavad </w:t>
      </w:r>
      <w:proofErr w:type="spellStart"/>
      <w:r w:rsidRPr="00714E83">
        <w:rPr>
          <w:rFonts w:cs="Times New Roman"/>
        </w:rPr>
        <w:t>LKS</w:t>
      </w:r>
      <w:r w:rsidR="00682CF6" w:rsidRPr="00714E83">
        <w:rPr>
          <w:rFonts w:cs="Times New Roman"/>
        </w:rPr>
        <w:t>i</w:t>
      </w:r>
      <w:proofErr w:type="spellEnd"/>
      <w:r w:rsidRPr="00714E83">
        <w:rPr>
          <w:rFonts w:cs="Times New Roman"/>
        </w:rPr>
        <w:t xml:space="preserve"> </w:t>
      </w:r>
      <w:r w:rsidR="001F07B0" w:rsidRPr="00714E83">
        <w:rPr>
          <w:rFonts w:cs="Times New Roman"/>
        </w:rPr>
        <w:t xml:space="preserve">tähenduses </w:t>
      </w:r>
      <w:r w:rsidRPr="00714E83">
        <w:rPr>
          <w:rFonts w:cs="Times New Roman"/>
        </w:rPr>
        <w:t>keelu, mida saab leevendada kaitse-eeskirjas. Kaitse</w:t>
      </w:r>
      <w:r w:rsidR="00D86C2F" w:rsidRPr="00714E83">
        <w:rPr>
          <w:rFonts w:cs="Times New Roman"/>
        </w:rPr>
        <w:t>-</w:t>
      </w:r>
      <w:r w:rsidRPr="00714E83">
        <w:rPr>
          <w:rFonts w:cs="Times New Roman"/>
        </w:rPr>
        <w:t>eeskirjade muutmine on aja</w:t>
      </w:r>
      <w:r w:rsidR="0063238A" w:rsidRPr="00714E83">
        <w:rPr>
          <w:rFonts w:cs="Times New Roman"/>
        </w:rPr>
        <w:t>-</w:t>
      </w:r>
      <w:r w:rsidRPr="00714E83">
        <w:rPr>
          <w:rFonts w:cs="Times New Roman"/>
        </w:rPr>
        <w:t xml:space="preserve"> ja ressursimahukas, mistõttu antakse </w:t>
      </w:r>
      <w:proofErr w:type="spellStart"/>
      <w:r w:rsidRPr="00714E83">
        <w:rPr>
          <w:rFonts w:cs="Times New Roman"/>
        </w:rPr>
        <w:t>LKS</w:t>
      </w:r>
      <w:r w:rsidR="00D86C2F" w:rsidRPr="00714E83">
        <w:rPr>
          <w:rFonts w:cs="Times New Roman"/>
        </w:rPr>
        <w:t>i</w:t>
      </w:r>
      <w:proofErr w:type="spellEnd"/>
      <w:r w:rsidRPr="00714E83">
        <w:rPr>
          <w:rFonts w:cs="Times New Roman"/>
        </w:rPr>
        <w:t xml:space="preserve"> §-s 90 rakendussäte, et enne </w:t>
      </w:r>
      <w:proofErr w:type="spellStart"/>
      <w:r w:rsidRPr="00714E83">
        <w:rPr>
          <w:rFonts w:cs="Times New Roman"/>
        </w:rPr>
        <w:t>LKS</w:t>
      </w:r>
      <w:r w:rsidR="00D86C2F" w:rsidRPr="00714E83">
        <w:rPr>
          <w:rFonts w:cs="Times New Roman"/>
        </w:rPr>
        <w:t>i</w:t>
      </w:r>
      <w:proofErr w:type="spellEnd"/>
      <w:r w:rsidRPr="00714E83">
        <w:rPr>
          <w:rFonts w:cs="Times New Roman"/>
        </w:rPr>
        <w:t xml:space="preserve"> § 30 l</w:t>
      </w:r>
      <w:r w:rsidR="00D86C2F" w:rsidRPr="00714E83">
        <w:rPr>
          <w:rFonts w:cs="Times New Roman"/>
        </w:rPr>
        <w:t>õike</w:t>
      </w:r>
      <w:r w:rsidRPr="00714E83">
        <w:rPr>
          <w:rFonts w:cs="Times New Roman"/>
        </w:rPr>
        <w:t xml:space="preserve"> 2 p</w:t>
      </w:r>
      <w:r w:rsidR="00D86C2F" w:rsidRPr="00714E83">
        <w:rPr>
          <w:rFonts w:cs="Times New Roman"/>
        </w:rPr>
        <w:t>unkti</w:t>
      </w:r>
      <w:r w:rsidRPr="00714E83">
        <w:rPr>
          <w:rFonts w:cs="Times New Roman"/>
        </w:rPr>
        <w:t xml:space="preserve"> 7 ja </w:t>
      </w:r>
      <w:r w:rsidR="00D86C2F" w:rsidRPr="00714E83">
        <w:rPr>
          <w:rFonts w:cs="Times New Roman"/>
        </w:rPr>
        <w:t xml:space="preserve">lõike </w:t>
      </w:r>
      <w:r w:rsidRPr="00714E83">
        <w:rPr>
          <w:rFonts w:cs="Times New Roman"/>
        </w:rPr>
        <w:t>4 p</w:t>
      </w:r>
      <w:r w:rsidR="00D86C2F" w:rsidRPr="00714E83">
        <w:rPr>
          <w:rFonts w:cs="Times New Roman"/>
        </w:rPr>
        <w:t>unkti</w:t>
      </w:r>
      <w:r w:rsidRPr="00714E83">
        <w:rPr>
          <w:rFonts w:cs="Times New Roman"/>
        </w:rPr>
        <w:t xml:space="preserve"> 6 ning § 31 l</w:t>
      </w:r>
      <w:r w:rsidR="00D86C2F" w:rsidRPr="00714E83">
        <w:rPr>
          <w:rFonts w:cs="Times New Roman"/>
        </w:rPr>
        <w:t>õike</w:t>
      </w:r>
      <w:r w:rsidRPr="00714E83">
        <w:rPr>
          <w:rFonts w:cs="Times New Roman"/>
        </w:rPr>
        <w:t xml:space="preserve"> 2</w:t>
      </w:r>
      <w:r w:rsidR="000669AB" w:rsidRPr="00714E83">
        <w:rPr>
          <w:rFonts w:cs="Times New Roman"/>
        </w:rPr>
        <w:t xml:space="preserve"> punkti 13</w:t>
      </w:r>
      <w:r w:rsidRPr="00714E83">
        <w:rPr>
          <w:rFonts w:cs="Times New Roman"/>
        </w:rPr>
        <w:t xml:space="preserve"> jõustumist moodustatud kaits</w:t>
      </w:r>
      <w:r w:rsidR="00D710FA" w:rsidRPr="00714E83">
        <w:rPr>
          <w:rFonts w:cs="Times New Roman"/>
        </w:rPr>
        <w:t>tavatel aladel</w:t>
      </w:r>
      <w:r w:rsidRPr="00714E83">
        <w:rPr>
          <w:rFonts w:cs="Times New Roman"/>
        </w:rPr>
        <w:t xml:space="preserve"> on nimetatud tegevus lubatud </w:t>
      </w:r>
      <w:r w:rsidR="00296167" w:rsidRPr="00714E83">
        <w:rPr>
          <w:rFonts w:cs="Times New Roman"/>
        </w:rPr>
        <w:t xml:space="preserve">loodusobjekti </w:t>
      </w:r>
      <w:r w:rsidRPr="00714E83">
        <w:rPr>
          <w:rFonts w:cs="Times New Roman"/>
        </w:rPr>
        <w:t xml:space="preserve">valitseja nõusolekul. Lähtudes Riigikohtu 28.11.2019 lahendist nr 3-17-740, ei ole igasugune negatiivne tegevus poollooduslikel kooslustel tingimata </w:t>
      </w:r>
      <w:r w:rsidR="00585657" w:rsidRPr="00714E83">
        <w:rPr>
          <w:rFonts w:cs="Times New Roman"/>
        </w:rPr>
        <w:t>selline, mida tuleb vältida</w:t>
      </w:r>
      <w:r w:rsidRPr="00714E83">
        <w:rPr>
          <w:rFonts w:cs="Times New Roman"/>
        </w:rPr>
        <w:t xml:space="preserve">. </w:t>
      </w:r>
      <w:r w:rsidR="001F4A07" w:rsidRPr="00714E83">
        <w:rPr>
          <w:rFonts w:cs="Times New Roman"/>
        </w:rPr>
        <w:t>T</w:t>
      </w:r>
      <w:r w:rsidRPr="00714E83">
        <w:rPr>
          <w:rFonts w:cs="Times New Roman"/>
        </w:rPr>
        <w:t xml:space="preserve">uleb </w:t>
      </w:r>
      <w:r w:rsidR="00AB60F1" w:rsidRPr="00714E83">
        <w:rPr>
          <w:rFonts w:cs="Times New Roman"/>
        </w:rPr>
        <w:t xml:space="preserve">vältida </w:t>
      </w:r>
      <w:r w:rsidRPr="00714E83">
        <w:rPr>
          <w:rFonts w:cs="Times New Roman"/>
        </w:rPr>
        <w:t>olulist mõju ala terviklikkusele, võ</w:t>
      </w:r>
      <w:r w:rsidR="00682CF6" w:rsidRPr="00714E83">
        <w:rPr>
          <w:rFonts w:cs="Times New Roman"/>
        </w:rPr>
        <w:t>tta</w:t>
      </w:r>
      <w:r w:rsidRPr="00714E83">
        <w:rPr>
          <w:rFonts w:cs="Times New Roman"/>
        </w:rPr>
        <w:t xml:space="preserve"> arvesse ala eesmärgid ja </w:t>
      </w:r>
      <w:r w:rsidR="00682CF6" w:rsidRPr="00714E83">
        <w:rPr>
          <w:rFonts w:cs="Times New Roman"/>
        </w:rPr>
        <w:t>nende</w:t>
      </w:r>
      <w:r w:rsidR="00BF3634" w:rsidRPr="00714E83">
        <w:rPr>
          <w:rFonts w:cs="Times New Roman"/>
        </w:rPr>
        <w:t xml:space="preserve"> </w:t>
      </w:r>
      <w:r w:rsidRPr="00714E83">
        <w:rPr>
          <w:rFonts w:cs="Times New Roman"/>
        </w:rPr>
        <w:t xml:space="preserve">täitmist mõjutavad antropogeensed ja looduslikud tegurid. Seega ilma rakendussätteta looksime olukorra, kus kuni kaitse-eeskirjade muutmiseni puuduks </w:t>
      </w:r>
      <w:proofErr w:type="spellStart"/>
      <w:r w:rsidR="00CF577F" w:rsidRPr="00714E83">
        <w:rPr>
          <w:rFonts w:cs="Times New Roman"/>
        </w:rPr>
        <w:t>KeAl</w:t>
      </w:r>
      <w:proofErr w:type="spellEnd"/>
      <w:r w:rsidR="00CF577F" w:rsidRPr="00714E83">
        <w:rPr>
          <w:rFonts w:cs="Times New Roman"/>
        </w:rPr>
        <w:t xml:space="preserve"> </w:t>
      </w:r>
      <w:r w:rsidRPr="00714E83">
        <w:rPr>
          <w:rFonts w:cs="Times New Roman"/>
        </w:rPr>
        <w:t>võimalus kaaluda tegevuse lubamist olukorras, kus sellel puudub oluline mõju ala terviklikkusele. Selline keeld tooks asjaolude kokkulangemisel kaasa ebaproportsionaalsed piirangud maaomanikele, olles seega vastuolus nii Euroopa Liidu asutamislepingu artik</w:t>
      </w:r>
      <w:r w:rsidR="00682CF6" w:rsidRPr="00714E83">
        <w:rPr>
          <w:rFonts w:cs="Times New Roman"/>
        </w:rPr>
        <w:t>li</w:t>
      </w:r>
      <w:r w:rsidRPr="00714E83">
        <w:rPr>
          <w:rFonts w:cs="Times New Roman"/>
        </w:rPr>
        <w:t xml:space="preserve"> 5 l</w:t>
      </w:r>
      <w:r w:rsidR="00682CF6" w:rsidRPr="00714E83">
        <w:rPr>
          <w:rFonts w:cs="Times New Roman"/>
        </w:rPr>
        <w:t>õikega</w:t>
      </w:r>
      <w:r w:rsidRPr="00714E83">
        <w:rPr>
          <w:rFonts w:cs="Times New Roman"/>
        </w:rPr>
        <w:t xml:space="preserve"> 4 </w:t>
      </w:r>
      <w:r w:rsidR="00682CF6" w:rsidRPr="00714E83">
        <w:rPr>
          <w:rFonts w:cs="Times New Roman"/>
        </w:rPr>
        <w:t>kui ka p</w:t>
      </w:r>
      <w:r w:rsidRPr="00714E83">
        <w:rPr>
          <w:rFonts w:cs="Times New Roman"/>
        </w:rPr>
        <w:t>õhiseaduse § 11 teise lausega.</w:t>
      </w:r>
    </w:p>
    <w:p w14:paraId="66553906" w14:textId="77777777" w:rsidR="00BB2A8A" w:rsidRDefault="00BB2A8A" w:rsidP="00BF13C2">
      <w:pPr>
        <w:pStyle w:val="Standard"/>
        <w:contextualSpacing/>
        <w:jc w:val="both"/>
        <w:rPr>
          <w:rFonts w:cs="Times New Roman"/>
        </w:rPr>
      </w:pPr>
    </w:p>
    <w:p w14:paraId="555B7266" w14:textId="1626FFA7" w:rsidR="00BB2A8A" w:rsidRPr="00714E83" w:rsidRDefault="00BB2A8A" w:rsidP="00BB2A8A">
      <w:pPr>
        <w:pStyle w:val="Loendilik"/>
        <w:ind w:left="0"/>
        <w:jc w:val="both"/>
        <w:rPr>
          <w:rFonts w:cs="Times New Roman"/>
          <w:b/>
          <w:bCs/>
          <w:szCs w:val="24"/>
        </w:rPr>
      </w:pPr>
      <w:r>
        <w:rPr>
          <w:rFonts w:cs="Times New Roman"/>
          <w:b/>
          <w:bCs/>
          <w:szCs w:val="24"/>
        </w:rPr>
        <w:t xml:space="preserve">§ 3.2 </w:t>
      </w:r>
      <w:r w:rsidRPr="00714E83">
        <w:rPr>
          <w:rFonts w:cs="Times New Roman"/>
          <w:b/>
          <w:bCs/>
          <w:szCs w:val="24"/>
        </w:rPr>
        <w:t>Eelnõu</w:t>
      </w:r>
      <w:r>
        <w:rPr>
          <w:rFonts w:cs="Times New Roman"/>
          <w:b/>
          <w:bCs/>
          <w:szCs w:val="24"/>
        </w:rPr>
        <w:t xml:space="preserve"> </w:t>
      </w:r>
      <w:r w:rsidR="00430534">
        <w:rPr>
          <w:rFonts w:cs="Times New Roman"/>
          <w:b/>
          <w:bCs/>
          <w:szCs w:val="24"/>
        </w:rPr>
        <w:t>paragrahviga</w:t>
      </w:r>
      <w:r w:rsidR="009A2DD9">
        <w:rPr>
          <w:rFonts w:cs="Times New Roman"/>
          <w:b/>
          <w:bCs/>
          <w:szCs w:val="24"/>
        </w:rPr>
        <w:t xml:space="preserve"> </w:t>
      </w:r>
      <w:r>
        <w:rPr>
          <w:rFonts w:cs="Times New Roman"/>
          <w:b/>
          <w:bCs/>
          <w:szCs w:val="24"/>
        </w:rPr>
        <w:t>2</w:t>
      </w:r>
      <w:r w:rsidRPr="00714E83">
        <w:rPr>
          <w:rFonts w:cs="Times New Roman"/>
          <w:b/>
          <w:bCs/>
          <w:szCs w:val="24"/>
        </w:rPr>
        <w:t xml:space="preserve"> muudetakse </w:t>
      </w:r>
      <w:r>
        <w:rPr>
          <w:rFonts w:cs="Times New Roman"/>
          <w:b/>
          <w:bCs/>
          <w:szCs w:val="24"/>
        </w:rPr>
        <w:t>metsaseadust</w:t>
      </w:r>
    </w:p>
    <w:p w14:paraId="6A01081C" w14:textId="77777777" w:rsidR="00BB2A8A" w:rsidRPr="00714E83" w:rsidRDefault="00BB2A8A" w:rsidP="00BF13C2">
      <w:pPr>
        <w:pStyle w:val="Standard"/>
        <w:contextualSpacing/>
        <w:jc w:val="both"/>
        <w:rPr>
          <w:rFonts w:cs="Times New Roman"/>
        </w:rPr>
      </w:pPr>
    </w:p>
    <w:p w14:paraId="7DD43983" w14:textId="77777777" w:rsidR="009A2DD9" w:rsidRPr="009A2DD9" w:rsidRDefault="009A2DD9" w:rsidP="009A2DD9">
      <w:pPr>
        <w:pStyle w:val="Standard"/>
        <w:contextualSpacing/>
        <w:jc w:val="both"/>
        <w:rPr>
          <w:rFonts w:cs="Times New Roman"/>
        </w:rPr>
      </w:pPr>
      <w:r w:rsidRPr="009A2DD9">
        <w:rPr>
          <w:rFonts w:cs="Times New Roman"/>
        </w:rPr>
        <w:t>Muudatuse jõustumise järel sätestab MS § 63 lg 1, et RMK omandab vara riigimetsa majandamiseks või tulu saamiseks või looduskaitseseaduse §-des 20 ja 20</w:t>
      </w:r>
      <w:r w:rsidRPr="009A2DD9">
        <w:rPr>
          <w:rFonts w:cs="Times New Roman"/>
          <w:vertAlign w:val="superscript"/>
        </w:rPr>
        <w:t>3</w:t>
      </w:r>
      <w:r w:rsidRPr="009A2DD9">
        <w:rPr>
          <w:rFonts w:cs="Times New Roman"/>
        </w:rPr>
        <w:t xml:space="preserve"> sätestatud riigi ülesande täitmiseks RMK eelarves selleks määratud vahendite arvelt. </w:t>
      </w:r>
    </w:p>
    <w:p w14:paraId="51AF6015" w14:textId="77777777" w:rsidR="009A2DD9" w:rsidRPr="009A2DD9" w:rsidRDefault="009A2DD9" w:rsidP="0E7BDAE7">
      <w:pPr>
        <w:pStyle w:val="Standard"/>
        <w:contextualSpacing/>
        <w:jc w:val="both"/>
        <w:rPr>
          <w:rFonts w:cs="Times New Roman"/>
        </w:rPr>
      </w:pPr>
      <w:commentRangeStart w:id="32"/>
      <w:proofErr w:type="spellStart"/>
      <w:r w:rsidRPr="0E7BDAE7">
        <w:rPr>
          <w:rFonts w:cs="Times New Roman"/>
        </w:rPr>
        <w:t>LKSi</w:t>
      </w:r>
      <w:proofErr w:type="spellEnd"/>
      <w:r w:rsidRPr="0E7BDAE7">
        <w:rPr>
          <w:rFonts w:cs="Times New Roman"/>
        </w:rPr>
        <w:t xml:space="preserve"> täiendamisel võimalusega riigile seada kaitstaval loodusobjektil metsamaale kasutusõigus on vaja anda MSis </w:t>
      </w:r>
      <w:proofErr w:type="spellStart"/>
      <w:r w:rsidRPr="0E7BDAE7">
        <w:rPr>
          <w:rFonts w:cs="Times New Roman"/>
        </w:rPr>
        <w:t>RMKle</w:t>
      </w:r>
      <w:proofErr w:type="spellEnd"/>
      <w:r w:rsidRPr="0E7BDAE7">
        <w:rPr>
          <w:rFonts w:cs="Times New Roman"/>
        </w:rPr>
        <w:t xml:space="preserve"> vastavad õigused. Vara on isikule kuuluvate rahaliselt hinnatavate õiguste ja kohustuste kogum, kui seadusest ei tulene teisiti (</w:t>
      </w:r>
      <w:proofErr w:type="spellStart"/>
      <w:r>
        <w:fldChar w:fldCharType="begin"/>
      </w:r>
      <w:r>
        <w:instrText>HYPERLINK "https://www.riigiteataja.ee/akt/ts%C3%BCs" \h</w:instrText>
      </w:r>
      <w:r>
        <w:fldChar w:fldCharType="separate"/>
      </w:r>
      <w:r w:rsidRPr="0E7BDAE7">
        <w:rPr>
          <w:rStyle w:val="Hperlink"/>
          <w:rFonts w:cs="Times New Roman"/>
        </w:rPr>
        <w:t>TsÜS</w:t>
      </w:r>
      <w:proofErr w:type="spellEnd"/>
      <w:r w:rsidRPr="0E7BDAE7">
        <w:rPr>
          <w:rStyle w:val="Hperlink"/>
          <w:rFonts w:cs="Times New Roman"/>
        </w:rPr>
        <w:t xml:space="preserve"> § 66</w:t>
      </w:r>
      <w:r>
        <w:fldChar w:fldCharType="end"/>
      </w:r>
      <w:r w:rsidRPr="0E7BDAE7">
        <w:rPr>
          <w:rFonts w:cs="Times New Roman"/>
        </w:rPr>
        <w:t>).</w:t>
      </w:r>
      <w:commentRangeEnd w:id="32"/>
      <w:r>
        <w:commentReference w:id="32"/>
      </w:r>
    </w:p>
    <w:p w14:paraId="5005EB75" w14:textId="77777777" w:rsidR="009A2DD9" w:rsidRPr="009A2DD9" w:rsidRDefault="009A2DD9" w:rsidP="009A2DD9">
      <w:pPr>
        <w:pStyle w:val="Standard"/>
        <w:contextualSpacing/>
        <w:jc w:val="both"/>
        <w:rPr>
          <w:rFonts w:cs="Times New Roman"/>
        </w:rPr>
      </w:pPr>
      <w:r w:rsidRPr="009A2DD9">
        <w:rPr>
          <w:rFonts w:cs="Times New Roman"/>
        </w:rPr>
        <w:t>Kasutusvaldus on asjaõigus (</w:t>
      </w:r>
      <w:hyperlink r:id="rId25" w:anchor="para5" w:history="1">
        <w:r w:rsidRPr="009A2DD9">
          <w:rPr>
            <w:rStyle w:val="Hperlink"/>
            <w:rFonts w:cs="Times New Roman"/>
          </w:rPr>
          <w:t>AÕS § 5 lg 1</w:t>
        </w:r>
      </w:hyperlink>
      <w:r w:rsidRPr="009A2DD9">
        <w:rPr>
          <w:rFonts w:cs="Times New Roman"/>
        </w:rPr>
        <w:t>). Kasutusvaldus koormab kinnisasja selliselt, et isik, kelle kasuks kasutusvaldus on seatud (kasutusvaldaja), on õigustatud kasutama kinnisasja ja omandama selle vilju (</w:t>
      </w:r>
      <w:hyperlink r:id="rId26" w:anchor="para201" w:history="1">
        <w:r w:rsidRPr="009A2DD9">
          <w:rPr>
            <w:rStyle w:val="Hperlink"/>
            <w:rFonts w:cs="Times New Roman"/>
          </w:rPr>
          <w:t>AÕS § 201 lg 1</w:t>
        </w:r>
      </w:hyperlink>
      <w:r w:rsidRPr="009A2DD9">
        <w:rPr>
          <w:rFonts w:cs="Times New Roman"/>
        </w:rPr>
        <w:t>). Kasutusvaldajal on õigus asja vallata ja kasutada ning tal on õigus asja viljale (</w:t>
      </w:r>
      <w:hyperlink r:id="rId27" w:anchor="para214" w:history="1">
        <w:r w:rsidRPr="009A2DD9">
          <w:rPr>
            <w:rStyle w:val="Hperlink"/>
            <w:rFonts w:cs="Times New Roman"/>
          </w:rPr>
          <w:t>AÕS § 214 lg 1 ja 3</w:t>
        </w:r>
      </w:hyperlink>
      <w:r w:rsidRPr="009A2DD9">
        <w:rPr>
          <w:rFonts w:cs="Times New Roman"/>
        </w:rPr>
        <w:t>).</w:t>
      </w:r>
    </w:p>
    <w:p w14:paraId="0E26BB94" w14:textId="77777777" w:rsidR="009A2DD9" w:rsidRPr="009A2DD9" w:rsidRDefault="009A2DD9" w:rsidP="009A2DD9">
      <w:pPr>
        <w:pStyle w:val="Standard"/>
        <w:contextualSpacing/>
        <w:jc w:val="both"/>
        <w:rPr>
          <w:rFonts w:cs="Times New Roman"/>
        </w:rPr>
      </w:pPr>
      <w:r w:rsidRPr="009A2DD9">
        <w:rPr>
          <w:rFonts w:cs="Times New Roman"/>
        </w:rPr>
        <w:t>Kasutusvaldus ei ole üleantav (</w:t>
      </w:r>
      <w:hyperlink r:id="rId28" w:anchor="para215" w:history="1">
        <w:r w:rsidRPr="009A2DD9">
          <w:rPr>
            <w:rStyle w:val="Hperlink"/>
            <w:rFonts w:cs="Times New Roman"/>
          </w:rPr>
          <w:t>AÕS § 215</w:t>
        </w:r>
      </w:hyperlink>
      <w:r w:rsidRPr="009A2DD9">
        <w:rPr>
          <w:rFonts w:cs="Times New Roman"/>
        </w:rPr>
        <w:t>).</w:t>
      </w:r>
    </w:p>
    <w:p w14:paraId="7EF6C898" w14:textId="77777777" w:rsidR="009A2DD9" w:rsidRPr="009A2DD9" w:rsidRDefault="009A2DD9" w:rsidP="009A2DD9">
      <w:pPr>
        <w:pStyle w:val="Standard"/>
        <w:contextualSpacing/>
        <w:jc w:val="both"/>
        <w:rPr>
          <w:rFonts w:cs="Times New Roman"/>
        </w:rPr>
      </w:pPr>
      <w:r w:rsidRPr="009A2DD9">
        <w:rPr>
          <w:rFonts w:cs="Times New Roman"/>
        </w:rPr>
        <w:t>Kuivõrd kasutusvaldus on isikule kuuluv õigus (asjaõigus), mis annab õiguse asja kasutada ja omandada selle vilju (</w:t>
      </w:r>
      <w:hyperlink r:id="rId29" w:anchor="para5" w:history="1">
        <w:r w:rsidRPr="009A2DD9">
          <w:rPr>
            <w:rStyle w:val="Hperlink"/>
            <w:rFonts w:cs="Times New Roman"/>
          </w:rPr>
          <w:t>AÕS § 5 lg 1</w:t>
        </w:r>
      </w:hyperlink>
      <w:r w:rsidRPr="009A2DD9">
        <w:rPr>
          <w:rFonts w:cs="Times New Roman"/>
        </w:rPr>
        <w:t>, </w:t>
      </w:r>
      <w:hyperlink r:id="rId30" w:anchor="para201" w:history="1">
        <w:r w:rsidRPr="009A2DD9">
          <w:rPr>
            <w:rStyle w:val="Hperlink"/>
            <w:rFonts w:cs="Times New Roman"/>
          </w:rPr>
          <w:t>AÕS § 201 lg 1</w:t>
        </w:r>
      </w:hyperlink>
      <w:r w:rsidRPr="009A2DD9">
        <w:rPr>
          <w:rFonts w:cs="Times New Roman"/>
        </w:rPr>
        <w:t>, </w:t>
      </w:r>
      <w:hyperlink r:id="rId31" w:anchor="para214" w:history="1">
        <w:r w:rsidRPr="009A2DD9">
          <w:rPr>
            <w:rStyle w:val="Hperlink"/>
            <w:rFonts w:cs="Times New Roman"/>
          </w:rPr>
          <w:t>AÕS § 214 lg 1 ja 3</w:t>
        </w:r>
      </w:hyperlink>
      <w:r w:rsidRPr="009A2DD9">
        <w:rPr>
          <w:rFonts w:cs="Times New Roman"/>
        </w:rPr>
        <w:t>), ning vara on rahaliselt hinnatavate õiguste ja kohustuste kogum (</w:t>
      </w:r>
      <w:proofErr w:type="spellStart"/>
      <w:r>
        <w:fldChar w:fldCharType="begin"/>
      </w:r>
      <w:r>
        <w:instrText>HYPERLINK "https://www.riigiteataja.ee/akt/ts%C3%BCs" \l "para66"</w:instrText>
      </w:r>
      <w:r>
        <w:fldChar w:fldCharType="separate"/>
      </w:r>
      <w:r w:rsidRPr="009A2DD9">
        <w:rPr>
          <w:rStyle w:val="Hperlink"/>
          <w:rFonts w:cs="Times New Roman"/>
        </w:rPr>
        <w:t>TsÜS</w:t>
      </w:r>
      <w:proofErr w:type="spellEnd"/>
      <w:r w:rsidRPr="009A2DD9">
        <w:rPr>
          <w:rStyle w:val="Hperlink"/>
          <w:rFonts w:cs="Times New Roman"/>
        </w:rPr>
        <w:t xml:space="preserve"> § 66</w:t>
      </w:r>
      <w:r>
        <w:fldChar w:fldCharType="end"/>
      </w:r>
      <w:r w:rsidRPr="009A2DD9">
        <w:rPr>
          <w:rFonts w:cs="Times New Roman"/>
        </w:rPr>
        <w:t>), on kasutusvaldus oma olemuselt õigus, mis kuulub vara hulka.</w:t>
      </w:r>
    </w:p>
    <w:p w14:paraId="4FE7A8F8" w14:textId="77777777" w:rsidR="00682CF6" w:rsidRDefault="00682CF6" w:rsidP="00BF13C2">
      <w:pPr>
        <w:pStyle w:val="Standard"/>
        <w:contextualSpacing/>
        <w:jc w:val="both"/>
        <w:rPr>
          <w:rFonts w:cs="Times New Roman"/>
        </w:rPr>
      </w:pPr>
    </w:p>
    <w:p w14:paraId="7B433D54" w14:textId="77777777" w:rsidR="009027CA" w:rsidRPr="00714E83" w:rsidRDefault="009027CA" w:rsidP="00BF13C2">
      <w:pPr>
        <w:pStyle w:val="Standard"/>
        <w:contextualSpacing/>
        <w:jc w:val="both"/>
        <w:rPr>
          <w:rFonts w:cs="Times New Roman"/>
        </w:rPr>
      </w:pPr>
    </w:p>
    <w:p w14:paraId="248586E0" w14:textId="2AA12123" w:rsidR="00C0112B" w:rsidRPr="00714E83" w:rsidRDefault="00C0112B" w:rsidP="00BF13C2">
      <w:pPr>
        <w:pStyle w:val="Standard"/>
        <w:contextualSpacing/>
        <w:jc w:val="both"/>
        <w:rPr>
          <w:rFonts w:cs="Times New Roman"/>
          <w:b/>
          <w:bCs/>
        </w:rPr>
      </w:pPr>
      <w:r w:rsidRPr="00714E83">
        <w:rPr>
          <w:rFonts w:cs="Times New Roman"/>
          <w:b/>
          <w:bCs/>
        </w:rPr>
        <w:t>4. Eelnõu terminoloogia</w:t>
      </w:r>
    </w:p>
    <w:p w14:paraId="31941013" w14:textId="77777777" w:rsidR="00C0112B" w:rsidRPr="00714E83" w:rsidRDefault="00C0112B" w:rsidP="00BF13C2">
      <w:pPr>
        <w:pStyle w:val="Standard"/>
        <w:contextualSpacing/>
        <w:jc w:val="both"/>
        <w:rPr>
          <w:rFonts w:cs="Times New Roman"/>
          <w:b/>
          <w:bCs/>
        </w:rPr>
      </w:pPr>
    </w:p>
    <w:p w14:paraId="2B79813D" w14:textId="0F262423" w:rsidR="0088686A" w:rsidRPr="00714E83" w:rsidRDefault="000B2683" w:rsidP="00BF13C2">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 xml:space="preserve">Eelnõukohase seadusega ei võeta kasutusele uusi </w:t>
      </w:r>
      <w:r w:rsidR="00C7029F" w:rsidRPr="00714E83">
        <w:rPr>
          <w:rFonts w:ascii="Times New Roman" w:hAnsi="Times New Roman" w:cs="Times New Roman"/>
          <w:sz w:val="24"/>
          <w:szCs w:val="24"/>
        </w:rPr>
        <w:t>termineid</w:t>
      </w:r>
      <w:r w:rsidRPr="00714E83">
        <w:rPr>
          <w:rFonts w:ascii="Times New Roman" w:hAnsi="Times New Roman" w:cs="Times New Roman"/>
          <w:sz w:val="24"/>
          <w:szCs w:val="24"/>
        </w:rPr>
        <w:t>.</w:t>
      </w:r>
    </w:p>
    <w:p w14:paraId="237AFCF1" w14:textId="3517F2C9" w:rsidR="006C5406" w:rsidRPr="00714E83" w:rsidRDefault="003A1E01" w:rsidP="0E7BDAE7">
      <w:pPr>
        <w:spacing w:after="0" w:line="240" w:lineRule="auto"/>
        <w:contextualSpacing/>
        <w:jc w:val="both"/>
        <w:rPr>
          <w:rFonts w:ascii="Times New Roman" w:hAnsi="Times New Roman" w:cs="Times New Roman"/>
          <w:sz w:val="24"/>
          <w:szCs w:val="24"/>
        </w:rPr>
      </w:pPr>
      <w:commentRangeStart w:id="33"/>
      <w:proofErr w:type="spellStart"/>
      <w:r w:rsidRPr="0E7BDAE7">
        <w:rPr>
          <w:rFonts w:ascii="Times New Roman" w:hAnsi="Times New Roman" w:cs="Times New Roman"/>
          <w:sz w:val="24"/>
          <w:szCs w:val="24"/>
        </w:rPr>
        <w:t>L</w:t>
      </w:r>
      <w:r w:rsidR="007E677C" w:rsidRPr="0E7BDAE7">
        <w:rPr>
          <w:rFonts w:ascii="Times New Roman" w:hAnsi="Times New Roman" w:cs="Times New Roman"/>
          <w:sz w:val="24"/>
          <w:szCs w:val="24"/>
        </w:rPr>
        <w:t>KSis</w:t>
      </w:r>
      <w:proofErr w:type="spellEnd"/>
      <w:r w:rsidR="00276F03" w:rsidRPr="0E7BDAE7">
        <w:rPr>
          <w:rFonts w:ascii="Times New Roman" w:hAnsi="Times New Roman" w:cs="Times New Roman"/>
          <w:sz w:val="24"/>
          <w:szCs w:val="24"/>
        </w:rPr>
        <w:t xml:space="preserve"> kasutatakse</w:t>
      </w:r>
      <w:r w:rsidRPr="0E7BDAE7">
        <w:rPr>
          <w:rFonts w:ascii="Times New Roman" w:hAnsi="Times New Roman" w:cs="Times New Roman"/>
          <w:sz w:val="24"/>
          <w:szCs w:val="24"/>
        </w:rPr>
        <w:t xml:space="preserve"> </w:t>
      </w:r>
      <w:r w:rsidR="003D2AFB" w:rsidRPr="0E7BDAE7">
        <w:rPr>
          <w:rFonts w:ascii="Times New Roman" w:hAnsi="Times New Roman" w:cs="Times New Roman"/>
          <w:sz w:val="24"/>
          <w:szCs w:val="24"/>
        </w:rPr>
        <w:t>„</w:t>
      </w:r>
      <w:r w:rsidRPr="0E7BDAE7">
        <w:rPr>
          <w:rFonts w:ascii="Times New Roman" w:hAnsi="Times New Roman" w:cs="Times New Roman"/>
          <w:sz w:val="24"/>
          <w:szCs w:val="24"/>
        </w:rPr>
        <w:t>poollooduslik</w:t>
      </w:r>
      <w:r w:rsidR="005504B6" w:rsidRPr="0E7BDAE7">
        <w:rPr>
          <w:rFonts w:ascii="Times New Roman" w:hAnsi="Times New Roman" w:cs="Times New Roman"/>
          <w:sz w:val="24"/>
          <w:szCs w:val="24"/>
        </w:rPr>
        <w:t>u</w:t>
      </w:r>
      <w:r w:rsidRPr="0E7BDAE7">
        <w:rPr>
          <w:rFonts w:ascii="Times New Roman" w:hAnsi="Times New Roman" w:cs="Times New Roman"/>
          <w:sz w:val="24"/>
          <w:szCs w:val="24"/>
        </w:rPr>
        <w:t xml:space="preserve"> kooslus</w:t>
      </w:r>
      <w:r w:rsidR="005504B6" w:rsidRPr="0E7BDAE7">
        <w:rPr>
          <w:rFonts w:ascii="Times New Roman" w:hAnsi="Times New Roman" w:cs="Times New Roman"/>
          <w:sz w:val="24"/>
          <w:szCs w:val="24"/>
        </w:rPr>
        <w:t>e</w:t>
      </w:r>
      <w:r w:rsidR="003D2AFB" w:rsidRPr="0E7BDAE7">
        <w:rPr>
          <w:rFonts w:ascii="Times New Roman" w:hAnsi="Times New Roman" w:cs="Times New Roman"/>
          <w:sz w:val="24"/>
          <w:szCs w:val="24"/>
        </w:rPr>
        <w:t>“</w:t>
      </w:r>
      <w:r w:rsidR="005504B6" w:rsidRPr="0E7BDAE7">
        <w:rPr>
          <w:rFonts w:ascii="Times New Roman" w:hAnsi="Times New Roman" w:cs="Times New Roman"/>
          <w:sz w:val="24"/>
          <w:szCs w:val="24"/>
        </w:rPr>
        <w:t xml:space="preserve"> </w:t>
      </w:r>
      <w:r w:rsidR="000D1054" w:rsidRPr="0E7BDAE7">
        <w:rPr>
          <w:rFonts w:ascii="Times New Roman" w:hAnsi="Times New Roman" w:cs="Times New Roman"/>
          <w:sz w:val="24"/>
          <w:szCs w:val="24"/>
        </w:rPr>
        <w:t>terminit</w:t>
      </w:r>
      <w:r w:rsidRPr="0E7BDAE7">
        <w:rPr>
          <w:rFonts w:ascii="Times New Roman" w:hAnsi="Times New Roman" w:cs="Times New Roman"/>
          <w:sz w:val="24"/>
          <w:szCs w:val="24"/>
        </w:rPr>
        <w:t xml:space="preserve">, kuid </w:t>
      </w:r>
      <w:r w:rsidR="003B1BC0" w:rsidRPr="0E7BDAE7">
        <w:rPr>
          <w:rFonts w:ascii="Times New Roman" w:hAnsi="Times New Roman" w:cs="Times New Roman"/>
          <w:sz w:val="24"/>
          <w:szCs w:val="24"/>
        </w:rPr>
        <w:t xml:space="preserve">samatähenduslik on </w:t>
      </w:r>
      <w:r w:rsidR="003D2AFB" w:rsidRPr="0E7BDAE7">
        <w:rPr>
          <w:rFonts w:ascii="Times New Roman" w:hAnsi="Times New Roman" w:cs="Times New Roman"/>
          <w:sz w:val="24"/>
          <w:szCs w:val="24"/>
        </w:rPr>
        <w:t>„</w:t>
      </w:r>
      <w:r w:rsidRPr="0E7BDAE7">
        <w:rPr>
          <w:rFonts w:ascii="Times New Roman" w:hAnsi="Times New Roman" w:cs="Times New Roman"/>
          <w:sz w:val="24"/>
          <w:szCs w:val="24"/>
        </w:rPr>
        <w:t>pärandniit</w:t>
      </w:r>
      <w:r w:rsidR="003D2AFB" w:rsidRPr="0E7BDAE7">
        <w:rPr>
          <w:rFonts w:ascii="Times New Roman" w:hAnsi="Times New Roman" w:cs="Times New Roman"/>
          <w:sz w:val="24"/>
          <w:szCs w:val="24"/>
        </w:rPr>
        <w:t>“</w:t>
      </w:r>
      <w:r w:rsidRPr="0E7BDAE7">
        <w:rPr>
          <w:rFonts w:ascii="Times New Roman" w:hAnsi="Times New Roman" w:cs="Times New Roman"/>
          <w:sz w:val="24"/>
          <w:szCs w:val="24"/>
        </w:rPr>
        <w:t>, mida samuti kasutatakse erialakirjanduses</w:t>
      </w:r>
      <w:r w:rsidR="000D1054" w:rsidRPr="0E7BDAE7">
        <w:rPr>
          <w:rFonts w:ascii="Times New Roman" w:hAnsi="Times New Roman" w:cs="Times New Roman"/>
          <w:sz w:val="24"/>
          <w:szCs w:val="24"/>
        </w:rPr>
        <w:t>,</w:t>
      </w:r>
      <w:r w:rsidRPr="0E7BDAE7">
        <w:rPr>
          <w:rFonts w:ascii="Times New Roman" w:hAnsi="Times New Roman" w:cs="Times New Roman"/>
          <w:sz w:val="24"/>
          <w:szCs w:val="24"/>
        </w:rPr>
        <w:t xml:space="preserve"> </w:t>
      </w:r>
      <w:r w:rsidR="00276F03" w:rsidRPr="0E7BDAE7">
        <w:rPr>
          <w:rFonts w:ascii="Times New Roman" w:hAnsi="Times New Roman" w:cs="Times New Roman"/>
          <w:sz w:val="24"/>
          <w:szCs w:val="24"/>
        </w:rPr>
        <w:t>teadustöödes</w:t>
      </w:r>
      <w:r w:rsidRPr="0E7BDAE7">
        <w:rPr>
          <w:rFonts w:ascii="Times New Roman" w:hAnsi="Times New Roman" w:cs="Times New Roman"/>
          <w:sz w:val="24"/>
          <w:szCs w:val="24"/>
        </w:rPr>
        <w:t xml:space="preserve"> </w:t>
      </w:r>
      <w:r w:rsidR="00DC0AFE" w:rsidRPr="0E7BDAE7">
        <w:rPr>
          <w:rFonts w:ascii="Times New Roman" w:hAnsi="Times New Roman" w:cs="Times New Roman"/>
          <w:sz w:val="24"/>
          <w:szCs w:val="24"/>
        </w:rPr>
        <w:t>ja</w:t>
      </w:r>
      <w:r w:rsidRPr="0E7BDAE7">
        <w:rPr>
          <w:rFonts w:ascii="Times New Roman" w:hAnsi="Times New Roman" w:cs="Times New Roman"/>
          <w:sz w:val="24"/>
          <w:szCs w:val="24"/>
        </w:rPr>
        <w:t xml:space="preserve"> ka õigusaktides.</w:t>
      </w:r>
      <w:commentRangeEnd w:id="33"/>
      <w:r>
        <w:commentReference w:id="33"/>
      </w:r>
    </w:p>
    <w:p w14:paraId="6F347D65" w14:textId="77777777" w:rsidR="00C0112B" w:rsidRPr="00714E83" w:rsidRDefault="00C0112B" w:rsidP="00BF13C2">
      <w:pPr>
        <w:pStyle w:val="Standard"/>
        <w:contextualSpacing/>
        <w:jc w:val="both"/>
        <w:rPr>
          <w:rFonts w:cs="Times New Roman"/>
        </w:rPr>
      </w:pPr>
    </w:p>
    <w:p w14:paraId="4BBB78F0" w14:textId="77777777" w:rsidR="00C0112B" w:rsidRPr="00714E83" w:rsidRDefault="00C0112B" w:rsidP="00BF13C2">
      <w:pPr>
        <w:pStyle w:val="Standard"/>
        <w:contextualSpacing/>
        <w:jc w:val="both"/>
        <w:rPr>
          <w:rFonts w:cs="Times New Roman"/>
          <w:b/>
          <w:bCs/>
        </w:rPr>
      </w:pPr>
      <w:r w:rsidRPr="00714E83">
        <w:rPr>
          <w:rFonts w:cs="Times New Roman"/>
          <w:b/>
          <w:bCs/>
        </w:rPr>
        <w:t>5. Eelnõu vastavus Euroopa Liidu õigusele</w:t>
      </w:r>
    </w:p>
    <w:p w14:paraId="7A026FB3" w14:textId="77777777" w:rsidR="00C0112B" w:rsidRPr="00714E83" w:rsidRDefault="00C0112B" w:rsidP="00BF13C2">
      <w:pPr>
        <w:pStyle w:val="Standard"/>
        <w:contextualSpacing/>
        <w:jc w:val="both"/>
        <w:rPr>
          <w:rFonts w:cs="Times New Roman"/>
          <w:bCs/>
        </w:rPr>
      </w:pPr>
    </w:p>
    <w:p w14:paraId="111F765F" w14:textId="167308A9" w:rsidR="00A61E5C" w:rsidRPr="00714E83" w:rsidRDefault="00A61E5C" w:rsidP="0E7BDAE7">
      <w:pPr>
        <w:pStyle w:val="Standard"/>
        <w:contextualSpacing/>
        <w:jc w:val="both"/>
        <w:rPr>
          <w:rFonts w:cs="Times New Roman"/>
        </w:rPr>
      </w:pPr>
      <w:r w:rsidRPr="0E7BDAE7">
        <w:rPr>
          <w:rFonts w:cs="Times New Roman"/>
        </w:rPr>
        <w:t xml:space="preserve">Vastutussätetel on </w:t>
      </w:r>
      <w:commentRangeStart w:id="34"/>
      <w:r w:rsidRPr="0E7BDAE7">
        <w:rPr>
          <w:rFonts w:cs="Times New Roman"/>
        </w:rPr>
        <w:t>vormiline puutumus</w:t>
      </w:r>
      <w:commentRangeEnd w:id="34"/>
      <w:r>
        <w:commentReference w:id="34"/>
      </w:r>
      <w:r w:rsidRPr="0E7BDAE7">
        <w:rPr>
          <w:rFonts w:cs="Times New Roman"/>
        </w:rPr>
        <w:t xml:space="preserve"> järgmiste ELi õigusaktidega, mille järgi rikkumised eraldatakse eri väärteokoosseisude</w:t>
      </w:r>
      <w:r w:rsidR="00FA4800" w:rsidRPr="0E7BDAE7">
        <w:rPr>
          <w:rFonts w:cs="Times New Roman"/>
        </w:rPr>
        <w:t>sse</w:t>
      </w:r>
      <w:r w:rsidRPr="0E7BDAE7">
        <w:rPr>
          <w:rFonts w:cs="Times New Roman"/>
        </w:rPr>
        <w:t>:</w:t>
      </w:r>
    </w:p>
    <w:p w14:paraId="7F0CD614" w14:textId="77777777" w:rsidR="00A61E5C" w:rsidRPr="00714E83" w:rsidRDefault="00A61E5C" w:rsidP="00BF13C2">
      <w:pPr>
        <w:pStyle w:val="Standard"/>
        <w:contextualSpacing/>
        <w:jc w:val="both"/>
        <w:rPr>
          <w:rFonts w:cs="Times New Roman"/>
          <w:bCs/>
        </w:rPr>
      </w:pPr>
      <w:r w:rsidRPr="00714E83">
        <w:rPr>
          <w:rFonts w:eastAsia="Times New Roman" w:cs="Times New Roman"/>
          <w:bCs/>
          <w:lang w:eastAsia="et-EE"/>
        </w:rPr>
        <w:t xml:space="preserve">1) </w:t>
      </w:r>
      <w:r w:rsidRPr="00714E83">
        <w:rPr>
          <w:rFonts w:cs="Times New Roman"/>
          <w:bCs/>
        </w:rPr>
        <w:t xml:space="preserve">nõukogu direktiiv 92/43/EMÜ </w:t>
      </w:r>
      <w:r w:rsidRPr="00714E83">
        <w:rPr>
          <w:rFonts w:cs="Times New Roman"/>
        </w:rPr>
        <w:t>looduslike elupaikade ning loodusliku loomastiku ja taimestiku kaitse kohta;</w:t>
      </w:r>
    </w:p>
    <w:p w14:paraId="2A7DA69E" w14:textId="77777777" w:rsidR="00A61E5C" w:rsidRPr="00714E83" w:rsidRDefault="00A61E5C" w:rsidP="00BF13C2">
      <w:pPr>
        <w:pStyle w:val="Standard"/>
        <w:contextualSpacing/>
        <w:jc w:val="both"/>
        <w:rPr>
          <w:rFonts w:eastAsia="Times New Roman" w:cs="Times New Roman"/>
          <w:bCs/>
          <w:lang w:eastAsia="et-EE"/>
        </w:rPr>
      </w:pPr>
      <w:r w:rsidRPr="00714E83">
        <w:rPr>
          <w:rFonts w:cs="Times New Roman"/>
        </w:rPr>
        <w:t xml:space="preserve">2) Euroopa Parlamendi ja nõukogu määrus (EÜ) nr 1007/2009 </w:t>
      </w:r>
      <w:r w:rsidRPr="00714E83">
        <w:rPr>
          <w:rFonts w:cs="Times New Roman"/>
          <w:shd w:val="clear" w:color="auto" w:fill="FFFFFF"/>
        </w:rPr>
        <w:t>hülgetoodetega kauplemise kohta;</w:t>
      </w:r>
    </w:p>
    <w:p w14:paraId="316DBDDC" w14:textId="77777777" w:rsidR="00A61E5C" w:rsidRPr="00714E83" w:rsidRDefault="00A61E5C" w:rsidP="00BF13C2">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bCs/>
          <w:sz w:val="24"/>
          <w:szCs w:val="24"/>
        </w:rPr>
        <w:lastRenderedPageBreak/>
        <w:t xml:space="preserve">3) nõukogu määrus (EÜ) nr 338/97 </w:t>
      </w:r>
      <w:r w:rsidRPr="00714E83">
        <w:rPr>
          <w:rFonts w:ascii="Times New Roman" w:hAnsi="Times New Roman" w:cs="Times New Roman"/>
          <w:sz w:val="24"/>
          <w:szCs w:val="24"/>
        </w:rPr>
        <w:t>looduslike looma- ja taimeliikide kaitse kohta nendega kauplemise reguleerimise teel.</w:t>
      </w:r>
    </w:p>
    <w:p w14:paraId="44595CA8" w14:textId="77777777" w:rsidR="00C0112B" w:rsidRPr="00714E83" w:rsidRDefault="00C0112B" w:rsidP="00BF13C2">
      <w:pPr>
        <w:pStyle w:val="Standard"/>
        <w:contextualSpacing/>
        <w:jc w:val="both"/>
        <w:rPr>
          <w:rFonts w:cs="Times New Roman"/>
        </w:rPr>
      </w:pPr>
    </w:p>
    <w:p w14:paraId="334481DB" w14:textId="5571FE7C" w:rsidR="00C0112B" w:rsidRPr="00714E83" w:rsidRDefault="00C0112B" w:rsidP="00BF13C2">
      <w:pPr>
        <w:pStyle w:val="Standard"/>
        <w:contextualSpacing/>
        <w:jc w:val="both"/>
        <w:rPr>
          <w:rFonts w:cs="Times New Roman"/>
          <w:b/>
          <w:bCs/>
        </w:rPr>
      </w:pPr>
      <w:r w:rsidRPr="00714E83">
        <w:rPr>
          <w:rFonts w:cs="Times New Roman"/>
          <w:b/>
          <w:bCs/>
        </w:rPr>
        <w:t>6. Seaduse mõju</w:t>
      </w:r>
    </w:p>
    <w:p w14:paraId="66368CD1" w14:textId="77777777" w:rsidR="00C0112B" w:rsidRPr="00714E83" w:rsidRDefault="00C0112B" w:rsidP="00BF13C2">
      <w:pPr>
        <w:pStyle w:val="Standard"/>
        <w:contextualSpacing/>
        <w:jc w:val="both"/>
        <w:rPr>
          <w:rFonts w:cs="Times New Roman"/>
          <w:b/>
          <w:bCs/>
        </w:rPr>
      </w:pPr>
    </w:p>
    <w:p w14:paraId="55C51B18" w14:textId="545E6FAD" w:rsidR="00C0112B" w:rsidRPr="00714E83" w:rsidRDefault="00C0112B" w:rsidP="00BF13C2">
      <w:pPr>
        <w:pStyle w:val="Standard"/>
        <w:contextualSpacing/>
        <w:jc w:val="both"/>
        <w:rPr>
          <w:rFonts w:cs="Times New Roman"/>
          <w:bCs/>
        </w:rPr>
      </w:pPr>
      <w:r w:rsidRPr="00714E83">
        <w:rPr>
          <w:rFonts w:cs="Times New Roman"/>
          <w:bCs/>
        </w:rPr>
        <w:t>Seadusel puudub oluline sotsiaalne, s</w:t>
      </w:r>
      <w:r w:rsidR="00F7658E" w:rsidRPr="00714E83">
        <w:rPr>
          <w:rFonts w:cs="Times New Roman"/>
          <w:bCs/>
        </w:rPr>
        <w:t>h</w:t>
      </w:r>
      <w:r w:rsidRPr="00714E83">
        <w:rPr>
          <w:rFonts w:cs="Times New Roman"/>
          <w:bCs/>
        </w:rPr>
        <w:t xml:space="preserve"> demograafiline mõju, mõju riigi julgeolekule ja välissuhetele ning regionaalarengule.</w:t>
      </w:r>
    </w:p>
    <w:p w14:paraId="6676118E" w14:textId="77B8FBC7" w:rsidR="00C0112B" w:rsidRPr="00714E83" w:rsidRDefault="00121841" w:rsidP="00BF13C2">
      <w:pPr>
        <w:autoSpaceDE w:val="0"/>
        <w:autoSpaceDN w:val="0"/>
        <w:adjustRightInd w:val="0"/>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Paljude punktide korral on </w:t>
      </w:r>
      <w:r w:rsidR="00C0112B" w:rsidRPr="00714E83">
        <w:rPr>
          <w:rFonts w:ascii="Times New Roman" w:eastAsia="Times New Roman" w:hAnsi="Times New Roman" w:cs="Times New Roman"/>
          <w:sz w:val="24"/>
          <w:szCs w:val="24"/>
        </w:rPr>
        <w:t xml:space="preserve">tegemist </w:t>
      </w:r>
      <w:r w:rsidR="00414786" w:rsidRPr="00714E83">
        <w:rPr>
          <w:rFonts w:ascii="Times New Roman" w:eastAsia="Times New Roman" w:hAnsi="Times New Roman" w:cs="Times New Roman"/>
          <w:sz w:val="24"/>
          <w:szCs w:val="24"/>
        </w:rPr>
        <w:t>muudatuste</w:t>
      </w:r>
      <w:r w:rsidR="00C0112B" w:rsidRPr="00714E83">
        <w:rPr>
          <w:rFonts w:ascii="Times New Roman" w:eastAsia="Times New Roman" w:hAnsi="Times New Roman" w:cs="Times New Roman"/>
          <w:sz w:val="24"/>
          <w:szCs w:val="24"/>
        </w:rPr>
        <w:t xml:space="preserve">ga, millega suuremas osas täpsustatakse kehtivat seadust ega muudeta väljakujunenud halduspraktikat, siis </w:t>
      </w:r>
      <w:r>
        <w:rPr>
          <w:rFonts w:ascii="Times New Roman" w:eastAsia="Times New Roman" w:hAnsi="Times New Roman" w:cs="Times New Roman"/>
          <w:sz w:val="24"/>
          <w:szCs w:val="24"/>
        </w:rPr>
        <w:t xml:space="preserve">nendel </w:t>
      </w:r>
      <w:r w:rsidR="00B21EC6" w:rsidRPr="00714E83">
        <w:rPr>
          <w:rFonts w:ascii="Times New Roman" w:eastAsia="Times New Roman" w:hAnsi="Times New Roman" w:cs="Times New Roman"/>
          <w:sz w:val="24"/>
          <w:szCs w:val="24"/>
        </w:rPr>
        <w:t>uut mõju ei ole</w:t>
      </w:r>
      <w:r w:rsidR="00C0112B" w:rsidRPr="00714E83">
        <w:rPr>
          <w:rFonts w:ascii="Times New Roman" w:eastAsia="Times New Roman" w:hAnsi="Times New Roman" w:cs="Times New Roman"/>
          <w:sz w:val="24"/>
          <w:szCs w:val="24"/>
        </w:rPr>
        <w:t>.</w:t>
      </w:r>
    </w:p>
    <w:p w14:paraId="5A8C56BE" w14:textId="77777777" w:rsidR="00C0112B" w:rsidRPr="00714E83" w:rsidRDefault="00C0112B" w:rsidP="00BF13C2">
      <w:pPr>
        <w:pStyle w:val="Standard"/>
        <w:contextualSpacing/>
        <w:jc w:val="both"/>
        <w:rPr>
          <w:rFonts w:cs="Times New Roman"/>
          <w:bCs/>
        </w:rPr>
      </w:pPr>
    </w:p>
    <w:p w14:paraId="35D33E7A" w14:textId="77777777" w:rsidR="000B7F80" w:rsidRPr="00714E83" w:rsidRDefault="00C0112B" w:rsidP="00BF13C2">
      <w:pPr>
        <w:pStyle w:val="Standard"/>
        <w:contextualSpacing/>
        <w:jc w:val="both"/>
        <w:rPr>
          <w:rFonts w:cs="Times New Roman"/>
          <w:bCs/>
        </w:rPr>
      </w:pPr>
      <w:r w:rsidRPr="00714E83">
        <w:rPr>
          <w:rFonts w:cs="Times New Roman"/>
          <w:bCs/>
        </w:rPr>
        <w:t>Kavandatavad muudatused ja nende mõju</w:t>
      </w:r>
      <w:r w:rsidR="000B7F80" w:rsidRPr="00714E83">
        <w:rPr>
          <w:rFonts w:cs="Times New Roman"/>
          <w:bCs/>
        </w:rPr>
        <w:t>.</w:t>
      </w:r>
    </w:p>
    <w:p w14:paraId="50898B2B" w14:textId="77777777" w:rsidR="008F03D7" w:rsidRPr="00714E83" w:rsidRDefault="008F03D7" w:rsidP="00BF13C2">
      <w:pPr>
        <w:spacing w:line="240" w:lineRule="auto"/>
        <w:contextualSpacing/>
        <w:jc w:val="both"/>
        <w:rPr>
          <w:rFonts w:ascii="Times New Roman" w:hAnsi="Times New Roman" w:cs="Times New Roman"/>
          <w:b/>
          <w:bCs/>
          <w:sz w:val="24"/>
          <w:szCs w:val="24"/>
        </w:rPr>
      </w:pPr>
    </w:p>
    <w:p w14:paraId="1D8DBA37" w14:textId="5CBE5D4C" w:rsidR="008F03D7" w:rsidRPr="00714E83" w:rsidRDefault="008F03D7" w:rsidP="00BF13C2">
      <w:pPr>
        <w:spacing w:line="240" w:lineRule="auto"/>
        <w:contextualSpacing/>
        <w:jc w:val="both"/>
        <w:rPr>
          <w:rFonts w:ascii="Times New Roman" w:hAnsi="Times New Roman" w:cs="Times New Roman"/>
          <w:sz w:val="24"/>
          <w:szCs w:val="24"/>
        </w:rPr>
      </w:pPr>
      <w:r w:rsidRPr="00714E83">
        <w:rPr>
          <w:rFonts w:ascii="Times New Roman" w:hAnsi="Times New Roman" w:cs="Times New Roman"/>
          <w:b/>
          <w:bCs/>
          <w:sz w:val="24"/>
          <w:szCs w:val="24"/>
        </w:rPr>
        <w:t xml:space="preserve">Mõju avaldav muudatus: </w:t>
      </w:r>
      <w:r w:rsidRPr="00714E83">
        <w:rPr>
          <w:rFonts w:ascii="Times New Roman" w:hAnsi="Times New Roman" w:cs="Times New Roman"/>
          <w:sz w:val="24"/>
          <w:szCs w:val="24"/>
        </w:rPr>
        <w:t xml:space="preserve">sätestada </w:t>
      </w:r>
      <w:r w:rsidR="00976F0D" w:rsidRPr="00714E83">
        <w:rPr>
          <w:rFonts w:ascii="Times New Roman" w:hAnsi="Times New Roman" w:cs="Times New Roman"/>
          <w:sz w:val="24"/>
          <w:szCs w:val="24"/>
        </w:rPr>
        <w:t>piirnõuded</w:t>
      </w:r>
      <w:r w:rsidRPr="00714E83">
        <w:rPr>
          <w:rFonts w:ascii="Times New Roman" w:hAnsi="Times New Roman" w:cs="Times New Roman"/>
          <w:sz w:val="24"/>
          <w:szCs w:val="24"/>
        </w:rPr>
        <w:t>, mis on vajalikud looduskaitseseaduse ja Euroopa Liidu looduse kaitse eesmärkide tagamiseks</w:t>
      </w:r>
      <w:r w:rsidR="00100A26" w:rsidRPr="00714E83">
        <w:rPr>
          <w:rFonts w:ascii="Times New Roman" w:hAnsi="Times New Roman" w:cs="Times New Roman"/>
          <w:sz w:val="24"/>
          <w:szCs w:val="24"/>
        </w:rPr>
        <w:t xml:space="preserve"> (</w:t>
      </w:r>
      <w:r w:rsidR="00CC51A4" w:rsidRPr="00714E83">
        <w:rPr>
          <w:rFonts w:ascii="Times New Roman" w:hAnsi="Times New Roman" w:cs="Times New Roman"/>
          <w:bCs/>
          <w:sz w:val="24"/>
          <w:szCs w:val="24"/>
        </w:rPr>
        <w:t xml:space="preserve">eelnõu § 1 </w:t>
      </w:r>
      <w:r w:rsidR="00100A26" w:rsidRPr="00714E83">
        <w:rPr>
          <w:rFonts w:ascii="Times New Roman" w:hAnsi="Times New Roman" w:cs="Times New Roman"/>
          <w:sz w:val="24"/>
          <w:szCs w:val="24"/>
        </w:rPr>
        <w:t>punkt</w:t>
      </w:r>
      <w:r w:rsidR="007C72E7">
        <w:rPr>
          <w:rFonts w:ascii="Times New Roman" w:hAnsi="Times New Roman" w:cs="Times New Roman"/>
          <w:sz w:val="24"/>
          <w:szCs w:val="24"/>
        </w:rPr>
        <w:t>id</w:t>
      </w:r>
      <w:r w:rsidR="00100A26" w:rsidRPr="00714E83">
        <w:rPr>
          <w:rFonts w:ascii="Times New Roman" w:hAnsi="Times New Roman" w:cs="Times New Roman"/>
          <w:sz w:val="24"/>
          <w:szCs w:val="24"/>
        </w:rPr>
        <w:t xml:space="preserve"> 1</w:t>
      </w:r>
      <w:r w:rsidR="007C72E7">
        <w:rPr>
          <w:rFonts w:ascii="Times New Roman" w:hAnsi="Times New Roman" w:cs="Times New Roman"/>
          <w:sz w:val="24"/>
          <w:szCs w:val="24"/>
        </w:rPr>
        <w:t xml:space="preserve"> ja 6</w:t>
      </w:r>
      <w:r w:rsidR="00100A26" w:rsidRPr="00714E83">
        <w:rPr>
          <w:rFonts w:ascii="Times New Roman" w:hAnsi="Times New Roman" w:cs="Times New Roman"/>
          <w:sz w:val="24"/>
          <w:szCs w:val="24"/>
        </w:rPr>
        <w:t>)</w:t>
      </w:r>
      <w:r w:rsidRPr="00714E83">
        <w:rPr>
          <w:rFonts w:ascii="Times New Roman" w:hAnsi="Times New Roman" w:cs="Times New Roman"/>
          <w:sz w:val="24"/>
          <w:szCs w:val="24"/>
        </w:rPr>
        <w:t>.</w:t>
      </w:r>
    </w:p>
    <w:p w14:paraId="6C990056" w14:textId="639327BC" w:rsidR="007402FB" w:rsidRPr="00714E83" w:rsidRDefault="007402FB" w:rsidP="00BF13C2">
      <w:pPr>
        <w:spacing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Looduskaitseseaduse muudatuse ettepanekuga</w:t>
      </w:r>
      <w:r w:rsidR="00EC4327" w:rsidRPr="00714E83">
        <w:rPr>
          <w:rFonts w:ascii="Times New Roman" w:hAnsi="Times New Roman" w:cs="Times New Roman"/>
          <w:sz w:val="24"/>
          <w:szCs w:val="24"/>
        </w:rPr>
        <w:t>,</w:t>
      </w:r>
      <w:r w:rsidRPr="00714E83">
        <w:rPr>
          <w:rFonts w:ascii="Times New Roman" w:hAnsi="Times New Roman" w:cs="Times New Roman"/>
          <w:sz w:val="24"/>
          <w:szCs w:val="24"/>
        </w:rPr>
        <w:t xml:space="preserve"> sh 30% kaitse eesmärgi sätestamisega</w:t>
      </w:r>
      <w:r w:rsidR="00FA4800">
        <w:rPr>
          <w:rFonts w:ascii="Times New Roman" w:hAnsi="Times New Roman" w:cs="Times New Roman"/>
          <w:sz w:val="24"/>
          <w:szCs w:val="24"/>
        </w:rPr>
        <w:t>,</w:t>
      </w:r>
      <w:r w:rsidRPr="00714E83">
        <w:rPr>
          <w:rFonts w:ascii="Times New Roman" w:hAnsi="Times New Roman" w:cs="Times New Roman"/>
          <w:sz w:val="24"/>
          <w:szCs w:val="24"/>
        </w:rPr>
        <w:t xml:space="preserve"> ei võeta automaatselt alasid kaitse alla. Tegu on eesmärgiga, </w:t>
      </w:r>
      <w:r w:rsidR="00FA4800">
        <w:rPr>
          <w:rFonts w:ascii="Times New Roman" w:hAnsi="Times New Roman" w:cs="Times New Roman"/>
          <w:sz w:val="24"/>
          <w:szCs w:val="24"/>
        </w:rPr>
        <w:t>mille</w:t>
      </w:r>
      <w:r w:rsidRPr="00714E83">
        <w:rPr>
          <w:rFonts w:ascii="Times New Roman" w:hAnsi="Times New Roman" w:cs="Times New Roman"/>
          <w:sz w:val="24"/>
          <w:szCs w:val="24"/>
        </w:rPr>
        <w:t xml:space="preserve"> poole liikuda kaitstavate alade moodustamisega. Seega ei ole sättel ka otsest mõju. </w:t>
      </w:r>
      <w:r w:rsidR="00826D61" w:rsidRPr="00714E83">
        <w:rPr>
          <w:rFonts w:ascii="Times New Roman" w:hAnsi="Times New Roman" w:cs="Times New Roman"/>
          <w:sz w:val="24"/>
          <w:szCs w:val="24"/>
        </w:rPr>
        <w:t>K</w:t>
      </w:r>
      <w:r w:rsidRPr="00714E83">
        <w:rPr>
          <w:rFonts w:ascii="Times New Roman" w:hAnsi="Times New Roman" w:cs="Times New Roman"/>
          <w:sz w:val="24"/>
          <w:szCs w:val="24"/>
        </w:rPr>
        <w:t>irjelda</w:t>
      </w:r>
      <w:r w:rsidR="00826D61" w:rsidRPr="00714E83">
        <w:rPr>
          <w:rFonts w:ascii="Times New Roman" w:hAnsi="Times New Roman" w:cs="Times New Roman"/>
          <w:sz w:val="24"/>
          <w:szCs w:val="24"/>
        </w:rPr>
        <w:t>me</w:t>
      </w:r>
      <w:r w:rsidRPr="00714E83">
        <w:rPr>
          <w:rFonts w:ascii="Times New Roman" w:hAnsi="Times New Roman" w:cs="Times New Roman"/>
          <w:sz w:val="24"/>
          <w:szCs w:val="24"/>
        </w:rPr>
        <w:t xml:space="preserve"> kaudseid ja/või tulevikus realiseeruda võivaid mõjusid.</w:t>
      </w:r>
    </w:p>
    <w:p w14:paraId="3F21AB71" w14:textId="77777777" w:rsidR="00FA4800" w:rsidRDefault="00FA4800" w:rsidP="00BF13C2">
      <w:pPr>
        <w:spacing w:line="240" w:lineRule="auto"/>
        <w:contextualSpacing/>
        <w:jc w:val="both"/>
        <w:rPr>
          <w:rFonts w:ascii="Times New Roman" w:hAnsi="Times New Roman" w:cs="Times New Roman"/>
          <w:sz w:val="24"/>
          <w:szCs w:val="24"/>
          <w:shd w:val="clear" w:color="auto" w:fill="FFFFFF"/>
        </w:rPr>
      </w:pPr>
    </w:p>
    <w:p w14:paraId="3CD81468" w14:textId="7013B55D" w:rsidR="0072413D" w:rsidRPr="00714E83" w:rsidRDefault="0072413D" w:rsidP="00BF13C2">
      <w:pPr>
        <w:spacing w:line="240" w:lineRule="auto"/>
        <w:contextualSpacing/>
        <w:jc w:val="both"/>
        <w:rPr>
          <w:rFonts w:ascii="Times New Roman" w:hAnsi="Times New Roman" w:cs="Times New Roman"/>
          <w:sz w:val="24"/>
          <w:szCs w:val="24"/>
          <w:shd w:val="clear" w:color="auto" w:fill="FFFFFF"/>
        </w:rPr>
      </w:pPr>
      <w:r w:rsidRPr="00714E83">
        <w:rPr>
          <w:rFonts w:ascii="Times New Roman" w:hAnsi="Times New Roman" w:cs="Times New Roman"/>
          <w:sz w:val="24"/>
          <w:szCs w:val="24"/>
          <w:shd w:val="clear" w:color="auto" w:fill="FFFFFF"/>
        </w:rPr>
        <w:t>Muudatusel on positiivne mõju loodus- ja elukeskkonnale, aidates looduskeskkonna säilitamisega kaasa inimeste põhivajaduste ja elukvaliteedi tagamisele. See aitab paremini tagada meie ökosüsteemide ja seal leiduvate liikide kaitse.</w:t>
      </w:r>
    </w:p>
    <w:p w14:paraId="14B036A8" w14:textId="1F0CBF3F" w:rsidR="0072413D" w:rsidRPr="00714E83" w:rsidRDefault="0072413D" w:rsidP="00BF13C2">
      <w:pPr>
        <w:spacing w:line="240" w:lineRule="auto"/>
        <w:contextualSpacing/>
        <w:jc w:val="both"/>
        <w:rPr>
          <w:rFonts w:ascii="Times New Roman" w:hAnsi="Times New Roman" w:cs="Times New Roman"/>
          <w:sz w:val="24"/>
          <w:szCs w:val="24"/>
          <w:shd w:val="clear" w:color="auto" w:fill="FFFFFF"/>
        </w:rPr>
      </w:pPr>
      <w:r w:rsidRPr="00714E83">
        <w:rPr>
          <w:rFonts w:ascii="Times New Roman" w:hAnsi="Times New Roman" w:cs="Times New Roman"/>
          <w:sz w:val="24"/>
          <w:szCs w:val="24"/>
          <w:shd w:val="clear" w:color="auto" w:fill="FFFFFF"/>
        </w:rPr>
        <w:t xml:space="preserve">Sätte kehtestamine aitab </w:t>
      </w:r>
      <w:r w:rsidR="006602FD" w:rsidRPr="00714E83">
        <w:rPr>
          <w:rFonts w:ascii="Times New Roman" w:hAnsi="Times New Roman" w:cs="Times New Roman"/>
          <w:sz w:val="24"/>
          <w:szCs w:val="24"/>
          <w:shd w:val="clear" w:color="auto" w:fill="FFFFFF"/>
        </w:rPr>
        <w:t xml:space="preserve">kaasa </w:t>
      </w:r>
      <w:r w:rsidRPr="00714E83">
        <w:rPr>
          <w:rFonts w:ascii="Times New Roman" w:hAnsi="Times New Roman" w:cs="Times New Roman"/>
          <w:sz w:val="24"/>
          <w:szCs w:val="24"/>
          <w:shd w:val="clear" w:color="auto" w:fill="FFFFFF"/>
        </w:rPr>
        <w:t>rahvusvahelis</w:t>
      </w:r>
      <w:r w:rsidR="006602FD" w:rsidRPr="00714E83">
        <w:rPr>
          <w:rFonts w:ascii="Times New Roman" w:hAnsi="Times New Roman" w:cs="Times New Roman"/>
          <w:sz w:val="24"/>
          <w:szCs w:val="24"/>
          <w:shd w:val="clear" w:color="auto" w:fill="FFFFFF"/>
        </w:rPr>
        <w:t>te</w:t>
      </w:r>
      <w:r w:rsidRPr="00714E83">
        <w:rPr>
          <w:rFonts w:ascii="Times New Roman" w:hAnsi="Times New Roman" w:cs="Times New Roman"/>
          <w:sz w:val="24"/>
          <w:szCs w:val="24"/>
          <w:shd w:val="clear" w:color="auto" w:fill="FFFFFF"/>
        </w:rPr>
        <w:t xml:space="preserve"> kohustus</w:t>
      </w:r>
      <w:r w:rsidR="006602FD" w:rsidRPr="00714E83">
        <w:rPr>
          <w:rFonts w:ascii="Times New Roman" w:hAnsi="Times New Roman" w:cs="Times New Roman"/>
          <w:sz w:val="24"/>
          <w:szCs w:val="24"/>
          <w:shd w:val="clear" w:color="auto" w:fill="FFFFFF"/>
        </w:rPr>
        <w:t>te</w:t>
      </w:r>
      <w:r w:rsidRPr="00714E83">
        <w:rPr>
          <w:rFonts w:ascii="Times New Roman" w:hAnsi="Times New Roman" w:cs="Times New Roman"/>
          <w:sz w:val="24"/>
          <w:szCs w:val="24"/>
          <w:shd w:val="clear" w:color="auto" w:fill="FFFFFF"/>
        </w:rPr>
        <w:t xml:space="preserve"> täitmisele, seega on mõju</w:t>
      </w:r>
      <w:r w:rsidR="00976F0D" w:rsidRPr="00714E83">
        <w:rPr>
          <w:rFonts w:ascii="Times New Roman" w:hAnsi="Times New Roman" w:cs="Times New Roman"/>
          <w:sz w:val="24"/>
          <w:szCs w:val="24"/>
          <w:shd w:val="clear" w:color="auto" w:fill="FFFFFF"/>
        </w:rPr>
        <w:t xml:space="preserve"> </w:t>
      </w:r>
      <w:r w:rsidRPr="00714E83">
        <w:rPr>
          <w:rFonts w:ascii="Times New Roman" w:hAnsi="Times New Roman" w:cs="Times New Roman"/>
          <w:sz w:val="24"/>
          <w:szCs w:val="24"/>
          <w:shd w:val="clear" w:color="auto" w:fill="FFFFFF"/>
        </w:rPr>
        <w:t>välissuhetele positiivne. Looduse mitmekesisuse ehk elurikkuse säilitamise ja suurendamise</w:t>
      </w:r>
      <w:r w:rsidR="00976F0D" w:rsidRPr="00714E83">
        <w:rPr>
          <w:rFonts w:ascii="Times New Roman" w:hAnsi="Times New Roman" w:cs="Times New Roman"/>
          <w:sz w:val="24"/>
          <w:szCs w:val="24"/>
          <w:shd w:val="clear" w:color="auto" w:fill="FFFFFF"/>
        </w:rPr>
        <w:t xml:space="preserve"> </w:t>
      </w:r>
      <w:r w:rsidRPr="00714E83">
        <w:rPr>
          <w:rFonts w:ascii="Times New Roman" w:hAnsi="Times New Roman" w:cs="Times New Roman"/>
          <w:sz w:val="24"/>
          <w:szCs w:val="24"/>
          <w:shd w:val="clear" w:color="auto" w:fill="FFFFFF"/>
        </w:rPr>
        <w:t xml:space="preserve">vajaduse sätestavad nii strateegia </w:t>
      </w:r>
      <w:r w:rsidR="00976F0D" w:rsidRPr="00714E83">
        <w:rPr>
          <w:rFonts w:ascii="Times New Roman" w:hAnsi="Times New Roman" w:cs="Times New Roman"/>
          <w:sz w:val="24"/>
          <w:szCs w:val="24"/>
          <w:shd w:val="clear" w:color="auto" w:fill="FFFFFF"/>
        </w:rPr>
        <w:t>„</w:t>
      </w:r>
      <w:r w:rsidRPr="00714E83">
        <w:rPr>
          <w:rFonts w:ascii="Times New Roman" w:hAnsi="Times New Roman" w:cs="Times New Roman"/>
          <w:sz w:val="24"/>
          <w:szCs w:val="24"/>
          <w:shd w:val="clear" w:color="auto" w:fill="FFFFFF"/>
        </w:rPr>
        <w:t>Euroopa 2020</w:t>
      </w:r>
      <w:r w:rsidR="00976F0D" w:rsidRPr="00714E83">
        <w:rPr>
          <w:rFonts w:ascii="Times New Roman" w:hAnsi="Times New Roman" w:cs="Times New Roman"/>
          <w:sz w:val="24"/>
          <w:szCs w:val="24"/>
          <w:shd w:val="clear" w:color="auto" w:fill="FFFFFF"/>
        </w:rPr>
        <w:t>“</w:t>
      </w:r>
      <w:r w:rsidRPr="00714E83">
        <w:rPr>
          <w:rFonts w:ascii="Times New Roman" w:hAnsi="Times New Roman" w:cs="Times New Roman"/>
          <w:sz w:val="24"/>
          <w:szCs w:val="24"/>
          <w:shd w:val="clear" w:color="auto" w:fill="FFFFFF"/>
        </w:rPr>
        <w:t xml:space="preserve"> kui ka tegevuskava </w:t>
      </w:r>
      <w:r w:rsidR="00976F0D" w:rsidRPr="00714E83">
        <w:rPr>
          <w:rFonts w:ascii="Times New Roman" w:hAnsi="Times New Roman" w:cs="Times New Roman"/>
          <w:sz w:val="24"/>
          <w:szCs w:val="24"/>
          <w:shd w:val="clear" w:color="auto" w:fill="FFFFFF"/>
        </w:rPr>
        <w:t>„</w:t>
      </w:r>
      <w:r w:rsidRPr="00714E83">
        <w:rPr>
          <w:rFonts w:ascii="Times New Roman" w:hAnsi="Times New Roman" w:cs="Times New Roman"/>
          <w:sz w:val="24"/>
          <w:szCs w:val="24"/>
          <w:shd w:val="clear" w:color="auto" w:fill="FFFFFF"/>
        </w:rPr>
        <w:t>Ressursitõhus Euroopa</w:t>
      </w:r>
      <w:r w:rsidR="00976F0D" w:rsidRPr="00714E83">
        <w:rPr>
          <w:rFonts w:ascii="Times New Roman" w:hAnsi="Times New Roman" w:cs="Times New Roman"/>
          <w:sz w:val="24"/>
          <w:szCs w:val="24"/>
          <w:shd w:val="clear" w:color="auto" w:fill="FFFFFF"/>
        </w:rPr>
        <w:t>“</w:t>
      </w:r>
      <w:r w:rsidRPr="00714E83">
        <w:rPr>
          <w:rFonts w:ascii="Times New Roman" w:hAnsi="Times New Roman" w:cs="Times New Roman"/>
          <w:sz w:val="24"/>
          <w:szCs w:val="24"/>
          <w:shd w:val="clear" w:color="auto" w:fill="FFFFFF"/>
        </w:rPr>
        <w:t>.</w:t>
      </w:r>
      <w:r w:rsidR="00976F0D" w:rsidRPr="00714E83">
        <w:rPr>
          <w:rFonts w:ascii="Times New Roman" w:hAnsi="Times New Roman" w:cs="Times New Roman"/>
          <w:sz w:val="24"/>
          <w:szCs w:val="24"/>
          <w:shd w:val="clear" w:color="auto" w:fill="FFFFFF"/>
        </w:rPr>
        <w:t xml:space="preserve"> E</w:t>
      </w:r>
      <w:r w:rsidRPr="00714E83">
        <w:rPr>
          <w:rFonts w:ascii="Times New Roman" w:hAnsi="Times New Roman" w:cs="Times New Roman"/>
          <w:sz w:val="24"/>
          <w:szCs w:val="24"/>
          <w:shd w:val="clear" w:color="auto" w:fill="FFFFFF"/>
        </w:rPr>
        <w:t xml:space="preserve">lurikkuse vähenemise peatamiseks ja taastamiseks kinnitatud </w:t>
      </w:r>
      <w:r w:rsidR="00976F0D" w:rsidRPr="00714E83">
        <w:rPr>
          <w:rFonts w:ascii="Times New Roman" w:hAnsi="Times New Roman" w:cs="Times New Roman"/>
          <w:sz w:val="24"/>
          <w:szCs w:val="24"/>
          <w:shd w:val="clear" w:color="auto" w:fill="FFFFFF"/>
        </w:rPr>
        <w:t>„</w:t>
      </w:r>
      <w:r w:rsidRPr="00714E83">
        <w:rPr>
          <w:rFonts w:ascii="Times New Roman" w:hAnsi="Times New Roman" w:cs="Times New Roman"/>
          <w:sz w:val="24"/>
          <w:szCs w:val="24"/>
          <w:shd w:val="clear" w:color="auto" w:fill="FFFFFF"/>
        </w:rPr>
        <w:t>Euroopa</w:t>
      </w:r>
      <w:r w:rsidR="00976F0D" w:rsidRPr="00714E83">
        <w:rPr>
          <w:rFonts w:ascii="Times New Roman" w:hAnsi="Times New Roman" w:cs="Times New Roman"/>
          <w:sz w:val="24"/>
          <w:szCs w:val="24"/>
          <w:shd w:val="clear" w:color="auto" w:fill="FFFFFF"/>
        </w:rPr>
        <w:t xml:space="preserve"> </w:t>
      </w:r>
      <w:r w:rsidRPr="00714E83">
        <w:rPr>
          <w:rFonts w:ascii="Times New Roman" w:hAnsi="Times New Roman" w:cs="Times New Roman"/>
          <w:sz w:val="24"/>
          <w:szCs w:val="24"/>
          <w:shd w:val="clear" w:color="auto" w:fill="FFFFFF"/>
        </w:rPr>
        <w:t>Liidu elurikkuse strateegia aastani 2030</w:t>
      </w:r>
      <w:r w:rsidR="00976F0D" w:rsidRPr="00714E83">
        <w:rPr>
          <w:rFonts w:ascii="Times New Roman" w:hAnsi="Times New Roman" w:cs="Times New Roman"/>
          <w:sz w:val="24"/>
          <w:szCs w:val="24"/>
          <w:shd w:val="clear" w:color="auto" w:fill="FFFFFF"/>
        </w:rPr>
        <w:t>“</w:t>
      </w:r>
      <w:r w:rsidRPr="00714E83">
        <w:rPr>
          <w:rFonts w:ascii="Times New Roman" w:hAnsi="Times New Roman" w:cs="Times New Roman"/>
          <w:sz w:val="24"/>
          <w:szCs w:val="24"/>
          <w:shd w:val="clear" w:color="auto" w:fill="FFFFFF"/>
        </w:rPr>
        <w:t xml:space="preserve"> (EU </w:t>
      </w:r>
      <w:proofErr w:type="spellStart"/>
      <w:r w:rsidRPr="00714E83">
        <w:rPr>
          <w:rFonts w:ascii="Times New Roman" w:hAnsi="Times New Roman" w:cs="Times New Roman"/>
          <w:sz w:val="24"/>
          <w:szCs w:val="24"/>
          <w:shd w:val="clear" w:color="auto" w:fill="FFFFFF"/>
        </w:rPr>
        <w:t>Biodiversity</w:t>
      </w:r>
      <w:proofErr w:type="spellEnd"/>
      <w:r w:rsidRPr="00714E83">
        <w:rPr>
          <w:rFonts w:ascii="Times New Roman" w:hAnsi="Times New Roman" w:cs="Times New Roman"/>
          <w:sz w:val="24"/>
          <w:szCs w:val="24"/>
          <w:shd w:val="clear" w:color="auto" w:fill="FFFFFF"/>
        </w:rPr>
        <w:t xml:space="preserve"> </w:t>
      </w:r>
      <w:proofErr w:type="spellStart"/>
      <w:r w:rsidRPr="00714E83">
        <w:rPr>
          <w:rFonts w:ascii="Times New Roman" w:hAnsi="Times New Roman" w:cs="Times New Roman"/>
          <w:sz w:val="24"/>
          <w:szCs w:val="24"/>
          <w:shd w:val="clear" w:color="auto" w:fill="FFFFFF"/>
        </w:rPr>
        <w:t>Strategy</w:t>
      </w:r>
      <w:proofErr w:type="spellEnd"/>
      <w:r w:rsidRPr="00714E83">
        <w:rPr>
          <w:rFonts w:ascii="Times New Roman" w:hAnsi="Times New Roman" w:cs="Times New Roman"/>
          <w:sz w:val="24"/>
          <w:szCs w:val="24"/>
          <w:shd w:val="clear" w:color="auto" w:fill="FFFFFF"/>
        </w:rPr>
        <w:t xml:space="preserve"> </w:t>
      </w:r>
      <w:proofErr w:type="spellStart"/>
      <w:r w:rsidRPr="00714E83">
        <w:rPr>
          <w:rFonts w:ascii="Times New Roman" w:hAnsi="Times New Roman" w:cs="Times New Roman"/>
          <w:sz w:val="24"/>
          <w:szCs w:val="24"/>
          <w:shd w:val="clear" w:color="auto" w:fill="FFFFFF"/>
        </w:rPr>
        <w:t>for</w:t>
      </w:r>
      <w:proofErr w:type="spellEnd"/>
      <w:r w:rsidRPr="00714E83">
        <w:rPr>
          <w:rFonts w:ascii="Times New Roman" w:hAnsi="Times New Roman" w:cs="Times New Roman"/>
          <w:sz w:val="24"/>
          <w:szCs w:val="24"/>
          <w:shd w:val="clear" w:color="auto" w:fill="FFFFFF"/>
        </w:rPr>
        <w:t xml:space="preserve"> 2030) seab</w:t>
      </w:r>
      <w:r w:rsidR="00976F0D" w:rsidRPr="00714E83">
        <w:rPr>
          <w:rFonts w:ascii="Times New Roman" w:hAnsi="Times New Roman" w:cs="Times New Roman"/>
          <w:sz w:val="24"/>
          <w:szCs w:val="24"/>
          <w:shd w:val="clear" w:color="auto" w:fill="FFFFFF"/>
        </w:rPr>
        <w:t xml:space="preserve"> </w:t>
      </w:r>
      <w:r w:rsidRPr="00714E83">
        <w:rPr>
          <w:rFonts w:ascii="Times New Roman" w:hAnsi="Times New Roman" w:cs="Times New Roman"/>
          <w:sz w:val="24"/>
          <w:szCs w:val="24"/>
          <w:shd w:val="clear" w:color="auto" w:fill="FFFFFF"/>
        </w:rPr>
        <w:t>liikmesriigile konkreetsed ja mõõdetavad eesmärgid elurikkuse (liikide ja elupaikade seisundi)</w:t>
      </w:r>
      <w:r w:rsidR="00976F0D" w:rsidRPr="00714E83">
        <w:rPr>
          <w:rFonts w:ascii="Times New Roman" w:hAnsi="Times New Roman" w:cs="Times New Roman"/>
          <w:sz w:val="24"/>
          <w:szCs w:val="24"/>
          <w:shd w:val="clear" w:color="auto" w:fill="FFFFFF"/>
        </w:rPr>
        <w:t xml:space="preserve"> </w:t>
      </w:r>
      <w:r w:rsidRPr="00714E83">
        <w:rPr>
          <w:rFonts w:ascii="Times New Roman" w:hAnsi="Times New Roman" w:cs="Times New Roman"/>
          <w:sz w:val="24"/>
          <w:szCs w:val="24"/>
          <w:shd w:val="clear" w:color="auto" w:fill="FFFFFF"/>
        </w:rPr>
        <w:t>parandamiseks aastaks 2030. Säte toetab otseselt nende eesmärkide saavutamist</w:t>
      </w:r>
      <w:r w:rsidR="009E05B8" w:rsidRPr="00714E83">
        <w:rPr>
          <w:rFonts w:ascii="Times New Roman" w:hAnsi="Times New Roman" w:cs="Times New Roman"/>
          <w:sz w:val="24"/>
          <w:szCs w:val="24"/>
          <w:shd w:val="clear" w:color="auto" w:fill="FFFFFF"/>
        </w:rPr>
        <w:t>.</w:t>
      </w:r>
      <w:r w:rsidR="00187B8E" w:rsidRPr="00714E83">
        <w:rPr>
          <w:rFonts w:ascii="Times New Roman" w:hAnsi="Times New Roman" w:cs="Times New Roman"/>
          <w:sz w:val="24"/>
          <w:szCs w:val="24"/>
          <w:shd w:val="clear" w:color="auto" w:fill="FFFFFF"/>
        </w:rPr>
        <w:t xml:space="preserve"> Mere 30% kaitset toetab lisaks </w:t>
      </w:r>
      <w:r w:rsidR="00187B8E" w:rsidRPr="00714E83">
        <w:rPr>
          <w:rFonts w:ascii="Times New Roman" w:hAnsi="Times New Roman" w:cs="Times New Roman"/>
          <w:sz w:val="24"/>
          <w:szCs w:val="24"/>
        </w:rPr>
        <w:t>Eesti merestrateegia</w:t>
      </w:r>
      <w:r w:rsidR="00187B8E" w:rsidRPr="00714E83">
        <w:rPr>
          <w:rFonts w:ascii="Times New Roman" w:hAnsi="Times New Roman" w:cs="Times New Roman"/>
          <w:sz w:val="24"/>
          <w:szCs w:val="24"/>
          <w:shd w:val="clear" w:color="auto" w:fill="FFFFFF"/>
        </w:rPr>
        <w:t xml:space="preserve"> ja </w:t>
      </w:r>
      <w:proofErr w:type="spellStart"/>
      <w:r w:rsidR="00187B8E" w:rsidRPr="00714E83">
        <w:rPr>
          <w:rFonts w:ascii="Times New Roman" w:hAnsi="Times New Roman" w:cs="Times New Roman"/>
          <w:sz w:val="24"/>
          <w:szCs w:val="24"/>
        </w:rPr>
        <w:t>Helcomi</w:t>
      </w:r>
      <w:proofErr w:type="spellEnd"/>
      <w:r w:rsidR="00187B8E" w:rsidRPr="00714E83">
        <w:rPr>
          <w:rFonts w:ascii="Times New Roman" w:hAnsi="Times New Roman" w:cs="Times New Roman"/>
          <w:sz w:val="24"/>
          <w:szCs w:val="24"/>
        </w:rPr>
        <w:t xml:space="preserve"> Läänemere tegevuskava.</w:t>
      </w:r>
    </w:p>
    <w:p w14:paraId="1367FBD8" w14:textId="77777777" w:rsidR="00FA4800" w:rsidRDefault="00FA4800" w:rsidP="00BF13C2">
      <w:pPr>
        <w:spacing w:line="240" w:lineRule="auto"/>
        <w:contextualSpacing/>
        <w:jc w:val="both"/>
        <w:rPr>
          <w:rFonts w:ascii="Times New Roman" w:hAnsi="Times New Roman" w:cs="Times New Roman"/>
          <w:sz w:val="24"/>
          <w:szCs w:val="24"/>
        </w:rPr>
      </w:pPr>
    </w:p>
    <w:p w14:paraId="2865E201" w14:textId="1B9EBEDE" w:rsidR="005B7FFC" w:rsidRPr="00714E83" w:rsidRDefault="005B7FFC" w:rsidP="00BF13C2">
      <w:pPr>
        <w:spacing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Elurikkuse hoidmine on majanduslikult selgelt põhjendatud. On tõendatud, et hästi säilinud ja toimivad ökosüsteemi</w:t>
      </w:r>
      <w:r w:rsidR="007F0DE7" w:rsidRPr="00714E83">
        <w:rPr>
          <w:rFonts w:ascii="Times New Roman" w:hAnsi="Times New Roman" w:cs="Times New Roman"/>
          <w:sz w:val="24"/>
          <w:szCs w:val="24"/>
        </w:rPr>
        <w:t>d</w:t>
      </w:r>
      <w:r w:rsidRPr="00714E83">
        <w:rPr>
          <w:rFonts w:ascii="Times New Roman" w:hAnsi="Times New Roman" w:cs="Times New Roman"/>
          <w:sz w:val="24"/>
          <w:szCs w:val="24"/>
        </w:rPr>
        <w:t xml:space="preserve"> toovad märkimisväärset majanduslikku kasu, mis ületab elupaikade muutmise käigus saadud kasu. Hinnangute järgi on üldine tulude ja kulude suhe vähemalt 100:1 (</w:t>
      </w:r>
      <w:hyperlink r:id="rId32" w:history="1">
        <w:r w:rsidR="00DD7FD0" w:rsidRPr="000F5D2C">
          <w:rPr>
            <w:rStyle w:val="Hperlink"/>
            <w:rFonts w:ascii="Times New Roman" w:hAnsi="Times New Roman" w:cs="Times New Roman"/>
            <w:sz w:val="24"/>
            <w:szCs w:val="24"/>
          </w:rPr>
          <w:t>https://www.science.org/doi/10.1126/science.1073947</w:t>
        </w:r>
      </w:hyperlink>
      <w:r w:rsidRPr="00714E83">
        <w:rPr>
          <w:rFonts w:ascii="Times New Roman" w:hAnsi="Times New Roman" w:cs="Times New Roman"/>
          <w:sz w:val="24"/>
          <w:szCs w:val="24"/>
        </w:rPr>
        <w:t>).</w:t>
      </w:r>
    </w:p>
    <w:p w14:paraId="679C1422" w14:textId="2B4D2CBF" w:rsidR="005B7FFC" w:rsidRPr="00714E83" w:rsidRDefault="005B7FFC" w:rsidP="00BF13C2">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 xml:space="preserve">Elurikkuse säilitamine toob nii otsest kui kaudset majanduslikku kasu paljudele majandussektoritele. Paljud sektorid ja </w:t>
      </w:r>
      <w:r w:rsidR="002A1A68" w:rsidRPr="00714E83">
        <w:rPr>
          <w:rFonts w:ascii="Times New Roman" w:hAnsi="Times New Roman" w:cs="Times New Roman"/>
          <w:sz w:val="24"/>
          <w:szCs w:val="24"/>
        </w:rPr>
        <w:t xml:space="preserve">ettevõtjad </w:t>
      </w:r>
      <w:r w:rsidRPr="00714E83">
        <w:rPr>
          <w:rFonts w:ascii="Times New Roman" w:hAnsi="Times New Roman" w:cs="Times New Roman"/>
          <w:sz w:val="24"/>
          <w:szCs w:val="24"/>
        </w:rPr>
        <w:t xml:space="preserve">sõltuvad geneetilisest mitmekesisusest, liikidest ja ökosüsteemist, mis on </w:t>
      </w:r>
      <w:r w:rsidR="00E01749" w:rsidRPr="00714E83">
        <w:rPr>
          <w:rFonts w:ascii="Times New Roman" w:hAnsi="Times New Roman" w:cs="Times New Roman"/>
          <w:sz w:val="24"/>
          <w:szCs w:val="24"/>
        </w:rPr>
        <w:t xml:space="preserve">nende </w:t>
      </w:r>
      <w:r w:rsidR="00E85DBA" w:rsidRPr="00714E83">
        <w:rPr>
          <w:rFonts w:ascii="Times New Roman" w:hAnsi="Times New Roman" w:cs="Times New Roman"/>
          <w:sz w:val="24"/>
          <w:szCs w:val="24"/>
        </w:rPr>
        <w:t xml:space="preserve">tegevuse </w:t>
      </w:r>
      <w:r w:rsidRPr="00714E83">
        <w:rPr>
          <w:rFonts w:ascii="Times New Roman" w:hAnsi="Times New Roman" w:cs="Times New Roman"/>
          <w:sz w:val="24"/>
          <w:szCs w:val="24"/>
        </w:rPr>
        <w:t xml:space="preserve">olulisteks eeldusteks (näiteks põllumajandus) või koguni tootmissisenditeks (näiteks ravimitööstus). Suur osa </w:t>
      </w:r>
      <w:r w:rsidR="00D64611" w:rsidRPr="00714E83">
        <w:rPr>
          <w:rFonts w:ascii="Times New Roman" w:hAnsi="Times New Roman" w:cs="Times New Roman"/>
          <w:sz w:val="24"/>
          <w:szCs w:val="24"/>
        </w:rPr>
        <w:t xml:space="preserve">sisemajanduse kogutoodangust </w:t>
      </w:r>
      <w:r w:rsidRPr="00714E83">
        <w:rPr>
          <w:rFonts w:ascii="Times New Roman" w:hAnsi="Times New Roman" w:cs="Times New Roman"/>
          <w:sz w:val="24"/>
          <w:szCs w:val="24"/>
        </w:rPr>
        <w:t xml:space="preserve">sõltub loodusest ja selle hüvedest ning eriti sõltuvad sellest kolm suurimat majandussektorit – ehitus, põllumajandus (sh metsandus) ning toiduainetööstus. Oluline koht on loodusel ka turismis (loodusmatkad, linnuvaatlused, taimeretked, loodusfotograafia jmt), </w:t>
      </w:r>
      <w:r w:rsidR="00775563" w:rsidRPr="00714E83">
        <w:rPr>
          <w:rFonts w:ascii="Times New Roman" w:hAnsi="Times New Roman" w:cs="Times New Roman"/>
          <w:sz w:val="24"/>
          <w:szCs w:val="24"/>
        </w:rPr>
        <w:t xml:space="preserve">mis </w:t>
      </w:r>
      <w:r w:rsidR="00D05E2E" w:rsidRPr="00714E83">
        <w:rPr>
          <w:rFonts w:ascii="Times New Roman" w:hAnsi="Times New Roman" w:cs="Times New Roman"/>
          <w:sz w:val="24"/>
          <w:szCs w:val="24"/>
        </w:rPr>
        <w:t>avalda</w:t>
      </w:r>
      <w:r w:rsidR="00775563" w:rsidRPr="00714E83">
        <w:rPr>
          <w:rFonts w:ascii="Times New Roman" w:hAnsi="Times New Roman" w:cs="Times New Roman"/>
          <w:sz w:val="24"/>
          <w:szCs w:val="24"/>
        </w:rPr>
        <w:t>b</w:t>
      </w:r>
      <w:r w:rsidR="00D05E2E" w:rsidRPr="00714E83">
        <w:rPr>
          <w:rFonts w:ascii="Times New Roman" w:hAnsi="Times New Roman" w:cs="Times New Roman"/>
          <w:sz w:val="24"/>
          <w:szCs w:val="24"/>
        </w:rPr>
        <w:t xml:space="preserve"> </w:t>
      </w:r>
      <w:r w:rsidRPr="00714E83">
        <w:rPr>
          <w:rFonts w:ascii="Times New Roman" w:hAnsi="Times New Roman" w:cs="Times New Roman"/>
          <w:sz w:val="24"/>
          <w:szCs w:val="24"/>
        </w:rPr>
        <w:t xml:space="preserve">positiivset mõju eeskätt kohalikule tööhõivele ja ettevõtlusele (majutus, toitlustus, transport jne) ning </w:t>
      </w:r>
      <w:r w:rsidR="006B4035" w:rsidRPr="00714E83">
        <w:rPr>
          <w:rFonts w:ascii="Times New Roman" w:hAnsi="Times New Roman" w:cs="Times New Roman"/>
          <w:sz w:val="24"/>
          <w:szCs w:val="24"/>
        </w:rPr>
        <w:t xml:space="preserve">toetab </w:t>
      </w:r>
      <w:r w:rsidRPr="00714E83">
        <w:rPr>
          <w:rFonts w:ascii="Times New Roman" w:hAnsi="Times New Roman" w:cs="Times New Roman"/>
          <w:sz w:val="24"/>
          <w:szCs w:val="24"/>
        </w:rPr>
        <w:t xml:space="preserve">regionaalarengut </w:t>
      </w:r>
      <w:r w:rsidR="000B13FB" w:rsidRPr="00714E83">
        <w:rPr>
          <w:rFonts w:ascii="Times New Roman" w:hAnsi="Times New Roman" w:cs="Times New Roman"/>
          <w:sz w:val="24"/>
          <w:szCs w:val="24"/>
        </w:rPr>
        <w:t xml:space="preserve">ja </w:t>
      </w:r>
      <w:r w:rsidRPr="00714E83">
        <w:rPr>
          <w:rFonts w:ascii="Times New Roman" w:hAnsi="Times New Roman" w:cs="Times New Roman"/>
          <w:sz w:val="24"/>
          <w:szCs w:val="24"/>
        </w:rPr>
        <w:t>asustuse säilimist maapiirkondades.</w:t>
      </w:r>
    </w:p>
    <w:p w14:paraId="45C16C55" w14:textId="77777777" w:rsidR="005B7FFC" w:rsidRPr="00714E83" w:rsidRDefault="005B7FFC" w:rsidP="00BF13C2">
      <w:pPr>
        <w:spacing w:line="240" w:lineRule="auto"/>
        <w:contextualSpacing/>
        <w:jc w:val="both"/>
        <w:rPr>
          <w:rFonts w:ascii="Times New Roman" w:hAnsi="Times New Roman" w:cs="Times New Roman"/>
          <w:sz w:val="24"/>
          <w:szCs w:val="24"/>
          <w:shd w:val="clear" w:color="auto" w:fill="FFFFFF"/>
        </w:rPr>
      </w:pPr>
    </w:p>
    <w:p w14:paraId="2E12426F" w14:textId="3E612312" w:rsidR="005B7FFC" w:rsidRPr="00714E83" w:rsidRDefault="0072413D" w:rsidP="00BF13C2">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shd w:val="clear" w:color="auto" w:fill="FFFFFF"/>
        </w:rPr>
        <w:t>Muudatusel on positiivne mõju ka sotsiaalvaldkonnale</w:t>
      </w:r>
      <w:r w:rsidR="000B13FB" w:rsidRPr="00714E83">
        <w:rPr>
          <w:rFonts w:ascii="Times New Roman" w:hAnsi="Times New Roman" w:cs="Times New Roman"/>
          <w:sz w:val="24"/>
          <w:szCs w:val="24"/>
          <w:shd w:val="clear" w:color="auto" w:fill="FFFFFF"/>
        </w:rPr>
        <w:t>,</w:t>
      </w:r>
      <w:r w:rsidRPr="00714E83">
        <w:rPr>
          <w:rFonts w:ascii="Times New Roman" w:hAnsi="Times New Roman" w:cs="Times New Roman"/>
          <w:sz w:val="24"/>
          <w:szCs w:val="24"/>
          <w:shd w:val="clear" w:color="auto" w:fill="FFFFFF"/>
        </w:rPr>
        <w:t xml:space="preserve"> sh rahva tervisele, kuna riikliku kaitsega</w:t>
      </w:r>
      <w:r w:rsidR="009E05B8" w:rsidRPr="00714E83">
        <w:rPr>
          <w:rFonts w:ascii="Times New Roman" w:hAnsi="Times New Roman" w:cs="Times New Roman"/>
          <w:sz w:val="24"/>
          <w:szCs w:val="24"/>
          <w:shd w:val="clear" w:color="auto" w:fill="FFFFFF"/>
        </w:rPr>
        <w:t xml:space="preserve"> </w:t>
      </w:r>
      <w:r w:rsidRPr="00714E83">
        <w:rPr>
          <w:rFonts w:ascii="Times New Roman" w:hAnsi="Times New Roman" w:cs="Times New Roman"/>
          <w:sz w:val="24"/>
          <w:szCs w:val="24"/>
          <w:shd w:val="clear" w:color="auto" w:fill="FFFFFF"/>
        </w:rPr>
        <w:t>aladel</w:t>
      </w:r>
      <w:r w:rsidR="009E05B8" w:rsidRPr="00714E83">
        <w:rPr>
          <w:rFonts w:ascii="Times New Roman" w:hAnsi="Times New Roman" w:cs="Times New Roman"/>
          <w:sz w:val="24"/>
          <w:szCs w:val="24"/>
          <w:shd w:val="clear" w:color="auto" w:fill="FFFFFF"/>
        </w:rPr>
        <w:t xml:space="preserve"> </w:t>
      </w:r>
      <w:r w:rsidR="00142B5B" w:rsidRPr="00714E83">
        <w:rPr>
          <w:rFonts w:ascii="Times New Roman" w:hAnsi="Times New Roman" w:cs="Times New Roman"/>
          <w:sz w:val="24"/>
          <w:szCs w:val="24"/>
          <w:shd w:val="clear" w:color="auto" w:fill="FFFFFF"/>
        </w:rPr>
        <w:t xml:space="preserve">säilivad </w:t>
      </w:r>
      <w:r w:rsidRPr="00714E83">
        <w:rPr>
          <w:rFonts w:ascii="Times New Roman" w:hAnsi="Times New Roman" w:cs="Times New Roman"/>
          <w:sz w:val="24"/>
          <w:szCs w:val="24"/>
          <w:shd w:val="clear" w:color="auto" w:fill="FFFFFF"/>
        </w:rPr>
        <w:t xml:space="preserve">looduslikud alad, kus saab jätkuvalt </w:t>
      </w:r>
      <w:proofErr w:type="spellStart"/>
      <w:r w:rsidR="00FA4800">
        <w:rPr>
          <w:rFonts w:ascii="Times New Roman" w:hAnsi="Times New Roman" w:cs="Times New Roman"/>
          <w:sz w:val="24"/>
          <w:szCs w:val="24"/>
          <w:shd w:val="clear" w:color="auto" w:fill="FFFFFF"/>
        </w:rPr>
        <w:t>virgestus</w:t>
      </w:r>
      <w:r w:rsidRPr="00714E83">
        <w:rPr>
          <w:rFonts w:ascii="Times New Roman" w:hAnsi="Times New Roman" w:cs="Times New Roman"/>
          <w:sz w:val="24"/>
          <w:szCs w:val="24"/>
          <w:shd w:val="clear" w:color="auto" w:fill="FFFFFF"/>
        </w:rPr>
        <w:t>tegevusi</w:t>
      </w:r>
      <w:proofErr w:type="spellEnd"/>
      <w:r w:rsidRPr="00714E83">
        <w:rPr>
          <w:rFonts w:ascii="Times New Roman" w:hAnsi="Times New Roman" w:cs="Times New Roman"/>
          <w:sz w:val="24"/>
          <w:szCs w:val="24"/>
          <w:shd w:val="clear" w:color="auto" w:fill="FFFFFF"/>
        </w:rPr>
        <w:t xml:space="preserve"> </w:t>
      </w:r>
      <w:r w:rsidR="000B13FB" w:rsidRPr="00714E83">
        <w:rPr>
          <w:rFonts w:ascii="Times New Roman" w:hAnsi="Times New Roman" w:cs="Times New Roman"/>
          <w:sz w:val="24"/>
          <w:szCs w:val="24"/>
          <w:shd w:val="clear" w:color="auto" w:fill="FFFFFF"/>
        </w:rPr>
        <w:t>teha</w:t>
      </w:r>
      <w:r w:rsidRPr="00714E83">
        <w:rPr>
          <w:rFonts w:ascii="Times New Roman" w:hAnsi="Times New Roman" w:cs="Times New Roman"/>
          <w:sz w:val="24"/>
          <w:szCs w:val="24"/>
          <w:shd w:val="clear" w:color="auto" w:fill="FFFFFF"/>
        </w:rPr>
        <w:t>.</w:t>
      </w:r>
      <w:r w:rsidR="005B7FFC" w:rsidRPr="00714E83">
        <w:rPr>
          <w:rFonts w:ascii="Times New Roman" w:hAnsi="Times New Roman" w:cs="Times New Roman"/>
          <w:sz w:val="24"/>
          <w:szCs w:val="24"/>
          <w:shd w:val="clear" w:color="auto" w:fill="FFFFFF"/>
        </w:rPr>
        <w:t xml:space="preserve"> </w:t>
      </w:r>
      <w:r w:rsidR="005B7FFC" w:rsidRPr="00714E83">
        <w:rPr>
          <w:rFonts w:ascii="Times New Roman" w:hAnsi="Times New Roman" w:cs="Times New Roman"/>
          <w:sz w:val="24"/>
          <w:szCs w:val="24"/>
        </w:rPr>
        <w:t>Teadusuuringud näitavad looduse otsest positiivset mõju inimeste tervisele</w:t>
      </w:r>
      <w:r w:rsidR="00142B5B" w:rsidRPr="00714E83">
        <w:rPr>
          <w:rFonts w:ascii="Times New Roman" w:hAnsi="Times New Roman" w:cs="Times New Roman"/>
          <w:sz w:val="24"/>
          <w:szCs w:val="24"/>
        </w:rPr>
        <w:t xml:space="preserve"> –</w:t>
      </w:r>
      <w:r w:rsidR="005B7FFC" w:rsidRPr="00714E83">
        <w:rPr>
          <w:rFonts w:ascii="Times New Roman" w:hAnsi="Times New Roman" w:cs="Times New Roman"/>
          <w:sz w:val="24"/>
          <w:szCs w:val="24"/>
        </w:rPr>
        <w:t xml:space="preserve"> nii haigusi ennetavalt kui </w:t>
      </w:r>
      <w:r w:rsidR="00FA4800">
        <w:rPr>
          <w:rFonts w:ascii="Times New Roman" w:hAnsi="Times New Roman" w:cs="Times New Roman"/>
          <w:sz w:val="24"/>
          <w:szCs w:val="24"/>
        </w:rPr>
        <w:t xml:space="preserve">ka </w:t>
      </w:r>
      <w:r w:rsidR="005B7FFC" w:rsidRPr="00714E83">
        <w:rPr>
          <w:rFonts w:ascii="Times New Roman" w:hAnsi="Times New Roman" w:cs="Times New Roman"/>
          <w:sz w:val="24"/>
          <w:szCs w:val="24"/>
        </w:rPr>
        <w:t>leevendavalt ja ravivalt. Positiivne mõju majanduses avaldub seega kokkuhoitud tervisekulude kaudu, kuid ka inimeste kvaliteetsema ja suurema tööpanuse kaudu. Teiselt poolt näitavad viimase aja uuringud ka otsest seost looduskoosluste hävimise ja üleilmsete haigusepideemiate puhkemise vahel</w:t>
      </w:r>
      <w:r w:rsidR="00142B5B" w:rsidRPr="00714E83">
        <w:rPr>
          <w:rFonts w:ascii="Times New Roman" w:hAnsi="Times New Roman" w:cs="Times New Roman"/>
          <w:sz w:val="24"/>
          <w:szCs w:val="24"/>
        </w:rPr>
        <w:t>.</w:t>
      </w:r>
    </w:p>
    <w:p w14:paraId="151AF8B2" w14:textId="77777777" w:rsidR="009E05B8" w:rsidRPr="00714E83" w:rsidRDefault="009E05B8" w:rsidP="00BF13C2">
      <w:pPr>
        <w:spacing w:line="240" w:lineRule="auto"/>
        <w:contextualSpacing/>
        <w:jc w:val="both"/>
        <w:rPr>
          <w:rFonts w:ascii="Times New Roman" w:hAnsi="Times New Roman" w:cs="Times New Roman"/>
          <w:sz w:val="24"/>
          <w:szCs w:val="24"/>
          <w:shd w:val="clear" w:color="auto" w:fill="FFFFFF"/>
        </w:rPr>
      </w:pPr>
    </w:p>
    <w:p w14:paraId="599A93E6" w14:textId="19DF0DAB" w:rsidR="003270B9" w:rsidRPr="00714E83" w:rsidRDefault="004F1B7E" w:rsidP="00BF13C2">
      <w:pPr>
        <w:spacing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shd w:val="clear" w:color="auto" w:fill="FFFFFF"/>
        </w:rPr>
        <w:t xml:space="preserve">Muudatusel </w:t>
      </w:r>
      <w:r w:rsidR="009E05B8" w:rsidRPr="00714E83">
        <w:rPr>
          <w:rFonts w:ascii="Times New Roman" w:hAnsi="Times New Roman" w:cs="Times New Roman"/>
          <w:sz w:val="24"/>
          <w:szCs w:val="24"/>
          <w:shd w:val="clear" w:color="auto" w:fill="FFFFFF"/>
        </w:rPr>
        <w:t xml:space="preserve">võib olla </w:t>
      </w:r>
      <w:r w:rsidRPr="00714E83">
        <w:rPr>
          <w:rFonts w:ascii="Times New Roman" w:hAnsi="Times New Roman" w:cs="Times New Roman"/>
          <w:sz w:val="24"/>
          <w:szCs w:val="24"/>
          <w:shd w:val="clear" w:color="auto" w:fill="FFFFFF"/>
        </w:rPr>
        <w:t xml:space="preserve">mõju eelarvele (nii </w:t>
      </w:r>
      <w:proofErr w:type="spellStart"/>
      <w:r w:rsidR="00976F0D" w:rsidRPr="00714E83">
        <w:rPr>
          <w:rFonts w:ascii="Times New Roman" w:hAnsi="Times New Roman" w:cs="Times New Roman"/>
          <w:sz w:val="24"/>
          <w:szCs w:val="24"/>
          <w:shd w:val="clear" w:color="auto" w:fill="FFFFFF"/>
        </w:rPr>
        <w:t>KOVi</w:t>
      </w:r>
      <w:proofErr w:type="spellEnd"/>
      <w:r w:rsidRPr="00714E83">
        <w:rPr>
          <w:rFonts w:ascii="Times New Roman" w:hAnsi="Times New Roman" w:cs="Times New Roman"/>
          <w:sz w:val="24"/>
          <w:szCs w:val="24"/>
          <w:shd w:val="clear" w:color="auto" w:fill="FFFFFF"/>
        </w:rPr>
        <w:t xml:space="preserve"> kui </w:t>
      </w:r>
      <w:r w:rsidR="00976F0D" w:rsidRPr="00714E83">
        <w:rPr>
          <w:rFonts w:ascii="Times New Roman" w:hAnsi="Times New Roman" w:cs="Times New Roman"/>
          <w:sz w:val="24"/>
          <w:szCs w:val="24"/>
          <w:shd w:val="clear" w:color="auto" w:fill="FFFFFF"/>
        </w:rPr>
        <w:t xml:space="preserve">ka </w:t>
      </w:r>
      <w:r w:rsidRPr="00714E83">
        <w:rPr>
          <w:rFonts w:ascii="Times New Roman" w:hAnsi="Times New Roman" w:cs="Times New Roman"/>
          <w:sz w:val="24"/>
          <w:szCs w:val="24"/>
          <w:shd w:val="clear" w:color="auto" w:fill="FFFFFF"/>
        </w:rPr>
        <w:t>riigieelarvele) riikliku kaitse alla võetavate</w:t>
      </w:r>
      <w:r w:rsidR="007C3F94" w:rsidRPr="00714E83">
        <w:rPr>
          <w:rFonts w:ascii="Times New Roman" w:hAnsi="Times New Roman" w:cs="Times New Roman"/>
          <w:sz w:val="24"/>
          <w:szCs w:val="24"/>
          <w:shd w:val="clear" w:color="auto" w:fill="FFFFFF"/>
        </w:rPr>
        <w:t>l</w:t>
      </w:r>
      <w:r w:rsidRPr="00714E83">
        <w:rPr>
          <w:rFonts w:ascii="Times New Roman" w:hAnsi="Times New Roman" w:cs="Times New Roman"/>
          <w:sz w:val="24"/>
          <w:szCs w:val="24"/>
          <w:shd w:val="clear" w:color="auto" w:fill="FFFFFF"/>
        </w:rPr>
        <w:t xml:space="preserve"> aladel kehtima hakkava</w:t>
      </w:r>
      <w:r w:rsidR="00244FA9" w:rsidRPr="00714E83">
        <w:rPr>
          <w:rFonts w:ascii="Times New Roman" w:hAnsi="Times New Roman" w:cs="Times New Roman"/>
          <w:sz w:val="24"/>
          <w:szCs w:val="24"/>
        </w:rPr>
        <w:t>te</w:t>
      </w:r>
      <w:r w:rsidRPr="00714E83">
        <w:rPr>
          <w:rFonts w:ascii="Times New Roman" w:hAnsi="Times New Roman" w:cs="Times New Roman"/>
          <w:sz w:val="24"/>
          <w:szCs w:val="24"/>
          <w:shd w:val="clear" w:color="auto" w:fill="FFFFFF"/>
        </w:rPr>
        <w:t xml:space="preserve"> maamaksu</w:t>
      </w:r>
      <w:r w:rsidR="0031735F" w:rsidRPr="00714E83">
        <w:rPr>
          <w:rFonts w:ascii="Times New Roman" w:hAnsi="Times New Roman" w:cs="Times New Roman"/>
          <w:sz w:val="24"/>
          <w:szCs w:val="24"/>
          <w:shd w:val="clear" w:color="auto" w:fill="FFFFFF"/>
        </w:rPr>
        <w:t>vabastuste</w:t>
      </w:r>
      <w:r w:rsidRPr="00714E83">
        <w:rPr>
          <w:rFonts w:ascii="Times New Roman" w:hAnsi="Times New Roman" w:cs="Times New Roman"/>
          <w:sz w:val="24"/>
          <w:szCs w:val="24"/>
          <w:shd w:val="clear" w:color="auto" w:fill="FFFFFF"/>
        </w:rPr>
        <w:t>, seal makstava</w:t>
      </w:r>
      <w:r w:rsidR="00244FA9" w:rsidRPr="00714E83">
        <w:rPr>
          <w:rFonts w:ascii="Times New Roman" w:hAnsi="Times New Roman" w:cs="Times New Roman"/>
          <w:sz w:val="24"/>
          <w:szCs w:val="24"/>
        </w:rPr>
        <w:t>te</w:t>
      </w:r>
      <w:r w:rsidRPr="00714E83">
        <w:rPr>
          <w:rFonts w:ascii="Times New Roman" w:hAnsi="Times New Roman" w:cs="Times New Roman"/>
          <w:sz w:val="24"/>
          <w:szCs w:val="24"/>
          <w:shd w:val="clear" w:color="auto" w:fill="FFFFFF"/>
        </w:rPr>
        <w:t xml:space="preserve"> metsatoetuste</w:t>
      </w:r>
      <w:r w:rsidR="005B2382" w:rsidRPr="00714E83">
        <w:rPr>
          <w:rFonts w:ascii="Times New Roman" w:hAnsi="Times New Roman" w:cs="Times New Roman"/>
          <w:sz w:val="24"/>
          <w:szCs w:val="24"/>
          <w:shd w:val="clear" w:color="auto" w:fill="FFFFFF"/>
        </w:rPr>
        <w:t xml:space="preserve"> ja </w:t>
      </w:r>
      <w:r w:rsidR="007F1EA2" w:rsidRPr="00714E83">
        <w:rPr>
          <w:rFonts w:ascii="Times New Roman" w:hAnsi="Times New Roman" w:cs="Times New Roman"/>
          <w:sz w:val="24"/>
          <w:szCs w:val="24"/>
        </w:rPr>
        <w:t xml:space="preserve">võimaliku </w:t>
      </w:r>
      <w:r w:rsidRPr="00714E83">
        <w:rPr>
          <w:rFonts w:ascii="Times New Roman" w:hAnsi="Times New Roman" w:cs="Times New Roman"/>
          <w:sz w:val="24"/>
          <w:szCs w:val="24"/>
          <w:shd w:val="clear" w:color="auto" w:fill="FFFFFF"/>
        </w:rPr>
        <w:t>kinnisasjade riigile omandamise</w:t>
      </w:r>
      <w:r w:rsidR="00976F0D" w:rsidRPr="00714E83">
        <w:rPr>
          <w:rFonts w:ascii="Times New Roman" w:hAnsi="Times New Roman" w:cs="Times New Roman"/>
          <w:sz w:val="24"/>
          <w:szCs w:val="24"/>
          <w:shd w:val="clear" w:color="auto" w:fill="FFFFFF"/>
        </w:rPr>
        <w:t xml:space="preserve"> tõttu</w:t>
      </w:r>
      <w:r w:rsidRPr="00714E83">
        <w:rPr>
          <w:rFonts w:ascii="Times New Roman" w:hAnsi="Times New Roman" w:cs="Times New Roman"/>
          <w:sz w:val="24"/>
          <w:szCs w:val="24"/>
          <w:shd w:val="clear" w:color="auto" w:fill="FFFFFF"/>
        </w:rPr>
        <w:t xml:space="preserve">. Nende kulude täpsem </w:t>
      </w:r>
      <w:r w:rsidR="007F1EA2" w:rsidRPr="00714E83">
        <w:rPr>
          <w:rFonts w:ascii="Times New Roman" w:hAnsi="Times New Roman" w:cs="Times New Roman"/>
          <w:sz w:val="24"/>
          <w:szCs w:val="24"/>
        </w:rPr>
        <w:t>suurus</w:t>
      </w:r>
      <w:r w:rsidRPr="00714E83">
        <w:rPr>
          <w:rFonts w:ascii="Times New Roman" w:hAnsi="Times New Roman" w:cs="Times New Roman"/>
          <w:sz w:val="24"/>
          <w:szCs w:val="24"/>
          <w:shd w:val="clear" w:color="auto" w:fill="FFFFFF"/>
        </w:rPr>
        <w:t xml:space="preserve"> sõltu</w:t>
      </w:r>
      <w:r w:rsidR="007F1EA2" w:rsidRPr="00714E83">
        <w:rPr>
          <w:rFonts w:ascii="Times New Roman" w:hAnsi="Times New Roman" w:cs="Times New Roman"/>
          <w:sz w:val="24"/>
          <w:szCs w:val="24"/>
        </w:rPr>
        <w:t>b</w:t>
      </w:r>
      <w:r w:rsidRPr="00714E83">
        <w:rPr>
          <w:rFonts w:ascii="Times New Roman" w:hAnsi="Times New Roman" w:cs="Times New Roman"/>
          <w:sz w:val="24"/>
          <w:szCs w:val="24"/>
          <w:shd w:val="clear" w:color="auto" w:fill="FFFFFF"/>
        </w:rPr>
        <w:t xml:space="preserve"> kaitse alla võetava</w:t>
      </w:r>
      <w:r w:rsidR="004A0403" w:rsidRPr="00714E83">
        <w:rPr>
          <w:rFonts w:ascii="Times New Roman" w:hAnsi="Times New Roman" w:cs="Times New Roman"/>
          <w:sz w:val="24"/>
          <w:szCs w:val="24"/>
        </w:rPr>
        <w:t>l</w:t>
      </w:r>
      <w:r w:rsidRPr="00714E83">
        <w:rPr>
          <w:rFonts w:ascii="Times New Roman" w:hAnsi="Times New Roman" w:cs="Times New Roman"/>
          <w:sz w:val="24"/>
          <w:szCs w:val="24"/>
          <w:shd w:val="clear" w:color="auto" w:fill="FFFFFF"/>
        </w:rPr>
        <w:t xml:space="preserve"> maal</w:t>
      </w:r>
      <w:r w:rsidR="00976F0D" w:rsidRPr="00714E83">
        <w:rPr>
          <w:rFonts w:ascii="Times New Roman" w:hAnsi="Times New Roman" w:cs="Times New Roman"/>
          <w:sz w:val="24"/>
          <w:szCs w:val="24"/>
          <w:shd w:val="clear" w:color="auto" w:fill="FFFFFF"/>
        </w:rPr>
        <w:t>,</w:t>
      </w:r>
      <w:r w:rsidRPr="00714E83">
        <w:rPr>
          <w:rFonts w:ascii="Times New Roman" w:hAnsi="Times New Roman" w:cs="Times New Roman"/>
          <w:sz w:val="24"/>
          <w:szCs w:val="24"/>
          <w:shd w:val="clear" w:color="auto" w:fill="FFFFFF"/>
        </w:rPr>
        <w:t xml:space="preserve"> sh metsamaal</w:t>
      </w:r>
      <w:r w:rsidR="00976F0D" w:rsidRPr="00714E83">
        <w:rPr>
          <w:rFonts w:ascii="Times New Roman" w:hAnsi="Times New Roman" w:cs="Times New Roman"/>
          <w:sz w:val="24"/>
          <w:szCs w:val="24"/>
          <w:shd w:val="clear" w:color="auto" w:fill="FFFFFF"/>
        </w:rPr>
        <w:t>,</w:t>
      </w:r>
      <w:r w:rsidRPr="00714E83">
        <w:rPr>
          <w:rFonts w:ascii="Times New Roman" w:hAnsi="Times New Roman" w:cs="Times New Roman"/>
          <w:sz w:val="24"/>
          <w:szCs w:val="24"/>
          <w:shd w:val="clear" w:color="auto" w:fill="FFFFFF"/>
        </w:rPr>
        <w:t xml:space="preserve"> kehtima hakkavatest piirangutest</w:t>
      </w:r>
      <w:r w:rsidR="003270B9" w:rsidRPr="00714E83">
        <w:rPr>
          <w:rFonts w:ascii="Times New Roman" w:hAnsi="Times New Roman" w:cs="Times New Roman"/>
          <w:sz w:val="24"/>
          <w:szCs w:val="24"/>
          <w:shd w:val="clear" w:color="auto" w:fill="FFFFFF"/>
        </w:rPr>
        <w:t xml:space="preserve"> ja see selgub</w:t>
      </w:r>
      <w:r w:rsidR="006602FD" w:rsidRPr="00714E83">
        <w:rPr>
          <w:rFonts w:ascii="Times New Roman" w:hAnsi="Times New Roman" w:cs="Times New Roman"/>
          <w:sz w:val="24"/>
          <w:szCs w:val="24"/>
          <w:shd w:val="clear" w:color="auto" w:fill="FFFFFF"/>
        </w:rPr>
        <w:t xml:space="preserve"> </w:t>
      </w:r>
      <w:r w:rsidR="003270B9" w:rsidRPr="00714E83">
        <w:rPr>
          <w:rFonts w:ascii="Times New Roman" w:hAnsi="Times New Roman" w:cs="Times New Roman"/>
          <w:sz w:val="24"/>
          <w:szCs w:val="24"/>
        </w:rPr>
        <w:t xml:space="preserve">kaitse alla võtmise menetluses, mille käigus </w:t>
      </w:r>
      <w:r w:rsidR="00FA4800">
        <w:rPr>
          <w:rFonts w:ascii="Times New Roman" w:hAnsi="Times New Roman" w:cs="Times New Roman"/>
          <w:sz w:val="24"/>
          <w:szCs w:val="24"/>
        </w:rPr>
        <w:t>otsustatakse</w:t>
      </w:r>
      <w:r w:rsidR="003270B9" w:rsidRPr="00714E83">
        <w:rPr>
          <w:rFonts w:ascii="Times New Roman" w:hAnsi="Times New Roman" w:cs="Times New Roman"/>
          <w:sz w:val="24"/>
          <w:szCs w:val="24"/>
        </w:rPr>
        <w:t xml:space="preserve"> kaitse alla võetava ala täpsed piirid, </w:t>
      </w:r>
      <w:proofErr w:type="spellStart"/>
      <w:r w:rsidR="003270B9" w:rsidRPr="00714E83">
        <w:rPr>
          <w:rFonts w:ascii="Times New Roman" w:hAnsi="Times New Roman" w:cs="Times New Roman"/>
          <w:sz w:val="24"/>
          <w:szCs w:val="24"/>
        </w:rPr>
        <w:t>tsoneering</w:t>
      </w:r>
      <w:proofErr w:type="spellEnd"/>
      <w:r w:rsidR="005B2382" w:rsidRPr="00714E83">
        <w:rPr>
          <w:rFonts w:ascii="Times New Roman" w:hAnsi="Times New Roman" w:cs="Times New Roman"/>
          <w:sz w:val="24"/>
          <w:szCs w:val="24"/>
        </w:rPr>
        <w:t xml:space="preserve"> ja </w:t>
      </w:r>
      <w:r w:rsidR="003270B9" w:rsidRPr="00714E83">
        <w:rPr>
          <w:rFonts w:ascii="Times New Roman" w:hAnsi="Times New Roman" w:cs="Times New Roman"/>
          <w:sz w:val="24"/>
          <w:szCs w:val="24"/>
        </w:rPr>
        <w:t xml:space="preserve">kaitsekord. </w:t>
      </w:r>
      <w:r w:rsidR="004A0403" w:rsidRPr="00714E83">
        <w:rPr>
          <w:rFonts w:ascii="Times New Roman" w:hAnsi="Times New Roman" w:cs="Times New Roman"/>
          <w:sz w:val="24"/>
          <w:szCs w:val="24"/>
        </w:rPr>
        <w:t>K</w:t>
      </w:r>
      <w:r w:rsidR="003270B9" w:rsidRPr="00714E83">
        <w:rPr>
          <w:rFonts w:ascii="Times New Roman" w:hAnsi="Times New Roman" w:cs="Times New Roman"/>
          <w:sz w:val="24"/>
          <w:szCs w:val="24"/>
        </w:rPr>
        <w:t xml:space="preserve">aitse alla võtmise menetlusse on </w:t>
      </w:r>
      <w:r w:rsidR="004A0403" w:rsidRPr="00714E83">
        <w:rPr>
          <w:rFonts w:ascii="Times New Roman" w:hAnsi="Times New Roman" w:cs="Times New Roman"/>
          <w:sz w:val="24"/>
          <w:szCs w:val="24"/>
        </w:rPr>
        <w:t xml:space="preserve">aga </w:t>
      </w:r>
      <w:r w:rsidR="003270B9" w:rsidRPr="00714E83">
        <w:rPr>
          <w:rFonts w:ascii="Times New Roman" w:hAnsi="Times New Roman" w:cs="Times New Roman"/>
          <w:sz w:val="24"/>
          <w:szCs w:val="24"/>
        </w:rPr>
        <w:t>kaasatud kõik puudutatud maaomanikud ja kohalikud omavalitsused.</w:t>
      </w:r>
    </w:p>
    <w:p w14:paraId="540EC845" w14:textId="77777777" w:rsidR="00892C79" w:rsidRPr="00714E83" w:rsidRDefault="00892C79" w:rsidP="00BF13C2">
      <w:pPr>
        <w:spacing w:line="240" w:lineRule="auto"/>
        <w:contextualSpacing/>
        <w:jc w:val="both"/>
        <w:rPr>
          <w:rFonts w:ascii="Times New Roman" w:hAnsi="Times New Roman" w:cs="Times New Roman"/>
          <w:sz w:val="24"/>
          <w:szCs w:val="24"/>
        </w:rPr>
      </w:pPr>
    </w:p>
    <w:p w14:paraId="281FA1E4" w14:textId="57C01F64" w:rsidR="003270B9" w:rsidRPr="00714E83" w:rsidRDefault="00F624BB" w:rsidP="00BF13C2">
      <w:pPr>
        <w:spacing w:line="240" w:lineRule="auto"/>
        <w:contextualSpacing/>
        <w:jc w:val="both"/>
        <w:rPr>
          <w:rFonts w:ascii="Times New Roman" w:hAnsi="Times New Roman" w:cs="Times New Roman"/>
          <w:sz w:val="24"/>
          <w:szCs w:val="24"/>
        </w:rPr>
      </w:pPr>
      <w:bookmarkStart w:id="35" w:name="_Hlk184033914"/>
      <w:r w:rsidRPr="00714E83">
        <w:rPr>
          <w:rFonts w:ascii="Times New Roman" w:hAnsi="Times New Roman" w:cs="Times New Roman"/>
          <w:sz w:val="24"/>
          <w:szCs w:val="24"/>
        </w:rPr>
        <w:t>M</w:t>
      </w:r>
      <w:r w:rsidR="00892C79" w:rsidRPr="00714E83">
        <w:rPr>
          <w:rFonts w:ascii="Times New Roman" w:hAnsi="Times New Roman" w:cs="Times New Roman"/>
          <w:sz w:val="24"/>
          <w:szCs w:val="24"/>
        </w:rPr>
        <w:t xml:space="preserve">aamaksu </w:t>
      </w:r>
      <w:r w:rsidRPr="00714E83">
        <w:rPr>
          <w:rFonts w:ascii="Times New Roman" w:hAnsi="Times New Roman" w:cs="Times New Roman"/>
          <w:sz w:val="24"/>
          <w:szCs w:val="24"/>
        </w:rPr>
        <w:t xml:space="preserve">saab </w:t>
      </w:r>
      <w:r w:rsidR="003270B9" w:rsidRPr="00714E83">
        <w:rPr>
          <w:rFonts w:ascii="Times New Roman" w:hAnsi="Times New Roman" w:cs="Times New Roman"/>
          <w:sz w:val="24"/>
          <w:szCs w:val="24"/>
        </w:rPr>
        <w:t>arvut</w:t>
      </w:r>
      <w:r w:rsidR="00307C26" w:rsidRPr="00714E83">
        <w:rPr>
          <w:rFonts w:ascii="Times New Roman" w:hAnsi="Times New Roman" w:cs="Times New Roman"/>
          <w:sz w:val="24"/>
          <w:szCs w:val="24"/>
        </w:rPr>
        <w:t xml:space="preserve">ada, </w:t>
      </w:r>
      <w:r w:rsidR="00892C79" w:rsidRPr="00714E83">
        <w:rPr>
          <w:rFonts w:ascii="Times New Roman" w:hAnsi="Times New Roman" w:cs="Times New Roman"/>
          <w:sz w:val="24"/>
          <w:szCs w:val="24"/>
        </w:rPr>
        <w:t xml:space="preserve">lähtudes </w:t>
      </w:r>
      <w:r w:rsidR="0076483A" w:rsidRPr="00714E83">
        <w:rPr>
          <w:rFonts w:ascii="Times New Roman" w:hAnsi="Times New Roman" w:cs="Times New Roman"/>
          <w:sz w:val="24"/>
          <w:szCs w:val="24"/>
        </w:rPr>
        <w:t xml:space="preserve">näiteks </w:t>
      </w:r>
      <w:r w:rsidR="00FF53D7" w:rsidRPr="00714E83">
        <w:rPr>
          <w:rFonts w:ascii="Times New Roman" w:hAnsi="Times New Roman" w:cs="Times New Roman"/>
          <w:sz w:val="24"/>
          <w:szCs w:val="24"/>
        </w:rPr>
        <w:t>eeldusest</w:t>
      </w:r>
      <w:r w:rsidR="00892C79" w:rsidRPr="00714E83">
        <w:rPr>
          <w:rFonts w:ascii="Times New Roman" w:hAnsi="Times New Roman" w:cs="Times New Roman"/>
          <w:sz w:val="24"/>
          <w:szCs w:val="24"/>
        </w:rPr>
        <w:t xml:space="preserve">, et </w:t>
      </w:r>
      <w:r w:rsidR="00FA4800">
        <w:rPr>
          <w:rFonts w:ascii="Times New Roman" w:hAnsi="Times New Roman" w:cs="Times New Roman"/>
          <w:sz w:val="24"/>
          <w:szCs w:val="24"/>
        </w:rPr>
        <w:t xml:space="preserve">lisaks </w:t>
      </w:r>
      <w:r w:rsidR="003270B9" w:rsidRPr="00714E83">
        <w:rPr>
          <w:rFonts w:ascii="Times New Roman" w:hAnsi="Times New Roman" w:cs="Times New Roman"/>
          <w:sz w:val="24"/>
          <w:szCs w:val="24"/>
        </w:rPr>
        <w:t xml:space="preserve">30% </w:t>
      </w:r>
      <w:r w:rsidR="00307C26" w:rsidRPr="00714E83">
        <w:rPr>
          <w:rFonts w:ascii="Times New Roman" w:hAnsi="Times New Roman" w:cs="Times New Roman"/>
          <w:sz w:val="24"/>
          <w:szCs w:val="24"/>
        </w:rPr>
        <w:t xml:space="preserve">maismaast </w:t>
      </w:r>
      <w:r w:rsidR="0076483A" w:rsidRPr="00714E83">
        <w:rPr>
          <w:rFonts w:ascii="Times New Roman" w:hAnsi="Times New Roman" w:cs="Times New Roman"/>
          <w:sz w:val="24"/>
          <w:szCs w:val="24"/>
        </w:rPr>
        <w:t xml:space="preserve">vajab kaitset </w:t>
      </w:r>
      <w:r w:rsidR="003270B9" w:rsidRPr="00714E83">
        <w:rPr>
          <w:rFonts w:ascii="Times New Roman" w:hAnsi="Times New Roman" w:cs="Times New Roman"/>
          <w:sz w:val="24"/>
          <w:szCs w:val="24"/>
        </w:rPr>
        <w:t xml:space="preserve">veel umbes 2,5%. </w:t>
      </w:r>
      <w:r w:rsidR="00307C26" w:rsidRPr="00714E83">
        <w:rPr>
          <w:rFonts w:ascii="Times New Roman" w:hAnsi="Times New Roman" w:cs="Times New Roman"/>
          <w:sz w:val="24"/>
          <w:szCs w:val="24"/>
        </w:rPr>
        <w:t xml:space="preserve">Praegu </w:t>
      </w:r>
      <w:r w:rsidR="003270B9" w:rsidRPr="00714E83">
        <w:rPr>
          <w:rFonts w:ascii="Times New Roman" w:hAnsi="Times New Roman" w:cs="Times New Roman"/>
          <w:sz w:val="24"/>
          <w:szCs w:val="24"/>
        </w:rPr>
        <w:t>ei ole teada</w:t>
      </w:r>
      <w:r w:rsidR="00307C26" w:rsidRPr="00714E83">
        <w:rPr>
          <w:rFonts w:ascii="Times New Roman" w:hAnsi="Times New Roman" w:cs="Times New Roman"/>
          <w:sz w:val="24"/>
          <w:szCs w:val="24"/>
        </w:rPr>
        <w:t>,</w:t>
      </w:r>
      <w:r w:rsidR="003270B9" w:rsidRPr="00714E83">
        <w:rPr>
          <w:rFonts w:ascii="Times New Roman" w:hAnsi="Times New Roman" w:cs="Times New Roman"/>
          <w:sz w:val="24"/>
          <w:szCs w:val="24"/>
        </w:rPr>
        <w:t xml:space="preserve"> millise kaitsekorra need eesmärgi täitmiseks kaitse alla võetavad alad saavad, aga kui umbes pool nendest aladest läheb range kaitse alla, kus hakkab kehtima 100% soodustus</w:t>
      </w:r>
      <w:r w:rsidR="00951437" w:rsidRPr="00714E83">
        <w:rPr>
          <w:rFonts w:ascii="Times New Roman" w:hAnsi="Times New Roman" w:cs="Times New Roman"/>
          <w:sz w:val="24"/>
          <w:szCs w:val="24"/>
        </w:rPr>
        <w:t>,</w:t>
      </w:r>
      <w:r w:rsidR="003270B9" w:rsidRPr="00714E83">
        <w:rPr>
          <w:rFonts w:ascii="Times New Roman" w:hAnsi="Times New Roman" w:cs="Times New Roman"/>
          <w:sz w:val="24"/>
          <w:szCs w:val="24"/>
        </w:rPr>
        <w:t xml:space="preserve"> ja pool leebema kaitsekorraga vööndisse, kus kehtib 50% soodustus</w:t>
      </w:r>
      <w:r w:rsidR="00951437" w:rsidRPr="00714E83">
        <w:rPr>
          <w:rFonts w:ascii="Times New Roman" w:hAnsi="Times New Roman" w:cs="Times New Roman"/>
          <w:sz w:val="24"/>
          <w:szCs w:val="24"/>
        </w:rPr>
        <w:t>,</w:t>
      </w:r>
      <w:r w:rsidR="003270B9" w:rsidRPr="00714E83">
        <w:rPr>
          <w:rFonts w:ascii="Times New Roman" w:hAnsi="Times New Roman" w:cs="Times New Roman"/>
          <w:sz w:val="24"/>
          <w:szCs w:val="24"/>
        </w:rPr>
        <w:t xml:space="preserve"> ja võttes arvesse, et maatulundusmaal on maksimaalne maksumäär </w:t>
      </w:r>
      <w:r w:rsidR="00441E3B" w:rsidRPr="00714E83">
        <w:rPr>
          <w:rFonts w:ascii="Times New Roman" w:hAnsi="Times New Roman" w:cs="Times New Roman"/>
          <w:sz w:val="24"/>
          <w:szCs w:val="24"/>
        </w:rPr>
        <w:t>0,5</w:t>
      </w:r>
      <w:r w:rsidR="003270B9" w:rsidRPr="00714E83">
        <w:rPr>
          <w:rFonts w:ascii="Times New Roman" w:hAnsi="Times New Roman" w:cs="Times New Roman"/>
          <w:sz w:val="24"/>
          <w:szCs w:val="24"/>
        </w:rPr>
        <w:t xml:space="preserve">%, maksustamishind metsamaal on 0,13 </w:t>
      </w:r>
      <w:bookmarkStart w:id="36" w:name="_Hlk187680512"/>
      <w:r w:rsidR="003270B9" w:rsidRPr="00714E83">
        <w:rPr>
          <w:rFonts w:ascii="Times New Roman" w:hAnsi="Times New Roman" w:cs="Times New Roman"/>
          <w:sz w:val="24"/>
          <w:szCs w:val="24"/>
        </w:rPr>
        <w:t>€</w:t>
      </w:r>
      <w:bookmarkEnd w:id="36"/>
      <w:r w:rsidR="003270B9" w:rsidRPr="00714E83">
        <w:rPr>
          <w:rFonts w:ascii="Times New Roman" w:hAnsi="Times New Roman" w:cs="Times New Roman"/>
          <w:sz w:val="24"/>
          <w:szCs w:val="24"/>
        </w:rPr>
        <w:t>/m</w:t>
      </w:r>
      <w:r w:rsidR="003270B9" w:rsidRPr="00714E83">
        <w:rPr>
          <w:rFonts w:ascii="Times New Roman" w:hAnsi="Times New Roman" w:cs="Times New Roman"/>
          <w:sz w:val="24"/>
          <w:szCs w:val="24"/>
          <w:vertAlign w:val="superscript"/>
        </w:rPr>
        <w:t>2</w:t>
      </w:r>
      <w:r w:rsidR="003270B9" w:rsidRPr="00714E83">
        <w:rPr>
          <w:rFonts w:ascii="Times New Roman" w:hAnsi="Times New Roman" w:cs="Times New Roman"/>
          <w:sz w:val="24"/>
          <w:szCs w:val="24"/>
        </w:rPr>
        <w:t xml:space="preserve"> ja looduslikul rohumaal 0,2 €/m</w:t>
      </w:r>
      <w:r w:rsidR="003270B9" w:rsidRPr="00714E83">
        <w:rPr>
          <w:rFonts w:ascii="Times New Roman" w:hAnsi="Times New Roman" w:cs="Times New Roman"/>
          <w:sz w:val="24"/>
          <w:szCs w:val="24"/>
          <w:vertAlign w:val="superscript"/>
        </w:rPr>
        <w:t>2</w:t>
      </w:r>
      <w:r w:rsidR="003270B9" w:rsidRPr="00714E83">
        <w:rPr>
          <w:rFonts w:ascii="Times New Roman" w:hAnsi="Times New Roman" w:cs="Times New Roman"/>
          <w:sz w:val="24"/>
          <w:szCs w:val="24"/>
        </w:rPr>
        <w:t xml:space="preserve">, oleks maksimaalne </w:t>
      </w:r>
      <w:proofErr w:type="spellStart"/>
      <w:r w:rsidR="003270B9" w:rsidRPr="00714E83">
        <w:rPr>
          <w:rFonts w:ascii="Times New Roman" w:hAnsi="Times New Roman" w:cs="Times New Roman"/>
          <w:sz w:val="24"/>
          <w:szCs w:val="24"/>
        </w:rPr>
        <w:t>KOVide</w:t>
      </w:r>
      <w:proofErr w:type="spellEnd"/>
      <w:r w:rsidR="003270B9" w:rsidRPr="00714E83">
        <w:rPr>
          <w:rFonts w:ascii="Times New Roman" w:hAnsi="Times New Roman" w:cs="Times New Roman"/>
          <w:sz w:val="24"/>
          <w:szCs w:val="24"/>
        </w:rPr>
        <w:t xml:space="preserve"> tulubaasi </w:t>
      </w:r>
      <w:r w:rsidR="00951437" w:rsidRPr="00714E83">
        <w:rPr>
          <w:rFonts w:ascii="Times New Roman" w:hAnsi="Times New Roman" w:cs="Times New Roman"/>
          <w:sz w:val="24"/>
          <w:szCs w:val="24"/>
        </w:rPr>
        <w:t xml:space="preserve">saamata jääv tulu </w:t>
      </w:r>
      <w:r w:rsidR="003270B9" w:rsidRPr="00714E83">
        <w:rPr>
          <w:rFonts w:ascii="Times New Roman" w:hAnsi="Times New Roman" w:cs="Times New Roman"/>
          <w:sz w:val="24"/>
          <w:szCs w:val="24"/>
        </w:rPr>
        <w:t>kokku ~750 000 eurot</w:t>
      </w:r>
      <w:r w:rsidR="00951437" w:rsidRPr="00714E83">
        <w:rPr>
          <w:rFonts w:ascii="Times New Roman" w:hAnsi="Times New Roman" w:cs="Times New Roman"/>
          <w:sz w:val="24"/>
          <w:szCs w:val="24"/>
        </w:rPr>
        <w:t xml:space="preserve"> </w:t>
      </w:r>
      <w:r w:rsidR="003270B9" w:rsidRPr="00714E83">
        <w:rPr>
          <w:rFonts w:ascii="Times New Roman" w:hAnsi="Times New Roman" w:cs="Times New Roman"/>
          <w:sz w:val="24"/>
          <w:szCs w:val="24"/>
        </w:rPr>
        <w:t xml:space="preserve">aastas. Kui arvesse võtta </w:t>
      </w:r>
      <w:commentRangeStart w:id="37"/>
      <w:r w:rsidR="003270B9" w:rsidRPr="00714E83">
        <w:rPr>
          <w:rFonts w:ascii="Times New Roman" w:hAnsi="Times New Roman" w:cs="Times New Roman"/>
          <w:sz w:val="24"/>
          <w:szCs w:val="24"/>
        </w:rPr>
        <w:t>ka kasvupiirang</w:t>
      </w:r>
      <w:commentRangeEnd w:id="37"/>
      <w:r w:rsidR="009836FE">
        <w:rPr>
          <w:rStyle w:val="Kommentaariviide"/>
        </w:rPr>
        <w:commentReference w:id="37"/>
      </w:r>
      <w:r w:rsidR="003270B9" w:rsidRPr="00714E83">
        <w:rPr>
          <w:rFonts w:ascii="Times New Roman" w:hAnsi="Times New Roman" w:cs="Times New Roman"/>
          <w:sz w:val="24"/>
          <w:szCs w:val="24"/>
        </w:rPr>
        <w:t>, siis tegelik laekumata maamaks oleks tõenäoliselt väiksem.</w:t>
      </w:r>
    </w:p>
    <w:p w14:paraId="6740351C" w14:textId="22BC2E47" w:rsidR="00D639CF" w:rsidRPr="00714E83" w:rsidRDefault="003270B9" w:rsidP="00BF13C2">
      <w:pPr>
        <w:spacing w:line="240" w:lineRule="auto"/>
        <w:contextualSpacing/>
        <w:jc w:val="both"/>
        <w:rPr>
          <w:rFonts w:ascii="Times New Roman" w:hAnsi="Times New Roman" w:cs="Times New Roman"/>
          <w:sz w:val="24"/>
          <w:szCs w:val="24"/>
        </w:rPr>
      </w:pPr>
      <w:proofErr w:type="spellStart"/>
      <w:r w:rsidRPr="00714E83">
        <w:rPr>
          <w:rFonts w:ascii="Times New Roman" w:hAnsi="Times New Roman" w:cs="Times New Roman"/>
          <w:sz w:val="24"/>
          <w:szCs w:val="24"/>
        </w:rPr>
        <w:t>KOV</w:t>
      </w:r>
      <w:r w:rsidR="009711DC" w:rsidRPr="00714E83">
        <w:rPr>
          <w:rFonts w:ascii="Times New Roman" w:hAnsi="Times New Roman" w:cs="Times New Roman"/>
          <w:sz w:val="24"/>
          <w:szCs w:val="24"/>
        </w:rPr>
        <w:t>i</w:t>
      </w:r>
      <w:r w:rsidRPr="00714E83">
        <w:rPr>
          <w:rFonts w:ascii="Times New Roman" w:hAnsi="Times New Roman" w:cs="Times New Roman"/>
          <w:sz w:val="24"/>
          <w:szCs w:val="24"/>
        </w:rPr>
        <w:t>dele</w:t>
      </w:r>
      <w:proofErr w:type="spellEnd"/>
      <w:r w:rsidRPr="00714E83">
        <w:rPr>
          <w:rFonts w:ascii="Times New Roman" w:hAnsi="Times New Roman" w:cs="Times New Roman"/>
          <w:sz w:val="24"/>
          <w:szCs w:val="24"/>
        </w:rPr>
        <w:t xml:space="preserve"> kompenseeritakse looduskaitseliste piirangute tõttu maamaksust saamata jäänud tulu </w:t>
      </w:r>
      <w:r w:rsidR="00766880" w:rsidRPr="00714E83">
        <w:rPr>
          <w:rFonts w:ascii="Times New Roman" w:hAnsi="Times New Roman" w:cs="Times New Roman"/>
          <w:sz w:val="24"/>
          <w:szCs w:val="24"/>
        </w:rPr>
        <w:t xml:space="preserve">Regionaal- ja Põllumajandusministeeriumi </w:t>
      </w:r>
      <w:r w:rsidRPr="00714E83">
        <w:rPr>
          <w:rFonts w:ascii="Times New Roman" w:hAnsi="Times New Roman" w:cs="Times New Roman"/>
          <w:sz w:val="24"/>
          <w:szCs w:val="24"/>
        </w:rPr>
        <w:t>hallatava tasandusfondi kaudu.</w:t>
      </w:r>
    </w:p>
    <w:p w14:paraId="6B6C1DFF" w14:textId="5CE12F28" w:rsidR="003270B9" w:rsidRPr="00714E83" w:rsidRDefault="00D639CF" w:rsidP="00BF13C2">
      <w:pPr>
        <w:spacing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 xml:space="preserve">Kuna </w:t>
      </w:r>
      <w:r w:rsidR="0008730F" w:rsidRPr="00714E83">
        <w:rPr>
          <w:rFonts w:ascii="Times New Roman" w:hAnsi="Times New Roman" w:cs="Times New Roman"/>
          <w:sz w:val="24"/>
          <w:szCs w:val="24"/>
        </w:rPr>
        <w:t xml:space="preserve">uute </w:t>
      </w:r>
      <w:r w:rsidR="003270B9" w:rsidRPr="00714E83">
        <w:rPr>
          <w:rFonts w:ascii="Times New Roman" w:hAnsi="Times New Roman" w:cs="Times New Roman"/>
          <w:sz w:val="24"/>
          <w:szCs w:val="24"/>
        </w:rPr>
        <w:t>alade kaitse alla võtmisel keskendutakse valdavalt riigimaadele</w:t>
      </w:r>
      <w:r w:rsidRPr="00714E83">
        <w:rPr>
          <w:rFonts w:ascii="Times New Roman" w:hAnsi="Times New Roman" w:cs="Times New Roman"/>
          <w:sz w:val="24"/>
          <w:szCs w:val="24"/>
        </w:rPr>
        <w:t>, siis e</w:t>
      </w:r>
      <w:r w:rsidR="003270B9" w:rsidRPr="00714E83">
        <w:rPr>
          <w:rFonts w:ascii="Times New Roman" w:hAnsi="Times New Roman" w:cs="Times New Roman"/>
          <w:sz w:val="24"/>
          <w:szCs w:val="24"/>
        </w:rPr>
        <w:t xml:space="preserve">i </w:t>
      </w:r>
      <w:r w:rsidR="009F2CEB" w:rsidRPr="00714E83">
        <w:rPr>
          <w:rFonts w:ascii="Times New Roman" w:hAnsi="Times New Roman" w:cs="Times New Roman"/>
          <w:sz w:val="24"/>
          <w:szCs w:val="24"/>
        </w:rPr>
        <w:t xml:space="preserve">teki </w:t>
      </w:r>
      <w:r w:rsidR="003270B9" w:rsidRPr="00714E83">
        <w:rPr>
          <w:rFonts w:ascii="Times New Roman" w:hAnsi="Times New Roman" w:cs="Times New Roman"/>
          <w:sz w:val="24"/>
          <w:szCs w:val="24"/>
        </w:rPr>
        <w:t>mõju kompensatsioonimeetmete</w:t>
      </w:r>
      <w:r w:rsidR="003B41D4" w:rsidRPr="00714E83">
        <w:rPr>
          <w:rFonts w:ascii="Times New Roman" w:hAnsi="Times New Roman" w:cs="Times New Roman"/>
          <w:sz w:val="24"/>
          <w:szCs w:val="24"/>
        </w:rPr>
        <w:t>ks</w:t>
      </w:r>
      <w:r w:rsidR="003270B9" w:rsidRPr="00714E83">
        <w:rPr>
          <w:rFonts w:ascii="Times New Roman" w:hAnsi="Times New Roman" w:cs="Times New Roman"/>
          <w:sz w:val="24"/>
          <w:szCs w:val="24"/>
        </w:rPr>
        <w:t xml:space="preserve"> tehtavate kulude</w:t>
      </w:r>
      <w:r w:rsidR="003B41D4" w:rsidRPr="00714E83">
        <w:rPr>
          <w:rFonts w:ascii="Times New Roman" w:hAnsi="Times New Roman" w:cs="Times New Roman"/>
          <w:sz w:val="24"/>
          <w:szCs w:val="24"/>
        </w:rPr>
        <w:t xml:space="preserve"> kujul</w:t>
      </w:r>
      <w:r w:rsidR="003270B9" w:rsidRPr="00714E83">
        <w:rPr>
          <w:rFonts w:ascii="Times New Roman" w:hAnsi="Times New Roman" w:cs="Times New Roman"/>
          <w:sz w:val="24"/>
          <w:szCs w:val="24"/>
        </w:rPr>
        <w:t>.</w:t>
      </w:r>
    </w:p>
    <w:bookmarkEnd w:id="35"/>
    <w:p w14:paraId="26636A17" w14:textId="77777777" w:rsidR="006602FD" w:rsidRPr="00714E83" w:rsidRDefault="006602FD" w:rsidP="00BF13C2">
      <w:pPr>
        <w:spacing w:line="240" w:lineRule="auto"/>
        <w:contextualSpacing/>
        <w:jc w:val="both"/>
        <w:rPr>
          <w:rFonts w:ascii="Times New Roman" w:hAnsi="Times New Roman" w:cs="Times New Roman"/>
          <w:sz w:val="24"/>
          <w:szCs w:val="24"/>
        </w:rPr>
      </w:pPr>
    </w:p>
    <w:p w14:paraId="1568CA7C" w14:textId="76C0F695" w:rsidR="00F01DD3" w:rsidRPr="00714E83" w:rsidRDefault="006602FD" w:rsidP="00BF13C2">
      <w:pPr>
        <w:spacing w:line="240" w:lineRule="auto"/>
        <w:contextualSpacing/>
        <w:jc w:val="both"/>
        <w:rPr>
          <w:rFonts w:ascii="Times New Roman" w:hAnsi="Times New Roman" w:cs="Times New Roman"/>
          <w:sz w:val="24"/>
          <w:szCs w:val="24"/>
        </w:rPr>
      </w:pPr>
      <w:bookmarkStart w:id="38" w:name="_Hlk184034082"/>
      <w:r w:rsidRPr="00714E83">
        <w:rPr>
          <w:rFonts w:ascii="Times New Roman" w:hAnsi="Times New Roman" w:cs="Times New Roman"/>
          <w:sz w:val="24"/>
          <w:szCs w:val="24"/>
        </w:rPr>
        <w:t>Saamata jäänud tulu saab arvut</w:t>
      </w:r>
      <w:r w:rsidR="00954B8F" w:rsidRPr="00714E83">
        <w:rPr>
          <w:rFonts w:ascii="Times New Roman" w:hAnsi="Times New Roman" w:cs="Times New Roman"/>
          <w:sz w:val="24"/>
          <w:szCs w:val="24"/>
        </w:rPr>
        <w:t>ada,</w:t>
      </w:r>
      <w:r w:rsidRPr="00714E83">
        <w:rPr>
          <w:rFonts w:ascii="Times New Roman" w:hAnsi="Times New Roman" w:cs="Times New Roman"/>
          <w:sz w:val="24"/>
          <w:szCs w:val="24"/>
        </w:rPr>
        <w:t xml:space="preserve"> lähtudes sellest, et </w:t>
      </w:r>
      <w:r w:rsidR="00954B8F" w:rsidRPr="00714E83">
        <w:rPr>
          <w:rFonts w:ascii="Times New Roman" w:hAnsi="Times New Roman" w:cs="Times New Roman"/>
          <w:sz w:val="24"/>
          <w:szCs w:val="24"/>
        </w:rPr>
        <w:t xml:space="preserve">praegu </w:t>
      </w:r>
      <w:r w:rsidRPr="00714E83">
        <w:rPr>
          <w:rFonts w:ascii="Times New Roman" w:hAnsi="Times New Roman" w:cs="Times New Roman"/>
          <w:sz w:val="24"/>
          <w:szCs w:val="24"/>
        </w:rPr>
        <w:t xml:space="preserve">on </w:t>
      </w:r>
      <w:r w:rsidR="00750437" w:rsidRPr="00714E83">
        <w:rPr>
          <w:rFonts w:ascii="Times New Roman" w:hAnsi="Times New Roman" w:cs="Times New Roman"/>
          <w:sz w:val="24"/>
          <w:szCs w:val="24"/>
        </w:rPr>
        <w:t xml:space="preserve">väljaspool </w:t>
      </w:r>
      <w:r w:rsidR="009E3B46" w:rsidRPr="00714E83">
        <w:rPr>
          <w:rFonts w:ascii="Times New Roman" w:hAnsi="Times New Roman" w:cs="Times New Roman"/>
          <w:sz w:val="24"/>
          <w:szCs w:val="24"/>
        </w:rPr>
        <w:t xml:space="preserve">30% </w:t>
      </w:r>
      <w:r w:rsidRPr="00714E83">
        <w:rPr>
          <w:rFonts w:ascii="Times New Roman" w:hAnsi="Times New Roman" w:cs="Times New Roman"/>
          <w:sz w:val="24"/>
          <w:szCs w:val="24"/>
        </w:rPr>
        <w:t xml:space="preserve">kaitset </w:t>
      </w:r>
      <w:r w:rsidR="009E3B46" w:rsidRPr="00714E83">
        <w:rPr>
          <w:rFonts w:ascii="Times New Roman" w:hAnsi="Times New Roman" w:cs="Times New Roman"/>
          <w:sz w:val="24"/>
          <w:szCs w:val="24"/>
        </w:rPr>
        <w:t>2,5</w:t>
      </w:r>
      <w:r w:rsidRPr="00714E83">
        <w:rPr>
          <w:rFonts w:ascii="Times New Roman" w:hAnsi="Times New Roman" w:cs="Times New Roman"/>
          <w:sz w:val="24"/>
          <w:szCs w:val="24"/>
        </w:rPr>
        <w:t xml:space="preserve">% maismaast ehk umbes </w:t>
      </w:r>
      <w:r w:rsidR="00750437" w:rsidRPr="00714E83">
        <w:rPr>
          <w:rFonts w:ascii="Times New Roman" w:hAnsi="Times New Roman" w:cs="Times New Roman"/>
          <w:sz w:val="24"/>
          <w:szCs w:val="24"/>
        </w:rPr>
        <w:t>135 000</w:t>
      </w:r>
      <w:r w:rsidRPr="00714E83">
        <w:rPr>
          <w:rFonts w:ascii="Times New Roman" w:hAnsi="Times New Roman" w:cs="Times New Roman"/>
          <w:sz w:val="24"/>
          <w:szCs w:val="24"/>
        </w:rPr>
        <w:t xml:space="preserve"> ha. Nendel aladel, kus mets läheb range kaitse alla ehk igasugune majandustegevus on välistatud, on otsene aastane saamata jääv tulu 167 eurot hektari kohta aastas (RMK hinnangu ja </w:t>
      </w:r>
      <w:proofErr w:type="spellStart"/>
      <w:r w:rsidRPr="00714E83">
        <w:rPr>
          <w:rFonts w:ascii="Times New Roman" w:hAnsi="Times New Roman" w:cs="Times New Roman"/>
          <w:sz w:val="24"/>
          <w:szCs w:val="24"/>
        </w:rPr>
        <w:t>ülalviidatud</w:t>
      </w:r>
      <w:proofErr w:type="spellEnd"/>
      <w:r w:rsidRPr="00714E83">
        <w:rPr>
          <w:rFonts w:ascii="Times New Roman" w:hAnsi="Times New Roman" w:cs="Times New Roman"/>
          <w:sz w:val="24"/>
          <w:szCs w:val="24"/>
        </w:rPr>
        <w:t xml:space="preserve"> Eesti Maaülikooli uuringu</w:t>
      </w:r>
      <w:r w:rsidR="00FA4800">
        <w:rPr>
          <w:rFonts w:ascii="Times New Roman" w:hAnsi="Times New Roman" w:cs="Times New Roman"/>
          <w:sz w:val="24"/>
          <w:szCs w:val="24"/>
        </w:rPr>
        <w:t xml:space="preserve"> järgi</w:t>
      </w:r>
      <w:r w:rsidRPr="00714E83">
        <w:rPr>
          <w:rFonts w:ascii="Times New Roman" w:hAnsi="Times New Roman" w:cs="Times New Roman"/>
          <w:sz w:val="24"/>
          <w:szCs w:val="24"/>
        </w:rPr>
        <w:t>)</w:t>
      </w:r>
      <w:r w:rsidR="000C5489" w:rsidRPr="00714E83">
        <w:rPr>
          <w:rFonts w:ascii="Times New Roman" w:hAnsi="Times New Roman" w:cs="Times New Roman"/>
          <w:sz w:val="24"/>
          <w:szCs w:val="24"/>
        </w:rPr>
        <w:t>. J</w:t>
      </w:r>
      <w:r w:rsidRPr="00714E83">
        <w:rPr>
          <w:rFonts w:ascii="Times New Roman" w:hAnsi="Times New Roman" w:cs="Times New Roman"/>
          <w:sz w:val="24"/>
          <w:szCs w:val="24"/>
        </w:rPr>
        <w:t xml:space="preserve">a </w:t>
      </w:r>
      <w:r w:rsidR="0099768B" w:rsidRPr="00714E83">
        <w:rPr>
          <w:rFonts w:ascii="Times New Roman" w:hAnsi="Times New Roman" w:cs="Times New Roman"/>
          <w:sz w:val="24"/>
          <w:szCs w:val="24"/>
        </w:rPr>
        <w:t xml:space="preserve">Statistikaameti andmetel (EM001: </w:t>
      </w:r>
      <w:r w:rsidR="00E21B47" w:rsidRPr="00714E83">
        <w:rPr>
          <w:rFonts w:ascii="Times New Roman" w:hAnsi="Times New Roman" w:cs="Times New Roman"/>
          <w:sz w:val="24"/>
          <w:szCs w:val="24"/>
        </w:rPr>
        <w:t xml:space="preserve">ettevõtete </w:t>
      </w:r>
      <w:r w:rsidR="0099768B" w:rsidRPr="00714E83">
        <w:rPr>
          <w:rFonts w:ascii="Times New Roman" w:hAnsi="Times New Roman" w:cs="Times New Roman"/>
          <w:sz w:val="24"/>
          <w:szCs w:val="24"/>
        </w:rPr>
        <w:t xml:space="preserve">majandusnäitajad, näitaja, tegevusala, tööga hõivatud isikute arv ning vaatlusperiood) </w:t>
      </w:r>
      <w:bookmarkEnd w:id="38"/>
      <w:r w:rsidR="0099768B" w:rsidRPr="00714E83">
        <w:rPr>
          <w:rFonts w:ascii="Times New Roman" w:hAnsi="Times New Roman" w:cs="Times New Roman"/>
          <w:sz w:val="24"/>
          <w:szCs w:val="24"/>
        </w:rPr>
        <w:t xml:space="preserve">on metsamajandamise ja puidutööstuse agregeeritud lisandväärtus 110 </w:t>
      </w:r>
      <w:r w:rsidR="009533BD" w:rsidRPr="00714E83">
        <w:rPr>
          <w:rFonts w:ascii="Times New Roman" w:hAnsi="Times New Roman" w:cs="Times New Roman"/>
          <w:sz w:val="24"/>
          <w:szCs w:val="24"/>
        </w:rPr>
        <w:t>€</w:t>
      </w:r>
      <w:r w:rsidR="0099768B" w:rsidRPr="00714E83">
        <w:rPr>
          <w:rFonts w:ascii="Times New Roman" w:hAnsi="Times New Roman" w:cs="Times New Roman"/>
          <w:sz w:val="24"/>
          <w:szCs w:val="24"/>
        </w:rPr>
        <w:t>/</w:t>
      </w:r>
      <w:proofErr w:type="spellStart"/>
      <w:r w:rsidR="0099768B" w:rsidRPr="00714E83">
        <w:rPr>
          <w:rFonts w:ascii="Times New Roman" w:hAnsi="Times New Roman" w:cs="Times New Roman"/>
          <w:sz w:val="24"/>
          <w:szCs w:val="24"/>
        </w:rPr>
        <w:t>tm</w:t>
      </w:r>
      <w:proofErr w:type="spellEnd"/>
      <w:r w:rsidR="0099768B" w:rsidRPr="00714E83">
        <w:rPr>
          <w:rFonts w:ascii="Times New Roman" w:hAnsi="Times New Roman" w:cs="Times New Roman"/>
          <w:sz w:val="24"/>
          <w:szCs w:val="24"/>
        </w:rPr>
        <w:t xml:space="preserve"> (2022. aasta seis, metsamajandamise haru puhul </w:t>
      </w:r>
      <w:r w:rsidR="000C5489" w:rsidRPr="00714E83">
        <w:rPr>
          <w:rFonts w:ascii="Times New Roman" w:hAnsi="Times New Roman" w:cs="Times New Roman"/>
          <w:sz w:val="24"/>
          <w:szCs w:val="24"/>
        </w:rPr>
        <w:t xml:space="preserve">on </w:t>
      </w:r>
      <w:r w:rsidR="0099768B" w:rsidRPr="00714E83">
        <w:rPr>
          <w:rFonts w:ascii="Times New Roman" w:hAnsi="Times New Roman" w:cs="Times New Roman"/>
          <w:sz w:val="24"/>
          <w:szCs w:val="24"/>
        </w:rPr>
        <w:t>arvestatud Eestist raiutud puidu hulka ja puidutööstuse puhul Eesti puidu</w:t>
      </w:r>
      <w:r w:rsidR="00E21B47" w:rsidRPr="00714E83">
        <w:rPr>
          <w:rFonts w:ascii="Times New Roman" w:hAnsi="Times New Roman" w:cs="Times New Roman"/>
          <w:sz w:val="24"/>
          <w:szCs w:val="24"/>
        </w:rPr>
        <w:t xml:space="preserve"> </w:t>
      </w:r>
      <w:r w:rsidR="004D75E6" w:rsidRPr="00714E83">
        <w:rPr>
          <w:rFonts w:ascii="Times New Roman" w:hAnsi="Times New Roman" w:cs="Times New Roman"/>
          <w:sz w:val="24"/>
          <w:szCs w:val="24"/>
        </w:rPr>
        <w:t>ja</w:t>
      </w:r>
      <w:r w:rsidR="0099768B" w:rsidRPr="00714E83">
        <w:rPr>
          <w:rFonts w:ascii="Times New Roman" w:hAnsi="Times New Roman" w:cs="Times New Roman"/>
          <w:sz w:val="24"/>
          <w:szCs w:val="24"/>
        </w:rPr>
        <w:t xml:space="preserve"> imporditud puidu hulka).</w:t>
      </w:r>
      <w:r w:rsidR="00885EBD" w:rsidRPr="00714E83">
        <w:rPr>
          <w:rFonts w:ascii="Times New Roman" w:hAnsi="Times New Roman" w:cs="Times New Roman"/>
          <w:sz w:val="24"/>
          <w:szCs w:val="24"/>
        </w:rPr>
        <w:t xml:space="preserve"> Sealjuures Keskkonnaagentuuri 2022. a andmete alusel on metsa keskmine tagavara 216 </w:t>
      </w:r>
      <w:proofErr w:type="spellStart"/>
      <w:r w:rsidR="00885EBD" w:rsidRPr="00714E83">
        <w:rPr>
          <w:rFonts w:ascii="Times New Roman" w:hAnsi="Times New Roman" w:cs="Times New Roman"/>
          <w:sz w:val="24"/>
          <w:szCs w:val="24"/>
        </w:rPr>
        <w:t>tm</w:t>
      </w:r>
      <w:proofErr w:type="spellEnd"/>
      <w:r w:rsidR="00885EBD" w:rsidRPr="00714E83">
        <w:rPr>
          <w:rFonts w:ascii="Times New Roman" w:hAnsi="Times New Roman" w:cs="Times New Roman"/>
          <w:sz w:val="24"/>
          <w:szCs w:val="24"/>
        </w:rPr>
        <w:t>/ha.</w:t>
      </w:r>
    </w:p>
    <w:p w14:paraId="0D335073" w14:textId="3A2FA77D" w:rsidR="00C657E4" w:rsidRPr="00714E83" w:rsidRDefault="00C657E4" w:rsidP="00BF13C2">
      <w:pPr>
        <w:spacing w:line="240" w:lineRule="auto"/>
        <w:contextualSpacing/>
        <w:jc w:val="both"/>
        <w:rPr>
          <w:rFonts w:ascii="Times New Roman" w:hAnsi="Times New Roman" w:cs="Times New Roman"/>
          <w:sz w:val="24"/>
          <w:szCs w:val="24"/>
        </w:rPr>
      </w:pPr>
      <w:commentRangeStart w:id="39"/>
      <w:r w:rsidRPr="00714E83">
        <w:rPr>
          <w:rFonts w:ascii="Times New Roman" w:hAnsi="Times New Roman" w:cs="Times New Roman"/>
          <w:sz w:val="24"/>
          <w:szCs w:val="24"/>
        </w:rPr>
        <w:t xml:space="preserve">Aga tegelik saamata jääv tulu ja loomata jääv lisandväärtus </w:t>
      </w:r>
      <w:r w:rsidR="008F0C1E" w:rsidRPr="00714E83">
        <w:rPr>
          <w:rFonts w:ascii="Times New Roman" w:hAnsi="Times New Roman" w:cs="Times New Roman"/>
          <w:sz w:val="24"/>
          <w:szCs w:val="24"/>
        </w:rPr>
        <w:t xml:space="preserve">sõltuvad </w:t>
      </w:r>
      <w:r w:rsidRPr="00714E83">
        <w:rPr>
          <w:rFonts w:ascii="Times New Roman" w:hAnsi="Times New Roman" w:cs="Times New Roman"/>
          <w:sz w:val="24"/>
          <w:szCs w:val="24"/>
        </w:rPr>
        <w:t>sellest, milline  kaitse alla võetava ala kaitsekord</w:t>
      </w:r>
      <w:r w:rsidR="00FA4800">
        <w:rPr>
          <w:rFonts w:ascii="Times New Roman" w:hAnsi="Times New Roman" w:cs="Times New Roman"/>
          <w:sz w:val="24"/>
          <w:szCs w:val="24"/>
        </w:rPr>
        <w:t xml:space="preserve"> kehtestatakse</w:t>
      </w:r>
      <w:r w:rsidRPr="00714E83">
        <w:rPr>
          <w:rFonts w:ascii="Times New Roman" w:hAnsi="Times New Roman" w:cs="Times New Roman"/>
          <w:sz w:val="24"/>
          <w:szCs w:val="24"/>
        </w:rPr>
        <w:t>.</w:t>
      </w:r>
      <w:commentRangeEnd w:id="39"/>
      <w:r w:rsidR="009B020F">
        <w:rPr>
          <w:rStyle w:val="Kommentaariviide"/>
        </w:rPr>
        <w:commentReference w:id="39"/>
      </w:r>
    </w:p>
    <w:p w14:paraId="430091FE" w14:textId="77777777" w:rsidR="00C657E4" w:rsidRPr="00714E83" w:rsidRDefault="00C657E4" w:rsidP="00BF13C2">
      <w:pPr>
        <w:spacing w:line="240" w:lineRule="auto"/>
        <w:contextualSpacing/>
        <w:jc w:val="both"/>
        <w:rPr>
          <w:rFonts w:ascii="Times New Roman" w:hAnsi="Times New Roman" w:cs="Times New Roman"/>
          <w:sz w:val="24"/>
          <w:szCs w:val="24"/>
        </w:rPr>
      </w:pPr>
    </w:p>
    <w:p w14:paraId="414E6B02" w14:textId="64FF2DB8" w:rsidR="00976F0D" w:rsidRPr="00714E83" w:rsidRDefault="00F01DD3" w:rsidP="00BF13C2">
      <w:pPr>
        <w:spacing w:after="0" w:line="240" w:lineRule="auto"/>
        <w:contextualSpacing/>
        <w:jc w:val="both"/>
        <w:rPr>
          <w:rFonts w:ascii="Times New Roman" w:hAnsi="Times New Roman" w:cs="Times New Roman"/>
          <w:sz w:val="24"/>
          <w:szCs w:val="24"/>
        </w:rPr>
      </w:pPr>
      <w:bookmarkStart w:id="40" w:name="_Hlk184034418"/>
      <w:r w:rsidRPr="00714E83">
        <w:rPr>
          <w:rFonts w:ascii="Times New Roman" w:hAnsi="Times New Roman" w:cs="Times New Roman"/>
          <w:sz w:val="24"/>
          <w:szCs w:val="24"/>
        </w:rPr>
        <w:t>Arvestades, et Eesti</w:t>
      </w:r>
      <w:r w:rsidR="00976F0D" w:rsidRPr="00714E83">
        <w:rPr>
          <w:rFonts w:ascii="Times New Roman" w:hAnsi="Times New Roman" w:cs="Times New Roman"/>
          <w:sz w:val="24"/>
          <w:szCs w:val="24"/>
        </w:rPr>
        <w:t>l</w:t>
      </w:r>
      <w:r w:rsidRPr="00714E83">
        <w:rPr>
          <w:rFonts w:ascii="Times New Roman" w:hAnsi="Times New Roman" w:cs="Times New Roman"/>
          <w:sz w:val="24"/>
          <w:szCs w:val="24"/>
        </w:rPr>
        <w:t xml:space="preserve"> on E</w:t>
      </w:r>
      <w:r w:rsidR="00976F0D" w:rsidRPr="00714E83">
        <w:rPr>
          <w:rFonts w:ascii="Times New Roman" w:hAnsi="Times New Roman" w:cs="Times New Roman"/>
          <w:sz w:val="24"/>
          <w:szCs w:val="24"/>
        </w:rPr>
        <w:t>Li</w:t>
      </w:r>
      <w:r w:rsidRPr="00714E83">
        <w:rPr>
          <w:rFonts w:ascii="Times New Roman" w:hAnsi="Times New Roman" w:cs="Times New Roman"/>
          <w:sz w:val="24"/>
          <w:szCs w:val="24"/>
        </w:rPr>
        <w:t xml:space="preserve"> liikmena kohustus </w:t>
      </w:r>
      <w:r w:rsidR="001C7FD3">
        <w:rPr>
          <w:rFonts w:ascii="Times New Roman" w:hAnsi="Times New Roman" w:cs="Times New Roman"/>
          <w:sz w:val="24"/>
          <w:szCs w:val="24"/>
        </w:rPr>
        <w:t xml:space="preserve">vähendada </w:t>
      </w:r>
      <w:r w:rsidRPr="00714E83">
        <w:rPr>
          <w:rFonts w:ascii="Times New Roman" w:hAnsi="Times New Roman" w:cs="Times New Roman"/>
          <w:sz w:val="24"/>
          <w:szCs w:val="24"/>
        </w:rPr>
        <w:t xml:space="preserve">kasvuhoonegaaside </w:t>
      </w:r>
      <w:r w:rsidR="004D75E6" w:rsidRPr="00714E83">
        <w:rPr>
          <w:rFonts w:ascii="Times New Roman" w:hAnsi="Times New Roman" w:cs="Times New Roman"/>
          <w:sz w:val="24"/>
          <w:szCs w:val="24"/>
        </w:rPr>
        <w:t xml:space="preserve">heidet </w:t>
      </w:r>
      <w:r w:rsidRPr="00714E83">
        <w:rPr>
          <w:rFonts w:ascii="Times New Roman" w:hAnsi="Times New Roman" w:cs="Times New Roman"/>
          <w:sz w:val="24"/>
          <w:szCs w:val="24"/>
        </w:rPr>
        <w:t xml:space="preserve">ja </w:t>
      </w:r>
      <w:r w:rsidR="001C7FD3">
        <w:rPr>
          <w:rFonts w:ascii="Times New Roman" w:hAnsi="Times New Roman" w:cs="Times New Roman"/>
          <w:sz w:val="24"/>
          <w:szCs w:val="24"/>
        </w:rPr>
        <w:t xml:space="preserve">suurendada </w:t>
      </w:r>
      <w:r w:rsidRPr="00714E83">
        <w:rPr>
          <w:rFonts w:ascii="Times New Roman" w:hAnsi="Times New Roman" w:cs="Times New Roman"/>
          <w:sz w:val="24"/>
          <w:szCs w:val="24"/>
        </w:rPr>
        <w:t>süsiniku sidumist, on tegemist olulise protsessiga, kuna kaitstava</w:t>
      </w:r>
      <w:r w:rsidR="004D75E6" w:rsidRPr="00714E83">
        <w:rPr>
          <w:rFonts w:ascii="Times New Roman" w:hAnsi="Times New Roman" w:cs="Times New Roman"/>
          <w:sz w:val="24"/>
          <w:szCs w:val="24"/>
        </w:rPr>
        <w:t>te</w:t>
      </w:r>
      <w:r w:rsidRPr="00714E83">
        <w:rPr>
          <w:rFonts w:ascii="Times New Roman" w:hAnsi="Times New Roman" w:cs="Times New Roman"/>
          <w:sz w:val="24"/>
          <w:szCs w:val="24"/>
        </w:rPr>
        <w:t xml:space="preserve"> alade valimi</w:t>
      </w:r>
      <w:r w:rsidR="004D75E6" w:rsidRPr="00714E83">
        <w:rPr>
          <w:rFonts w:ascii="Times New Roman" w:hAnsi="Times New Roman" w:cs="Times New Roman"/>
          <w:sz w:val="24"/>
          <w:szCs w:val="24"/>
        </w:rPr>
        <w:t>s</w:t>
      </w:r>
      <w:r w:rsidRPr="00714E83">
        <w:rPr>
          <w:rFonts w:ascii="Times New Roman" w:hAnsi="Times New Roman" w:cs="Times New Roman"/>
          <w:sz w:val="24"/>
          <w:szCs w:val="24"/>
        </w:rPr>
        <w:t xml:space="preserve"> olevate loodusalade </w:t>
      </w:r>
      <w:r w:rsidR="00976F0D" w:rsidRPr="00714E83">
        <w:rPr>
          <w:rFonts w:ascii="Times New Roman" w:hAnsi="Times New Roman" w:cs="Times New Roman"/>
          <w:sz w:val="24"/>
          <w:szCs w:val="24"/>
        </w:rPr>
        <w:t>–</w:t>
      </w:r>
      <w:r w:rsidR="0072413D" w:rsidRPr="00714E83">
        <w:rPr>
          <w:rFonts w:ascii="Times New Roman" w:hAnsi="Times New Roman" w:cs="Times New Roman"/>
          <w:sz w:val="24"/>
          <w:szCs w:val="24"/>
        </w:rPr>
        <w:t xml:space="preserve"> </w:t>
      </w:r>
      <w:r w:rsidRPr="00714E83">
        <w:rPr>
          <w:rFonts w:ascii="Times New Roman" w:hAnsi="Times New Roman" w:cs="Times New Roman"/>
          <w:sz w:val="24"/>
          <w:szCs w:val="24"/>
        </w:rPr>
        <w:t xml:space="preserve">metsade, soode ning pärandniitude </w:t>
      </w:r>
      <w:r w:rsidR="004D75E6" w:rsidRPr="00714E83">
        <w:rPr>
          <w:rFonts w:ascii="Times New Roman" w:hAnsi="Times New Roman" w:cs="Times New Roman"/>
          <w:sz w:val="24"/>
          <w:szCs w:val="24"/>
        </w:rPr>
        <w:t xml:space="preserve">– </w:t>
      </w:r>
      <w:proofErr w:type="spellStart"/>
      <w:r w:rsidRPr="00714E83">
        <w:rPr>
          <w:rFonts w:ascii="Times New Roman" w:hAnsi="Times New Roman" w:cs="Times New Roman"/>
          <w:sz w:val="24"/>
          <w:szCs w:val="24"/>
        </w:rPr>
        <w:t>biomassi</w:t>
      </w:r>
      <w:proofErr w:type="spellEnd"/>
      <w:r w:rsidRPr="00714E83">
        <w:rPr>
          <w:rFonts w:ascii="Times New Roman" w:hAnsi="Times New Roman" w:cs="Times New Roman"/>
          <w:sz w:val="24"/>
          <w:szCs w:val="24"/>
        </w:rPr>
        <w:t xml:space="preserve"> on seotud kümneid miljoneid tonne süsinikku, mille rahaline väärtus CO</w:t>
      </w:r>
      <w:r w:rsidRPr="00714E83">
        <w:rPr>
          <w:rFonts w:ascii="Times New Roman" w:hAnsi="Times New Roman" w:cs="Times New Roman"/>
          <w:sz w:val="24"/>
          <w:szCs w:val="24"/>
          <w:vertAlign w:val="subscript"/>
        </w:rPr>
        <w:t>2</w:t>
      </w:r>
      <w:r w:rsidRPr="00714E83">
        <w:rPr>
          <w:rFonts w:ascii="Times New Roman" w:hAnsi="Times New Roman" w:cs="Times New Roman"/>
          <w:sz w:val="24"/>
          <w:szCs w:val="24"/>
        </w:rPr>
        <w:t xml:space="preserve"> ekvivalentides on omakorda sadu miljoneid eurosid.</w:t>
      </w:r>
    </w:p>
    <w:p w14:paraId="0EDC6F1C" w14:textId="77777777" w:rsidR="005B7FFC" w:rsidRPr="00714E83" w:rsidRDefault="005B7FFC" w:rsidP="00BF13C2">
      <w:pPr>
        <w:spacing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Just elurikkus võimaldab süsiniku sidumise ja pikaaegse (sadadesse aastatesse ulatuva) looduslikes ökosüsteemides talletamise, temperatuuriregulatsiooni ja üleujutusriskide vähendamise kaudu kliimamuutuste kahjulikke mõjusid inimkonnale leevendada ja nendega kohaneda. See on tõhusaim ja odavaim viis kliimamuutuste mõju leevendamiseks. Elurikkuse hävinemine ei ole mitte ainult keskkonnaküsimus, vaid ka arengualane, majanduslik, sotsiaalne ja eetiline küsimus.</w:t>
      </w:r>
    </w:p>
    <w:p w14:paraId="5B4BA87E" w14:textId="19E890BC" w:rsidR="007D113E" w:rsidRPr="00714E83" w:rsidRDefault="006602FD" w:rsidP="00BF13C2">
      <w:pPr>
        <w:spacing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 xml:space="preserve">Seega tuleb arvestada ka kaitsealade laiendamise </w:t>
      </w:r>
      <w:r w:rsidR="0030647B" w:rsidRPr="00714E83">
        <w:rPr>
          <w:rFonts w:ascii="Times New Roman" w:hAnsi="Times New Roman" w:cs="Times New Roman"/>
          <w:sz w:val="24"/>
          <w:szCs w:val="24"/>
        </w:rPr>
        <w:t xml:space="preserve">laiemat </w:t>
      </w:r>
      <w:r w:rsidRPr="00714E83">
        <w:rPr>
          <w:rFonts w:ascii="Times New Roman" w:hAnsi="Times New Roman" w:cs="Times New Roman"/>
          <w:sz w:val="24"/>
          <w:szCs w:val="24"/>
        </w:rPr>
        <w:t>mõju</w:t>
      </w:r>
      <w:r w:rsidR="0030647B" w:rsidRPr="00714E83">
        <w:rPr>
          <w:rFonts w:ascii="Times New Roman" w:hAnsi="Times New Roman" w:cs="Times New Roman"/>
          <w:sz w:val="24"/>
          <w:szCs w:val="24"/>
        </w:rPr>
        <w:t xml:space="preserve"> –</w:t>
      </w:r>
      <w:r w:rsidRPr="00714E83">
        <w:rPr>
          <w:rFonts w:ascii="Times New Roman" w:hAnsi="Times New Roman" w:cs="Times New Roman"/>
          <w:sz w:val="24"/>
          <w:szCs w:val="24"/>
        </w:rPr>
        <w:t xml:space="preserve"> ökosüsteemi </w:t>
      </w:r>
      <w:r w:rsidR="00741CC0" w:rsidRPr="00714E83">
        <w:rPr>
          <w:rFonts w:ascii="Times New Roman" w:hAnsi="Times New Roman" w:cs="Times New Roman"/>
          <w:sz w:val="24"/>
          <w:szCs w:val="24"/>
        </w:rPr>
        <w:t xml:space="preserve">pakutavat </w:t>
      </w:r>
      <w:r w:rsidRPr="00714E83">
        <w:rPr>
          <w:rFonts w:ascii="Times New Roman" w:hAnsi="Times New Roman" w:cs="Times New Roman"/>
          <w:sz w:val="24"/>
          <w:szCs w:val="24"/>
        </w:rPr>
        <w:t xml:space="preserve">kasu ühiskonnale. Ökosüsteemi </w:t>
      </w:r>
      <w:r w:rsidR="00156EF0" w:rsidRPr="00714E83">
        <w:rPr>
          <w:rFonts w:ascii="Times New Roman" w:hAnsi="Times New Roman" w:cs="Times New Roman"/>
          <w:sz w:val="24"/>
          <w:szCs w:val="24"/>
        </w:rPr>
        <w:t xml:space="preserve">hüvedega </w:t>
      </w:r>
      <w:r w:rsidRPr="00714E83">
        <w:rPr>
          <w:rFonts w:ascii="Times New Roman" w:hAnsi="Times New Roman" w:cs="Times New Roman"/>
          <w:sz w:val="24"/>
          <w:szCs w:val="24"/>
        </w:rPr>
        <w:t xml:space="preserve">arvestamist on oluliseks pidanud ka Riigikohus, kes toonitas, et riiklike looduskaitse eesmärkide täitmiseks tuleb loodusressursside </w:t>
      </w:r>
      <w:r w:rsidR="00E52C47" w:rsidRPr="00714E83">
        <w:rPr>
          <w:rFonts w:ascii="Times New Roman" w:hAnsi="Times New Roman" w:cs="Times New Roman"/>
          <w:sz w:val="24"/>
          <w:szCs w:val="24"/>
        </w:rPr>
        <w:t xml:space="preserve">kasutusse </w:t>
      </w:r>
      <w:r w:rsidRPr="00714E83">
        <w:rPr>
          <w:rFonts w:ascii="Times New Roman" w:hAnsi="Times New Roman" w:cs="Times New Roman"/>
          <w:sz w:val="24"/>
          <w:szCs w:val="24"/>
        </w:rPr>
        <w:t xml:space="preserve">lubamisel majanduslike argumentide kõrval arvestada ka ökosüsteemi (Riigikohus </w:t>
      </w:r>
      <w:hyperlink r:id="rId33" w:history="1">
        <w:r w:rsidRPr="00714E83">
          <w:rPr>
            <w:rStyle w:val="Hperlink"/>
            <w:rFonts w:ascii="Times New Roman" w:hAnsi="Times New Roman" w:cs="Times New Roman"/>
            <w:sz w:val="24"/>
            <w:szCs w:val="24"/>
          </w:rPr>
          <w:t>https://www.riigikohus.ee/et/lahendid/?asjaNr=3-20-1657/78</w:t>
        </w:r>
      </w:hyperlink>
      <w:r w:rsidRPr="00714E83">
        <w:rPr>
          <w:rFonts w:ascii="Times New Roman" w:hAnsi="Times New Roman" w:cs="Times New Roman"/>
          <w:sz w:val="24"/>
          <w:szCs w:val="24"/>
        </w:rPr>
        <w:t>).</w:t>
      </w:r>
    </w:p>
    <w:p w14:paraId="15C68C22" w14:textId="77777777" w:rsidR="001C7FD3" w:rsidRDefault="001C7FD3" w:rsidP="00BF13C2">
      <w:pPr>
        <w:spacing w:line="240" w:lineRule="auto"/>
        <w:contextualSpacing/>
        <w:jc w:val="both"/>
        <w:rPr>
          <w:rFonts w:ascii="Times New Roman" w:hAnsi="Times New Roman" w:cs="Times New Roman"/>
          <w:sz w:val="24"/>
          <w:szCs w:val="24"/>
        </w:rPr>
      </w:pPr>
    </w:p>
    <w:p w14:paraId="55483C4D" w14:textId="7076C323" w:rsidR="00B15552" w:rsidRPr="00714E83" w:rsidRDefault="006602FD" w:rsidP="00BF13C2">
      <w:pPr>
        <w:spacing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lastRenderedPageBreak/>
        <w:t xml:space="preserve">Võttes aluseks maismaaökosüsteemide kaardistamise ja hinnastamise metoodika, on Keskkonnaagentuuri arvutuste kohaselt </w:t>
      </w:r>
      <w:r w:rsidR="00706801" w:rsidRPr="00714E83">
        <w:rPr>
          <w:rFonts w:ascii="Times New Roman" w:hAnsi="Times New Roman" w:cs="Times New Roman"/>
          <w:sz w:val="24"/>
          <w:szCs w:val="24"/>
        </w:rPr>
        <w:t xml:space="preserve">ökosüsteemi hüvede </w:t>
      </w:r>
      <w:r w:rsidR="00B15552" w:rsidRPr="00714E83">
        <w:rPr>
          <w:rFonts w:ascii="Times New Roman" w:hAnsi="Times New Roman" w:cs="Times New Roman"/>
          <w:sz w:val="24"/>
          <w:szCs w:val="24"/>
        </w:rPr>
        <w:t>hind</w:t>
      </w:r>
      <w:r w:rsidRPr="00714E83">
        <w:rPr>
          <w:rFonts w:ascii="Times New Roman" w:hAnsi="Times New Roman" w:cs="Times New Roman"/>
          <w:sz w:val="24"/>
          <w:szCs w:val="24"/>
        </w:rPr>
        <w:t xml:space="preserve"> </w:t>
      </w:r>
      <w:r w:rsidR="00B15552" w:rsidRPr="00714E83">
        <w:rPr>
          <w:rFonts w:ascii="Times New Roman" w:hAnsi="Times New Roman" w:cs="Times New Roman"/>
          <w:sz w:val="24"/>
          <w:szCs w:val="24"/>
        </w:rPr>
        <w:t xml:space="preserve">metsas 116 481 </w:t>
      </w:r>
      <w:r w:rsidR="00603FE0" w:rsidRPr="00714E83">
        <w:rPr>
          <w:rFonts w:ascii="Times New Roman" w:hAnsi="Times New Roman" w:cs="Times New Roman"/>
          <w:sz w:val="24"/>
          <w:szCs w:val="24"/>
        </w:rPr>
        <w:t>€</w:t>
      </w:r>
      <w:r w:rsidR="00B15552" w:rsidRPr="00714E83">
        <w:rPr>
          <w:rFonts w:ascii="Times New Roman" w:hAnsi="Times New Roman" w:cs="Times New Roman"/>
          <w:sz w:val="24"/>
          <w:szCs w:val="24"/>
        </w:rPr>
        <w:t>/ha</w:t>
      </w:r>
      <w:r w:rsidRPr="00714E83">
        <w:rPr>
          <w:rFonts w:ascii="Times New Roman" w:hAnsi="Times New Roman" w:cs="Times New Roman"/>
          <w:sz w:val="24"/>
          <w:szCs w:val="24"/>
        </w:rPr>
        <w:t xml:space="preserve">, </w:t>
      </w:r>
      <w:r w:rsidR="00B15552" w:rsidRPr="00714E83">
        <w:rPr>
          <w:rFonts w:ascii="Times New Roman" w:hAnsi="Times New Roman" w:cs="Times New Roman"/>
          <w:sz w:val="24"/>
          <w:szCs w:val="24"/>
        </w:rPr>
        <w:t xml:space="preserve">niidul 90 445 </w:t>
      </w:r>
      <w:r w:rsidR="00603FE0" w:rsidRPr="00714E83">
        <w:rPr>
          <w:rFonts w:ascii="Times New Roman" w:hAnsi="Times New Roman" w:cs="Times New Roman"/>
          <w:sz w:val="24"/>
          <w:szCs w:val="24"/>
        </w:rPr>
        <w:t>€</w:t>
      </w:r>
      <w:r w:rsidR="00B15552" w:rsidRPr="00714E83">
        <w:rPr>
          <w:rFonts w:ascii="Times New Roman" w:hAnsi="Times New Roman" w:cs="Times New Roman"/>
          <w:sz w:val="24"/>
          <w:szCs w:val="24"/>
        </w:rPr>
        <w:t xml:space="preserve">/ha </w:t>
      </w:r>
      <w:r w:rsidRPr="00714E83">
        <w:rPr>
          <w:rFonts w:ascii="Times New Roman" w:hAnsi="Times New Roman" w:cs="Times New Roman"/>
          <w:sz w:val="24"/>
          <w:szCs w:val="24"/>
        </w:rPr>
        <w:t>ja soodes</w:t>
      </w:r>
      <w:r w:rsidR="00B15552" w:rsidRPr="00714E83">
        <w:rPr>
          <w:rFonts w:ascii="Times New Roman" w:hAnsi="Times New Roman" w:cs="Times New Roman"/>
          <w:sz w:val="24"/>
          <w:szCs w:val="24"/>
        </w:rPr>
        <w:t xml:space="preserve"> 210 293 </w:t>
      </w:r>
      <w:r w:rsidR="00603FE0" w:rsidRPr="00714E83">
        <w:rPr>
          <w:rFonts w:ascii="Times New Roman" w:hAnsi="Times New Roman" w:cs="Times New Roman"/>
          <w:sz w:val="24"/>
          <w:szCs w:val="24"/>
        </w:rPr>
        <w:t>€</w:t>
      </w:r>
      <w:r w:rsidR="00B15552" w:rsidRPr="00714E83">
        <w:rPr>
          <w:rFonts w:ascii="Times New Roman" w:hAnsi="Times New Roman" w:cs="Times New Roman"/>
          <w:sz w:val="24"/>
          <w:szCs w:val="24"/>
        </w:rPr>
        <w:t xml:space="preserve">/ha. Seajuures ökosüsteemi </w:t>
      </w:r>
      <w:r w:rsidR="003717D3" w:rsidRPr="00714E83">
        <w:rPr>
          <w:rFonts w:ascii="Times New Roman" w:hAnsi="Times New Roman" w:cs="Times New Roman"/>
          <w:sz w:val="24"/>
          <w:szCs w:val="24"/>
        </w:rPr>
        <w:t xml:space="preserve">tegelik </w:t>
      </w:r>
      <w:r w:rsidR="00B15552" w:rsidRPr="00714E83">
        <w:rPr>
          <w:rFonts w:ascii="Times New Roman" w:hAnsi="Times New Roman" w:cs="Times New Roman"/>
          <w:sz w:val="24"/>
          <w:szCs w:val="24"/>
        </w:rPr>
        <w:t xml:space="preserve">väärtus on suurem, sest ökosüsteemide keskmiste hindade leidmiseks on kasutatud ELME2 </w:t>
      </w:r>
      <w:r w:rsidR="00947A53" w:rsidRPr="00714E83">
        <w:rPr>
          <w:rFonts w:ascii="Times New Roman" w:hAnsi="Times New Roman" w:cs="Times New Roman"/>
          <w:sz w:val="24"/>
          <w:szCs w:val="24"/>
        </w:rPr>
        <w:t>(„Eesti maismaaökosüsteemide hüvede (ökosüsteemiteenuste) sotsiaalmajandusliku väärtuse üleriigiline hindamine ja kaardistamine</w:t>
      </w:r>
      <w:r w:rsidR="001C7FD3">
        <w:rPr>
          <w:rFonts w:ascii="Times New Roman" w:hAnsi="Times New Roman" w:cs="Times New Roman"/>
          <w:sz w:val="24"/>
          <w:szCs w:val="24"/>
        </w:rPr>
        <w:t>“</w:t>
      </w:r>
      <w:r w:rsidR="00947A53" w:rsidRPr="00714E83">
        <w:rPr>
          <w:rFonts w:ascii="Times New Roman" w:hAnsi="Times New Roman" w:cs="Times New Roman"/>
          <w:sz w:val="24"/>
          <w:szCs w:val="24"/>
        </w:rPr>
        <w:t xml:space="preserve">) projekti </w:t>
      </w:r>
      <w:r w:rsidR="00B15552" w:rsidRPr="00714E83">
        <w:rPr>
          <w:rFonts w:ascii="Times New Roman" w:hAnsi="Times New Roman" w:cs="Times New Roman"/>
          <w:sz w:val="24"/>
          <w:szCs w:val="24"/>
        </w:rPr>
        <w:t xml:space="preserve">üksnes kahe suurima rahalise väärtusega </w:t>
      </w:r>
      <w:r w:rsidR="001B4BB0" w:rsidRPr="00714E83">
        <w:rPr>
          <w:rFonts w:ascii="Times New Roman" w:hAnsi="Times New Roman" w:cs="Times New Roman"/>
          <w:sz w:val="24"/>
          <w:szCs w:val="24"/>
        </w:rPr>
        <w:t xml:space="preserve">ökosüsteemi hüve </w:t>
      </w:r>
      <w:r w:rsidR="00B15552" w:rsidRPr="00714E83">
        <w:rPr>
          <w:rFonts w:ascii="Times New Roman" w:hAnsi="Times New Roman" w:cs="Times New Roman"/>
          <w:sz w:val="24"/>
          <w:szCs w:val="24"/>
        </w:rPr>
        <w:t>– globaalse kliima</w:t>
      </w:r>
      <w:r w:rsidR="001B4BB0" w:rsidRPr="00714E83">
        <w:rPr>
          <w:rFonts w:ascii="Times New Roman" w:hAnsi="Times New Roman" w:cs="Times New Roman"/>
          <w:sz w:val="24"/>
          <w:szCs w:val="24"/>
        </w:rPr>
        <w:t xml:space="preserve"> reguleerimi</w:t>
      </w:r>
      <w:r w:rsidR="001C7FD3">
        <w:rPr>
          <w:rFonts w:ascii="Times New Roman" w:hAnsi="Times New Roman" w:cs="Times New Roman"/>
          <w:sz w:val="24"/>
          <w:szCs w:val="24"/>
        </w:rPr>
        <w:t>n</w:t>
      </w:r>
      <w:r w:rsidR="001B4BB0" w:rsidRPr="00714E83">
        <w:rPr>
          <w:rFonts w:ascii="Times New Roman" w:hAnsi="Times New Roman" w:cs="Times New Roman"/>
          <w:sz w:val="24"/>
          <w:szCs w:val="24"/>
        </w:rPr>
        <w:t xml:space="preserve">e </w:t>
      </w:r>
      <w:r w:rsidR="00B15552" w:rsidRPr="00714E83">
        <w:rPr>
          <w:rFonts w:ascii="Times New Roman" w:hAnsi="Times New Roman" w:cs="Times New Roman"/>
          <w:sz w:val="24"/>
          <w:szCs w:val="24"/>
        </w:rPr>
        <w:t>ja veevoogude reguleerimi</w:t>
      </w:r>
      <w:r w:rsidR="001C7FD3">
        <w:rPr>
          <w:rFonts w:ascii="Times New Roman" w:hAnsi="Times New Roman" w:cs="Times New Roman"/>
          <w:sz w:val="24"/>
          <w:szCs w:val="24"/>
        </w:rPr>
        <w:t>n</w:t>
      </w:r>
      <w:r w:rsidR="00B15552" w:rsidRPr="00714E83">
        <w:rPr>
          <w:rFonts w:ascii="Times New Roman" w:hAnsi="Times New Roman" w:cs="Times New Roman"/>
          <w:sz w:val="24"/>
          <w:szCs w:val="24"/>
        </w:rPr>
        <w:t>e</w:t>
      </w:r>
      <w:r w:rsidR="00972918" w:rsidRPr="00714E83">
        <w:rPr>
          <w:rFonts w:ascii="Times New Roman" w:hAnsi="Times New Roman" w:cs="Times New Roman"/>
          <w:sz w:val="24"/>
          <w:szCs w:val="24"/>
        </w:rPr>
        <w:t xml:space="preserve"> –</w:t>
      </w:r>
      <w:r w:rsidR="00B15552" w:rsidRPr="00714E83">
        <w:rPr>
          <w:rFonts w:ascii="Times New Roman" w:hAnsi="Times New Roman" w:cs="Times New Roman"/>
          <w:sz w:val="24"/>
          <w:szCs w:val="24"/>
        </w:rPr>
        <w:t xml:space="preserve"> summat, kusjuures globaalse kliima</w:t>
      </w:r>
      <w:r w:rsidR="001B4BB0" w:rsidRPr="00714E83">
        <w:rPr>
          <w:rFonts w:ascii="Times New Roman" w:hAnsi="Times New Roman" w:cs="Times New Roman"/>
          <w:sz w:val="24"/>
          <w:szCs w:val="24"/>
        </w:rPr>
        <w:t xml:space="preserve"> </w:t>
      </w:r>
      <w:r w:rsidR="00B15552" w:rsidRPr="00714E83">
        <w:rPr>
          <w:rFonts w:ascii="Times New Roman" w:hAnsi="Times New Roman" w:cs="Times New Roman"/>
          <w:sz w:val="24"/>
          <w:szCs w:val="24"/>
        </w:rPr>
        <w:t>regul</w:t>
      </w:r>
      <w:r w:rsidR="001B4BB0" w:rsidRPr="00714E83">
        <w:rPr>
          <w:rFonts w:ascii="Times New Roman" w:hAnsi="Times New Roman" w:cs="Times New Roman"/>
          <w:sz w:val="24"/>
          <w:szCs w:val="24"/>
        </w:rPr>
        <w:t>eerimise</w:t>
      </w:r>
      <w:r w:rsidR="00B15552" w:rsidRPr="00714E83">
        <w:rPr>
          <w:rFonts w:ascii="Times New Roman" w:hAnsi="Times New Roman" w:cs="Times New Roman"/>
          <w:sz w:val="24"/>
          <w:szCs w:val="24"/>
        </w:rPr>
        <w:t xml:space="preserve"> indikaatori</w:t>
      </w:r>
      <w:r w:rsidR="00BF13C2">
        <w:rPr>
          <w:rFonts w:ascii="Times New Roman" w:hAnsi="Times New Roman" w:cs="Times New Roman"/>
          <w:sz w:val="24"/>
          <w:szCs w:val="24"/>
        </w:rPr>
        <w:t>d</w:t>
      </w:r>
      <w:r w:rsidR="00B15552" w:rsidRPr="00714E83">
        <w:rPr>
          <w:rFonts w:ascii="Times New Roman" w:hAnsi="Times New Roman" w:cs="Times New Roman"/>
          <w:sz w:val="24"/>
          <w:szCs w:val="24"/>
        </w:rPr>
        <w:t xml:space="preserve"> on mullas oleva orgaanilise süsiniku ning puitsesse </w:t>
      </w:r>
      <w:proofErr w:type="spellStart"/>
      <w:r w:rsidR="00B15552" w:rsidRPr="00714E83">
        <w:rPr>
          <w:rFonts w:ascii="Times New Roman" w:hAnsi="Times New Roman" w:cs="Times New Roman"/>
          <w:sz w:val="24"/>
          <w:szCs w:val="24"/>
        </w:rPr>
        <w:t>biomassi</w:t>
      </w:r>
      <w:proofErr w:type="spellEnd"/>
      <w:r w:rsidR="00B15552" w:rsidRPr="00714E83">
        <w:rPr>
          <w:rFonts w:ascii="Times New Roman" w:hAnsi="Times New Roman" w:cs="Times New Roman"/>
          <w:sz w:val="24"/>
          <w:szCs w:val="24"/>
        </w:rPr>
        <w:t xml:space="preserve"> seotud süsiniku kogus. Süsiniku hinnastamiseks on kasutatud viimase </w:t>
      </w:r>
      <w:r w:rsidR="00BF13C2">
        <w:rPr>
          <w:rFonts w:ascii="Times New Roman" w:hAnsi="Times New Roman" w:cs="Times New Roman"/>
          <w:sz w:val="24"/>
          <w:szCs w:val="24"/>
        </w:rPr>
        <w:t>kümne</w:t>
      </w:r>
      <w:r w:rsidR="00B15552" w:rsidRPr="00714E83">
        <w:rPr>
          <w:rFonts w:ascii="Times New Roman" w:hAnsi="Times New Roman" w:cs="Times New Roman"/>
          <w:sz w:val="24"/>
          <w:szCs w:val="24"/>
        </w:rPr>
        <w:t xml:space="preserve"> aasta keskmist CO</w:t>
      </w:r>
      <w:r w:rsidR="00B15552" w:rsidRPr="00714E83">
        <w:rPr>
          <w:rFonts w:ascii="Times New Roman" w:hAnsi="Times New Roman" w:cs="Times New Roman"/>
          <w:sz w:val="24"/>
          <w:szCs w:val="24"/>
          <w:vertAlign w:val="subscript"/>
        </w:rPr>
        <w:t>2</w:t>
      </w:r>
      <w:r w:rsidR="00B15552" w:rsidRPr="00714E83">
        <w:rPr>
          <w:rFonts w:ascii="Times New Roman" w:hAnsi="Times New Roman" w:cs="Times New Roman"/>
          <w:sz w:val="24"/>
          <w:szCs w:val="24"/>
        </w:rPr>
        <w:t xml:space="preserve"> </w:t>
      </w:r>
      <w:proofErr w:type="spellStart"/>
      <w:r w:rsidR="00B15552" w:rsidRPr="00714E83">
        <w:rPr>
          <w:rFonts w:ascii="Times New Roman" w:hAnsi="Times New Roman" w:cs="Times New Roman"/>
          <w:sz w:val="24"/>
          <w:szCs w:val="24"/>
        </w:rPr>
        <w:t>ETS</w:t>
      </w:r>
      <w:r w:rsidR="00972918" w:rsidRPr="00714E83">
        <w:rPr>
          <w:rFonts w:ascii="Times New Roman" w:hAnsi="Times New Roman" w:cs="Times New Roman"/>
          <w:sz w:val="24"/>
          <w:szCs w:val="24"/>
        </w:rPr>
        <w:t>i</w:t>
      </w:r>
      <w:proofErr w:type="spellEnd"/>
      <w:r w:rsidR="00947A53" w:rsidRPr="00714E83">
        <w:rPr>
          <w:rFonts w:ascii="Times New Roman" w:hAnsi="Times New Roman" w:cs="Times New Roman"/>
          <w:sz w:val="24"/>
          <w:szCs w:val="24"/>
        </w:rPr>
        <w:t xml:space="preserve"> (Euroopa Liidu heitkogustega kauplemise süsteem)</w:t>
      </w:r>
      <w:r w:rsidR="00B15552" w:rsidRPr="00714E83">
        <w:rPr>
          <w:rFonts w:ascii="Times New Roman" w:hAnsi="Times New Roman" w:cs="Times New Roman"/>
          <w:sz w:val="24"/>
          <w:szCs w:val="24"/>
        </w:rPr>
        <w:t xml:space="preserve"> hinda </w:t>
      </w:r>
      <w:r w:rsidR="00DF7B2D" w:rsidRPr="00714E83">
        <w:rPr>
          <w:rFonts w:ascii="Times New Roman" w:hAnsi="Times New Roman" w:cs="Times New Roman"/>
          <w:sz w:val="24"/>
          <w:szCs w:val="24"/>
        </w:rPr>
        <w:br/>
      </w:r>
      <w:r w:rsidR="00B15552" w:rsidRPr="00714E83">
        <w:rPr>
          <w:rFonts w:ascii="Times New Roman" w:hAnsi="Times New Roman" w:cs="Times New Roman"/>
          <w:sz w:val="24"/>
          <w:szCs w:val="24"/>
        </w:rPr>
        <w:t xml:space="preserve">30,7 </w:t>
      </w:r>
      <w:r w:rsidR="00972918" w:rsidRPr="00714E83">
        <w:rPr>
          <w:rFonts w:ascii="Times New Roman" w:hAnsi="Times New Roman" w:cs="Times New Roman"/>
          <w:sz w:val="24"/>
          <w:szCs w:val="24"/>
        </w:rPr>
        <w:t>€</w:t>
      </w:r>
      <w:r w:rsidR="00B15552" w:rsidRPr="00714E83">
        <w:rPr>
          <w:rFonts w:ascii="Times New Roman" w:hAnsi="Times New Roman" w:cs="Times New Roman"/>
          <w:sz w:val="24"/>
          <w:szCs w:val="24"/>
        </w:rPr>
        <w:t>/t.</w:t>
      </w:r>
    </w:p>
    <w:bookmarkEnd w:id="40"/>
    <w:p w14:paraId="5C83AD99" w14:textId="5B6EF0AF" w:rsidR="00BD0D64" w:rsidRPr="00714E83" w:rsidRDefault="00BE0622" w:rsidP="00BF13C2">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T</w:t>
      </w:r>
      <w:r w:rsidR="00BD0D64" w:rsidRPr="00714E83">
        <w:rPr>
          <w:rFonts w:ascii="Times New Roman" w:hAnsi="Times New Roman" w:cs="Times New Roman"/>
          <w:sz w:val="24"/>
          <w:szCs w:val="24"/>
        </w:rPr>
        <w:t>ulevikus 30% täitumise</w:t>
      </w:r>
      <w:r w:rsidR="00CF4EEA" w:rsidRPr="00714E83">
        <w:rPr>
          <w:rFonts w:ascii="Times New Roman" w:hAnsi="Times New Roman" w:cs="Times New Roman"/>
          <w:sz w:val="24"/>
          <w:szCs w:val="24"/>
        </w:rPr>
        <w:t xml:space="preserve"> järe</w:t>
      </w:r>
      <w:r w:rsidR="00BD0D64" w:rsidRPr="00714E83">
        <w:rPr>
          <w:rFonts w:ascii="Times New Roman" w:hAnsi="Times New Roman" w:cs="Times New Roman"/>
          <w:sz w:val="24"/>
          <w:szCs w:val="24"/>
        </w:rPr>
        <w:t xml:space="preserve">l </w:t>
      </w:r>
      <w:r w:rsidR="00CF4EEA" w:rsidRPr="00714E83">
        <w:rPr>
          <w:rFonts w:ascii="Times New Roman" w:hAnsi="Times New Roman" w:cs="Times New Roman"/>
          <w:sz w:val="24"/>
          <w:szCs w:val="24"/>
        </w:rPr>
        <w:t xml:space="preserve">on </w:t>
      </w:r>
      <w:r w:rsidR="00BD0D64" w:rsidRPr="00714E83">
        <w:rPr>
          <w:rFonts w:ascii="Times New Roman" w:hAnsi="Times New Roman" w:cs="Times New Roman"/>
          <w:sz w:val="24"/>
          <w:szCs w:val="24"/>
        </w:rPr>
        <w:t>vaja kaitse alla võtmisega paralleelselt hakata tegelema ka olemasolevate objektide kaitse alt välja arvamisega, mis tähendab sisu</w:t>
      </w:r>
      <w:r w:rsidR="00BF13C2">
        <w:rPr>
          <w:rFonts w:ascii="Times New Roman" w:hAnsi="Times New Roman" w:cs="Times New Roman"/>
          <w:sz w:val="24"/>
          <w:szCs w:val="24"/>
        </w:rPr>
        <w:t xml:space="preserve"> poolest</w:t>
      </w:r>
      <w:r w:rsidR="00BD0D64" w:rsidRPr="00714E83">
        <w:rPr>
          <w:rFonts w:ascii="Times New Roman" w:hAnsi="Times New Roman" w:cs="Times New Roman"/>
          <w:sz w:val="24"/>
          <w:szCs w:val="24"/>
        </w:rPr>
        <w:t xml:space="preserve"> samasugust ja sama mahukat menetlust</w:t>
      </w:r>
      <w:r w:rsidR="00BF13C2">
        <w:rPr>
          <w:rFonts w:ascii="Times New Roman" w:hAnsi="Times New Roman" w:cs="Times New Roman"/>
          <w:sz w:val="24"/>
          <w:szCs w:val="24"/>
        </w:rPr>
        <w:t>,</w:t>
      </w:r>
      <w:r w:rsidR="00BD0D64" w:rsidRPr="00714E83">
        <w:rPr>
          <w:rFonts w:ascii="Times New Roman" w:hAnsi="Times New Roman" w:cs="Times New Roman"/>
          <w:sz w:val="24"/>
          <w:szCs w:val="24"/>
        </w:rPr>
        <w:t xml:space="preserve"> kui </w:t>
      </w:r>
      <w:r w:rsidR="00BF13C2">
        <w:rPr>
          <w:rFonts w:ascii="Times New Roman" w:hAnsi="Times New Roman" w:cs="Times New Roman"/>
          <w:sz w:val="24"/>
          <w:szCs w:val="24"/>
        </w:rPr>
        <w:t xml:space="preserve">on </w:t>
      </w:r>
      <w:r w:rsidR="00BD0D64" w:rsidRPr="00714E83">
        <w:rPr>
          <w:rFonts w:ascii="Times New Roman" w:hAnsi="Times New Roman" w:cs="Times New Roman"/>
          <w:sz w:val="24"/>
          <w:szCs w:val="24"/>
        </w:rPr>
        <w:t>kaitse alla võtmi</w:t>
      </w:r>
      <w:r w:rsidR="00F6205F" w:rsidRPr="00714E83">
        <w:rPr>
          <w:rFonts w:ascii="Times New Roman" w:hAnsi="Times New Roman" w:cs="Times New Roman"/>
          <w:sz w:val="24"/>
          <w:szCs w:val="24"/>
        </w:rPr>
        <w:t>ne</w:t>
      </w:r>
      <w:r w:rsidRPr="00714E83">
        <w:rPr>
          <w:rFonts w:ascii="Times New Roman" w:hAnsi="Times New Roman" w:cs="Times New Roman"/>
          <w:sz w:val="24"/>
          <w:szCs w:val="24"/>
        </w:rPr>
        <w:t xml:space="preserve">. Aga kuna ka </w:t>
      </w:r>
      <w:r w:rsidR="00CF4EEA" w:rsidRPr="00714E83">
        <w:rPr>
          <w:rFonts w:ascii="Times New Roman" w:hAnsi="Times New Roman" w:cs="Times New Roman"/>
          <w:sz w:val="24"/>
          <w:szCs w:val="24"/>
        </w:rPr>
        <w:t xml:space="preserve">praegu </w:t>
      </w:r>
      <w:r w:rsidRPr="00714E83">
        <w:rPr>
          <w:rFonts w:ascii="Times New Roman" w:hAnsi="Times New Roman" w:cs="Times New Roman"/>
          <w:sz w:val="24"/>
          <w:szCs w:val="24"/>
        </w:rPr>
        <w:t xml:space="preserve">hindab </w:t>
      </w:r>
      <w:proofErr w:type="spellStart"/>
      <w:r w:rsidRPr="00714E83">
        <w:rPr>
          <w:rFonts w:ascii="Times New Roman" w:hAnsi="Times New Roman" w:cs="Times New Roman"/>
          <w:sz w:val="24"/>
          <w:szCs w:val="24"/>
        </w:rPr>
        <w:t>KeA</w:t>
      </w:r>
      <w:proofErr w:type="spellEnd"/>
      <w:r w:rsidRPr="00714E83">
        <w:rPr>
          <w:rFonts w:ascii="Times New Roman" w:hAnsi="Times New Roman" w:cs="Times New Roman"/>
          <w:sz w:val="24"/>
          <w:szCs w:val="24"/>
        </w:rPr>
        <w:t xml:space="preserve"> kaitsealade kaitse tulemuslikkust ja tõhusust ning tegeleb paralleelselt ka kaitsealuste objektide kaitse alt välja arvamisega, siis lähiajal </w:t>
      </w:r>
      <w:proofErr w:type="spellStart"/>
      <w:r w:rsidRPr="00714E83">
        <w:rPr>
          <w:rFonts w:ascii="Times New Roman" w:hAnsi="Times New Roman" w:cs="Times New Roman"/>
          <w:sz w:val="24"/>
          <w:szCs w:val="24"/>
        </w:rPr>
        <w:t>KeA</w:t>
      </w:r>
      <w:proofErr w:type="spellEnd"/>
      <w:r w:rsidRPr="00714E83">
        <w:rPr>
          <w:rFonts w:ascii="Times New Roman" w:hAnsi="Times New Roman" w:cs="Times New Roman"/>
          <w:sz w:val="24"/>
          <w:szCs w:val="24"/>
        </w:rPr>
        <w:t xml:space="preserve"> koormus ei muutu</w:t>
      </w:r>
      <w:r w:rsidR="00976F0D" w:rsidRPr="00714E83">
        <w:rPr>
          <w:rFonts w:ascii="Times New Roman" w:hAnsi="Times New Roman" w:cs="Times New Roman"/>
          <w:sz w:val="24"/>
          <w:szCs w:val="24"/>
        </w:rPr>
        <w:t>.</w:t>
      </w:r>
    </w:p>
    <w:p w14:paraId="719F65C8" w14:textId="77777777" w:rsidR="007F0F14" w:rsidRPr="00714E83" w:rsidRDefault="007F0F14" w:rsidP="00BF13C2">
      <w:pPr>
        <w:spacing w:after="0" w:line="240" w:lineRule="auto"/>
        <w:contextualSpacing/>
        <w:jc w:val="both"/>
        <w:rPr>
          <w:rFonts w:ascii="Times New Roman" w:hAnsi="Times New Roman" w:cs="Times New Roman"/>
          <w:sz w:val="24"/>
          <w:szCs w:val="24"/>
        </w:rPr>
      </w:pPr>
    </w:p>
    <w:p w14:paraId="58F6896C" w14:textId="073DF3BA" w:rsidR="00B56CD3" w:rsidRPr="00714E83" w:rsidRDefault="000501C3" w:rsidP="00BF13C2">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 xml:space="preserve">Muudatuse </w:t>
      </w:r>
      <w:r w:rsidR="00432B8A" w:rsidRPr="000818B0">
        <w:rPr>
          <w:rFonts w:ascii="Times New Roman" w:hAnsi="Times New Roman" w:cs="Times New Roman"/>
          <w:b/>
          <w:bCs/>
          <w:sz w:val="24"/>
          <w:szCs w:val="24"/>
        </w:rPr>
        <w:t>sihtrühm</w:t>
      </w:r>
      <w:r w:rsidR="00432B8A" w:rsidRPr="00714E83">
        <w:rPr>
          <w:rFonts w:ascii="Times New Roman" w:hAnsi="Times New Roman" w:cs="Times New Roman"/>
          <w:sz w:val="24"/>
          <w:szCs w:val="24"/>
        </w:rPr>
        <w:t xml:space="preserve"> </w:t>
      </w:r>
      <w:r w:rsidRPr="00714E83">
        <w:rPr>
          <w:rFonts w:ascii="Times New Roman" w:hAnsi="Times New Roman" w:cs="Times New Roman"/>
          <w:sz w:val="24"/>
          <w:szCs w:val="24"/>
        </w:rPr>
        <w:t>on väga lai</w:t>
      </w:r>
      <w:r w:rsidR="00FB4C96" w:rsidRPr="00714E83">
        <w:rPr>
          <w:rFonts w:ascii="Times New Roman" w:hAnsi="Times New Roman" w:cs="Times New Roman"/>
          <w:sz w:val="24"/>
          <w:szCs w:val="24"/>
        </w:rPr>
        <w:t xml:space="preserve"> </w:t>
      </w:r>
      <w:r w:rsidR="00BF13C2">
        <w:rPr>
          <w:rFonts w:ascii="Times New Roman" w:hAnsi="Times New Roman" w:cs="Times New Roman"/>
          <w:sz w:val="24"/>
          <w:szCs w:val="24"/>
        </w:rPr>
        <w:t>–</w:t>
      </w:r>
      <w:r w:rsidR="003B0B26" w:rsidRPr="00714E83">
        <w:rPr>
          <w:rFonts w:ascii="Times New Roman" w:hAnsi="Times New Roman" w:cs="Times New Roman"/>
          <w:sz w:val="24"/>
          <w:szCs w:val="24"/>
        </w:rPr>
        <w:t xml:space="preserve"> kõik looduskaitse ja loodusest sõltuva majandusega seotud inimesed ja organisatsioonid.</w:t>
      </w:r>
      <w:r w:rsidR="0097467A" w:rsidRPr="00714E83">
        <w:rPr>
          <w:rFonts w:ascii="Times New Roman" w:hAnsi="Times New Roman" w:cs="Times New Roman"/>
          <w:sz w:val="24"/>
          <w:szCs w:val="24"/>
        </w:rPr>
        <w:t xml:space="preserve"> Täpsemad </w:t>
      </w:r>
      <w:r w:rsidR="00B56CD3" w:rsidRPr="00714E83">
        <w:rPr>
          <w:rFonts w:ascii="Times New Roman" w:hAnsi="Times New Roman" w:cs="Times New Roman"/>
          <w:sz w:val="24"/>
          <w:szCs w:val="24"/>
        </w:rPr>
        <w:t xml:space="preserve">mõjutatud sihtrühmad ja nende suurus sõltub </w:t>
      </w:r>
      <w:r w:rsidR="00B56CD3" w:rsidRPr="00714E83">
        <w:rPr>
          <w:rFonts w:ascii="Times New Roman" w:hAnsi="Times New Roman" w:cs="Times New Roman"/>
          <w:sz w:val="24"/>
          <w:szCs w:val="24"/>
          <w:shd w:val="clear" w:color="auto" w:fill="FFFFFF"/>
        </w:rPr>
        <w:t xml:space="preserve">kaitse alla võetavate alade suurusest, piiridest, </w:t>
      </w:r>
      <w:proofErr w:type="spellStart"/>
      <w:r w:rsidR="00B56CD3" w:rsidRPr="00714E83">
        <w:rPr>
          <w:rFonts w:ascii="Times New Roman" w:hAnsi="Times New Roman" w:cs="Times New Roman"/>
          <w:sz w:val="24"/>
          <w:szCs w:val="24"/>
          <w:shd w:val="clear" w:color="auto" w:fill="FFFFFF"/>
        </w:rPr>
        <w:t>tsoneeringust</w:t>
      </w:r>
      <w:proofErr w:type="spellEnd"/>
      <w:r w:rsidR="00B56CD3" w:rsidRPr="00714E83">
        <w:rPr>
          <w:rFonts w:ascii="Times New Roman" w:hAnsi="Times New Roman" w:cs="Times New Roman"/>
          <w:sz w:val="24"/>
          <w:szCs w:val="24"/>
          <w:shd w:val="clear" w:color="auto" w:fill="FFFFFF"/>
        </w:rPr>
        <w:t>, kehtima hakkavatest piirangutest j</w:t>
      </w:r>
      <w:r w:rsidR="00FB4C96" w:rsidRPr="00714E83">
        <w:rPr>
          <w:rFonts w:ascii="Times New Roman" w:hAnsi="Times New Roman" w:cs="Times New Roman"/>
          <w:sz w:val="24"/>
          <w:szCs w:val="24"/>
          <w:shd w:val="clear" w:color="auto" w:fill="FFFFFF"/>
        </w:rPr>
        <w:t>ms</w:t>
      </w:r>
      <w:r w:rsidR="00B56CD3" w:rsidRPr="00714E83">
        <w:rPr>
          <w:rFonts w:ascii="Times New Roman" w:hAnsi="Times New Roman" w:cs="Times New Roman"/>
          <w:sz w:val="24"/>
          <w:szCs w:val="24"/>
          <w:shd w:val="clear" w:color="auto" w:fill="FFFFFF"/>
        </w:rPr>
        <w:t xml:space="preserve"> looduskaitsega kaasnevatest asjaoludest.</w:t>
      </w:r>
    </w:p>
    <w:p w14:paraId="09D11007" w14:textId="77777777" w:rsidR="00AD321D" w:rsidRPr="00714E83" w:rsidRDefault="00AD321D" w:rsidP="00BF13C2">
      <w:pPr>
        <w:spacing w:after="0" w:line="240" w:lineRule="auto"/>
        <w:contextualSpacing/>
        <w:jc w:val="both"/>
        <w:rPr>
          <w:rFonts w:ascii="Times New Roman" w:hAnsi="Times New Roman" w:cs="Times New Roman"/>
          <w:sz w:val="24"/>
          <w:szCs w:val="24"/>
        </w:rPr>
      </w:pPr>
    </w:p>
    <w:p w14:paraId="048C2510" w14:textId="0EA009E4" w:rsidR="00EE1CB0" w:rsidRPr="00714E83" w:rsidRDefault="00EE1CB0" w:rsidP="00BF13C2">
      <w:pPr>
        <w:pStyle w:val="Loendilik"/>
        <w:ind w:left="0"/>
        <w:jc w:val="both"/>
        <w:rPr>
          <w:rFonts w:cs="Times New Roman"/>
          <w:szCs w:val="24"/>
        </w:rPr>
      </w:pPr>
      <w:r w:rsidRPr="00714E83">
        <w:rPr>
          <w:rFonts w:cs="Times New Roman"/>
          <w:b/>
          <w:bCs/>
          <w:szCs w:val="24"/>
        </w:rPr>
        <w:t xml:space="preserve">Mõju avaldav muudatus: </w:t>
      </w:r>
      <w:r w:rsidRPr="00714E83">
        <w:rPr>
          <w:rFonts w:cs="Times New Roman"/>
          <w:szCs w:val="24"/>
        </w:rPr>
        <w:t xml:space="preserve">uus </w:t>
      </w:r>
      <w:r w:rsidR="00BF13C2">
        <w:rPr>
          <w:rFonts w:cs="Times New Roman"/>
          <w:szCs w:val="24"/>
        </w:rPr>
        <w:t>kord</w:t>
      </w:r>
      <w:r w:rsidRPr="00714E83">
        <w:rPr>
          <w:rFonts w:cs="Times New Roman"/>
          <w:szCs w:val="24"/>
        </w:rPr>
        <w:t xml:space="preserve"> väärtuslike, looduslikena säilinud  metsade kaitseks</w:t>
      </w:r>
      <w:r w:rsidR="00E35E4F" w:rsidRPr="00714E83">
        <w:rPr>
          <w:rFonts w:cs="Times New Roman"/>
          <w:szCs w:val="24"/>
        </w:rPr>
        <w:t xml:space="preserve"> (</w:t>
      </w:r>
      <w:r w:rsidR="00CC51A4" w:rsidRPr="00714E83">
        <w:rPr>
          <w:rFonts w:cs="Times New Roman"/>
          <w:bCs/>
          <w:szCs w:val="24"/>
        </w:rPr>
        <w:t xml:space="preserve">eelnõu § 1 </w:t>
      </w:r>
      <w:r w:rsidR="00E35E4F" w:rsidRPr="00714E83">
        <w:rPr>
          <w:rFonts w:cs="Times New Roman"/>
          <w:szCs w:val="24"/>
        </w:rPr>
        <w:t xml:space="preserve">punktid 2 ja </w:t>
      </w:r>
      <w:r w:rsidR="0080361B">
        <w:rPr>
          <w:rFonts w:cs="Times New Roman"/>
          <w:szCs w:val="24"/>
        </w:rPr>
        <w:t>12</w:t>
      </w:r>
      <w:r w:rsidR="00E35E4F" w:rsidRPr="00714E83">
        <w:rPr>
          <w:rFonts w:cs="Times New Roman"/>
          <w:szCs w:val="24"/>
        </w:rPr>
        <w:t>)</w:t>
      </w:r>
    </w:p>
    <w:p w14:paraId="5F40F876" w14:textId="4E2F0172" w:rsidR="00EE1CB0" w:rsidRPr="00714E83" w:rsidRDefault="00047642" w:rsidP="00F05A93">
      <w:pPr>
        <w:spacing w:after="0" w:line="240" w:lineRule="auto"/>
        <w:jc w:val="both"/>
        <w:rPr>
          <w:rFonts w:ascii="Times New Roman" w:hAnsi="Times New Roman" w:cs="Times New Roman"/>
          <w:sz w:val="24"/>
          <w:szCs w:val="24"/>
        </w:rPr>
      </w:pPr>
      <w:r w:rsidRPr="00714E83">
        <w:rPr>
          <w:rFonts w:ascii="Times New Roman" w:hAnsi="Times New Roman" w:cs="Times New Roman"/>
          <w:sz w:val="24"/>
          <w:szCs w:val="24"/>
        </w:rPr>
        <w:t>Positiivne m</w:t>
      </w:r>
      <w:r w:rsidR="00EE1CB0" w:rsidRPr="00714E83">
        <w:rPr>
          <w:rFonts w:ascii="Times New Roman" w:hAnsi="Times New Roman" w:cs="Times New Roman"/>
          <w:sz w:val="24"/>
          <w:szCs w:val="24"/>
        </w:rPr>
        <w:t xml:space="preserve">õju seisneb eelkõige </w:t>
      </w:r>
      <w:r w:rsidRPr="00714E83">
        <w:rPr>
          <w:rFonts w:ascii="Times New Roman" w:hAnsi="Times New Roman" w:cs="Times New Roman"/>
          <w:sz w:val="24"/>
          <w:szCs w:val="24"/>
        </w:rPr>
        <w:t xml:space="preserve">väga kõrge </w:t>
      </w:r>
      <w:r w:rsidR="00EE1CB0" w:rsidRPr="00714E83">
        <w:rPr>
          <w:rFonts w:ascii="Times New Roman" w:hAnsi="Times New Roman" w:cs="Times New Roman"/>
          <w:sz w:val="24"/>
          <w:szCs w:val="24"/>
        </w:rPr>
        <w:t>loodusväärtus</w:t>
      </w:r>
      <w:r w:rsidRPr="00714E83">
        <w:rPr>
          <w:rFonts w:ascii="Times New Roman" w:hAnsi="Times New Roman" w:cs="Times New Roman"/>
          <w:sz w:val="24"/>
          <w:szCs w:val="24"/>
        </w:rPr>
        <w:t xml:space="preserve">ega metsade </w:t>
      </w:r>
      <w:r w:rsidR="00EE1CB0" w:rsidRPr="00714E83">
        <w:rPr>
          <w:rFonts w:ascii="Times New Roman" w:hAnsi="Times New Roman" w:cs="Times New Roman"/>
          <w:sz w:val="24"/>
          <w:szCs w:val="24"/>
        </w:rPr>
        <w:t xml:space="preserve">säilimises, kliimamuutuste leevendamises ja keskkonnaseisundi </w:t>
      </w:r>
      <w:r w:rsidR="00FC5A1D">
        <w:rPr>
          <w:rFonts w:ascii="Times New Roman" w:hAnsi="Times New Roman" w:cs="Times New Roman"/>
          <w:sz w:val="24"/>
          <w:szCs w:val="24"/>
        </w:rPr>
        <w:tab/>
      </w:r>
      <w:r w:rsidR="00EE1CB0" w:rsidRPr="00714E83">
        <w:rPr>
          <w:rFonts w:ascii="Times New Roman" w:hAnsi="Times New Roman" w:cs="Times New Roman"/>
          <w:sz w:val="24"/>
          <w:szCs w:val="24"/>
        </w:rPr>
        <w:t>parandamises</w:t>
      </w:r>
      <w:r w:rsidRPr="00714E83">
        <w:rPr>
          <w:rFonts w:ascii="Times New Roman" w:hAnsi="Times New Roman" w:cs="Times New Roman"/>
          <w:sz w:val="24"/>
          <w:szCs w:val="24"/>
        </w:rPr>
        <w:t>.</w:t>
      </w:r>
      <w:r w:rsidR="00EE1CB0" w:rsidRPr="00714E83">
        <w:rPr>
          <w:rFonts w:ascii="Times New Roman" w:hAnsi="Times New Roman" w:cs="Times New Roman"/>
          <w:sz w:val="24"/>
          <w:szCs w:val="24"/>
        </w:rPr>
        <w:t xml:space="preserve"> </w:t>
      </w:r>
      <w:r w:rsidRPr="00714E83">
        <w:rPr>
          <w:rFonts w:ascii="Times New Roman" w:hAnsi="Times New Roman" w:cs="Times New Roman"/>
          <w:sz w:val="24"/>
          <w:szCs w:val="24"/>
        </w:rPr>
        <w:t xml:space="preserve">Loodusmetsad </w:t>
      </w:r>
      <w:r w:rsidR="00EE1CB0" w:rsidRPr="00714E83">
        <w:rPr>
          <w:rFonts w:ascii="Times New Roman" w:hAnsi="Times New Roman" w:cs="Times New Roman"/>
          <w:sz w:val="24"/>
          <w:szCs w:val="24"/>
        </w:rPr>
        <w:t>pakuvad võimalusi loodusturismiks ja loodushariduseks, toetades maapiirkondade kohalikku majandust. Loodusmetsade säilitamine aitab vähendada ka keskkonnakahjusid, mis võiksid hiljem kaasa tuua suuri kulutusi, näiteks veereostuse või elupaikade kadumise tõttu. Samuti toetab see inimeste heaolu, pakkudes puhke- ja vaimse tervise seisukohalt olulist looduslikku keskkonda.</w:t>
      </w:r>
    </w:p>
    <w:p w14:paraId="5A889EC2" w14:textId="38863193" w:rsidR="00EE1CB0" w:rsidRPr="00714E83" w:rsidRDefault="00EE1CB0" w:rsidP="00F05A93">
      <w:pPr>
        <w:spacing w:line="240" w:lineRule="auto"/>
        <w:jc w:val="both"/>
        <w:rPr>
          <w:rFonts w:ascii="Times New Roman" w:hAnsi="Times New Roman" w:cs="Times New Roman"/>
          <w:sz w:val="24"/>
          <w:szCs w:val="24"/>
        </w:rPr>
      </w:pPr>
      <w:r w:rsidRPr="00714E83">
        <w:rPr>
          <w:rFonts w:ascii="Times New Roman" w:hAnsi="Times New Roman" w:cs="Times New Roman"/>
          <w:sz w:val="24"/>
          <w:szCs w:val="24"/>
        </w:rPr>
        <w:t xml:space="preserve">Eestis on </w:t>
      </w:r>
      <w:r w:rsidRPr="00F05A93">
        <w:rPr>
          <w:rFonts w:ascii="Times New Roman" w:hAnsi="Times New Roman" w:cs="Times New Roman"/>
          <w:i/>
          <w:iCs/>
          <w:sz w:val="24"/>
          <w:szCs w:val="24"/>
        </w:rPr>
        <w:t>ca</w:t>
      </w:r>
      <w:r w:rsidRPr="00714E83">
        <w:rPr>
          <w:rFonts w:ascii="Times New Roman" w:hAnsi="Times New Roman" w:cs="Times New Roman"/>
          <w:sz w:val="24"/>
          <w:szCs w:val="24"/>
        </w:rPr>
        <w:t xml:space="preserve"> 2,3 miljonit hektarit metsamaad, millest suur osa on majandusmetsad. 2021. aastal Keskkonnaagentuuri koostatud aruanne viitas, et loodusmetsade osakaal väheneb intensiivse metsamajanduse ja kuivendamise tõttu.</w:t>
      </w:r>
    </w:p>
    <w:p w14:paraId="74DC6683" w14:textId="1A3A8368" w:rsidR="007E158F" w:rsidRPr="00714E83" w:rsidRDefault="007E158F" w:rsidP="00BF13C2">
      <w:pPr>
        <w:spacing w:after="0" w:line="240" w:lineRule="auto"/>
        <w:contextualSpacing/>
        <w:jc w:val="both"/>
        <w:rPr>
          <w:rFonts w:ascii="Times New Roman" w:hAnsi="Times New Roman" w:cs="Times New Roman"/>
          <w:sz w:val="24"/>
          <w:szCs w:val="24"/>
        </w:rPr>
      </w:pPr>
      <w:r w:rsidRPr="000818B0">
        <w:rPr>
          <w:rFonts w:ascii="Times New Roman" w:hAnsi="Times New Roman" w:cs="Times New Roman"/>
          <w:b/>
          <w:bCs/>
          <w:sz w:val="24"/>
          <w:szCs w:val="24"/>
        </w:rPr>
        <w:t>Sihtrühm:</w:t>
      </w:r>
      <w:r w:rsidRPr="00714E83">
        <w:rPr>
          <w:rFonts w:ascii="Times New Roman" w:hAnsi="Times New Roman" w:cs="Times New Roman"/>
          <w:sz w:val="24"/>
          <w:szCs w:val="24"/>
        </w:rPr>
        <w:t xml:space="preserve"> </w:t>
      </w:r>
      <w:r w:rsidR="00BF13C2">
        <w:rPr>
          <w:rFonts w:ascii="Times New Roman" w:hAnsi="Times New Roman" w:cs="Times New Roman"/>
          <w:sz w:val="24"/>
          <w:szCs w:val="24"/>
        </w:rPr>
        <w:t>m</w:t>
      </w:r>
      <w:r w:rsidRPr="00714E83">
        <w:rPr>
          <w:rFonts w:ascii="Times New Roman" w:hAnsi="Times New Roman" w:cs="Times New Roman"/>
          <w:sz w:val="24"/>
          <w:szCs w:val="24"/>
        </w:rPr>
        <w:t>aaomanikud. Positiivne mõju metsamaa omanikele, kes soovivad panustada looduskaitsesse ja enda maal asuvaid loodusväärtusi paremini hoida ja kaitsta. Sihtrühma suurus sõltub huvitatud maaomanike arvust.</w:t>
      </w:r>
    </w:p>
    <w:p w14:paraId="0FF155C1" w14:textId="77777777" w:rsidR="00C64E29" w:rsidRPr="00714E83" w:rsidRDefault="00C64E29" w:rsidP="00BF13C2">
      <w:pPr>
        <w:pStyle w:val="Standard"/>
        <w:contextualSpacing/>
        <w:jc w:val="both"/>
        <w:rPr>
          <w:rFonts w:cs="Times New Roman"/>
          <w:b/>
          <w:bCs/>
        </w:rPr>
      </w:pPr>
    </w:p>
    <w:p w14:paraId="2CF5082E" w14:textId="30A42116" w:rsidR="00F56607" w:rsidRDefault="00F56607" w:rsidP="00BF13C2">
      <w:pPr>
        <w:pStyle w:val="Standard"/>
        <w:contextualSpacing/>
        <w:jc w:val="both"/>
        <w:rPr>
          <w:rFonts w:cs="Times New Roman"/>
        </w:rPr>
      </w:pPr>
      <w:r w:rsidRPr="00714E83">
        <w:rPr>
          <w:rFonts w:cs="Times New Roman"/>
          <w:b/>
          <w:bCs/>
        </w:rPr>
        <w:t xml:space="preserve">Mõju avaldav muudatus: </w:t>
      </w:r>
      <w:r w:rsidRPr="00714E83">
        <w:rPr>
          <w:rFonts w:cs="Times New Roman"/>
        </w:rPr>
        <w:t>kaitse alla võtmise eelduste loetellu lisatakse „tähtsus ökosüsteemide sidususe tagamisel“ (</w:t>
      </w:r>
      <w:r w:rsidR="00BF13C2">
        <w:rPr>
          <w:rFonts w:cs="Times New Roman"/>
        </w:rPr>
        <w:t>e</w:t>
      </w:r>
      <w:r w:rsidRPr="00714E83">
        <w:rPr>
          <w:rFonts w:cs="Times New Roman"/>
        </w:rPr>
        <w:t>elnõu § 1 punkt 3). Sellisel täiendusel on positiivne mõju looduskeskkonnale, kuna see annab parema võimaluse tagada ohustatud taime- ja loomaliikide levimis- ja sigimisvõimalused ökosüsteemide vahel ning aitab vältida loodusalade asurkondade geneetilist vaesestumist.</w:t>
      </w:r>
    </w:p>
    <w:p w14:paraId="2112A1CF" w14:textId="2FCEFBAF" w:rsidR="007D41A6" w:rsidRPr="00714E83" w:rsidRDefault="00AD7AB2" w:rsidP="00BF13C2">
      <w:pPr>
        <w:pStyle w:val="Standard"/>
        <w:contextualSpacing/>
        <w:jc w:val="both"/>
        <w:rPr>
          <w:rFonts w:cs="Times New Roman"/>
        </w:rPr>
      </w:pPr>
      <w:r>
        <w:rPr>
          <w:rFonts w:cs="Times New Roman"/>
        </w:rPr>
        <w:t xml:space="preserve">Kaudselt puudutab see muudatus näiteks </w:t>
      </w:r>
      <w:r w:rsidRPr="00AD7AB2">
        <w:rPr>
          <w:rFonts w:cs="Times New Roman"/>
        </w:rPr>
        <w:t>kaitse alla võtmisel ekspertiisi</w:t>
      </w:r>
      <w:r>
        <w:rPr>
          <w:rFonts w:cs="Times New Roman"/>
        </w:rPr>
        <w:t xml:space="preserve"> tegijaid ja </w:t>
      </w:r>
      <w:commentRangeStart w:id="41"/>
      <w:r>
        <w:rPr>
          <w:rFonts w:cs="Times New Roman"/>
        </w:rPr>
        <w:t>hiljem ka maaomanikke</w:t>
      </w:r>
      <w:commentRangeEnd w:id="41"/>
      <w:r w:rsidR="00F221B2">
        <w:rPr>
          <w:rStyle w:val="Kommentaariviide"/>
          <w:rFonts w:asciiTheme="minorHAnsi" w:eastAsiaTheme="minorHAnsi" w:hAnsiTheme="minorHAnsi" w:cstheme="minorBidi"/>
          <w:kern w:val="0"/>
          <w:lang w:eastAsia="en-US" w:bidi="ar-SA"/>
        </w:rPr>
        <w:commentReference w:id="41"/>
      </w:r>
      <w:r>
        <w:rPr>
          <w:rFonts w:cs="Times New Roman"/>
        </w:rPr>
        <w:t>, aga o</w:t>
      </w:r>
      <w:r w:rsidR="007D41A6" w:rsidRPr="00714E83">
        <w:rPr>
          <w:rFonts w:cs="Times New Roman"/>
        </w:rPr>
        <w:t xml:space="preserve">tsest </w:t>
      </w:r>
      <w:r w:rsidR="007D41A6" w:rsidRPr="000818B0">
        <w:rPr>
          <w:rFonts w:cs="Times New Roman"/>
          <w:b/>
          <w:bCs/>
        </w:rPr>
        <w:t>sihtrühma</w:t>
      </w:r>
      <w:r w:rsidR="007D41A6" w:rsidRPr="00714E83">
        <w:rPr>
          <w:rFonts w:cs="Times New Roman"/>
        </w:rPr>
        <w:t xml:space="preserve"> muudatusel ei ole.</w:t>
      </w:r>
    </w:p>
    <w:p w14:paraId="75C5938D" w14:textId="77777777" w:rsidR="00C64E29" w:rsidRPr="00714E83" w:rsidRDefault="00C64E29" w:rsidP="00BF13C2">
      <w:pPr>
        <w:spacing w:after="0" w:line="240" w:lineRule="auto"/>
        <w:contextualSpacing/>
        <w:jc w:val="both"/>
        <w:rPr>
          <w:rFonts w:ascii="Times New Roman" w:hAnsi="Times New Roman" w:cs="Times New Roman"/>
          <w:b/>
          <w:bCs/>
          <w:sz w:val="24"/>
          <w:szCs w:val="24"/>
        </w:rPr>
      </w:pPr>
    </w:p>
    <w:p w14:paraId="75846DAE" w14:textId="513BFD21" w:rsidR="003440F0" w:rsidRPr="00714E83" w:rsidRDefault="007350B9" w:rsidP="00BF13C2">
      <w:pPr>
        <w:spacing w:after="0" w:line="240" w:lineRule="auto"/>
        <w:contextualSpacing/>
        <w:jc w:val="both"/>
        <w:rPr>
          <w:rFonts w:ascii="Times New Roman" w:hAnsi="Times New Roman" w:cs="Times New Roman"/>
          <w:sz w:val="24"/>
          <w:szCs w:val="24"/>
        </w:rPr>
      </w:pPr>
      <w:bookmarkStart w:id="42" w:name="_Hlk211601418"/>
      <w:r w:rsidRPr="00714E83">
        <w:rPr>
          <w:rFonts w:ascii="Times New Roman" w:hAnsi="Times New Roman" w:cs="Times New Roman"/>
          <w:b/>
          <w:bCs/>
          <w:sz w:val="24"/>
          <w:szCs w:val="24"/>
        </w:rPr>
        <w:t xml:space="preserve">Mõju avaldav muudatus: </w:t>
      </w:r>
      <w:r w:rsidR="00BF13C2">
        <w:rPr>
          <w:rFonts w:ascii="Times New Roman" w:hAnsi="Times New Roman" w:cs="Times New Roman"/>
          <w:sz w:val="24"/>
          <w:szCs w:val="24"/>
        </w:rPr>
        <w:t>uued</w:t>
      </w:r>
      <w:r w:rsidRPr="00714E83">
        <w:rPr>
          <w:rFonts w:ascii="Times New Roman" w:hAnsi="Times New Roman" w:cs="Times New Roman"/>
          <w:sz w:val="24"/>
          <w:szCs w:val="24"/>
        </w:rPr>
        <w:t xml:space="preserve"> kohustused arendajale hüvitusalade määramisel​ (</w:t>
      </w:r>
      <w:r w:rsidR="00CC51A4" w:rsidRPr="00714E83">
        <w:rPr>
          <w:rFonts w:ascii="Times New Roman" w:hAnsi="Times New Roman" w:cs="Times New Roman"/>
          <w:bCs/>
          <w:sz w:val="24"/>
          <w:szCs w:val="24"/>
        </w:rPr>
        <w:t xml:space="preserve">eelnõu § 1 </w:t>
      </w:r>
      <w:r w:rsidRPr="00714E83">
        <w:rPr>
          <w:rFonts w:ascii="Times New Roman" w:hAnsi="Times New Roman" w:cs="Times New Roman"/>
          <w:sz w:val="24"/>
          <w:szCs w:val="24"/>
        </w:rPr>
        <w:t>punkt 4).</w:t>
      </w:r>
      <w:r w:rsidR="003440F0" w:rsidRPr="00714E83">
        <w:rPr>
          <w:rFonts w:ascii="Times New Roman" w:hAnsi="Times New Roman" w:cs="Times New Roman"/>
          <w:sz w:val="24"/>
          <w:szCs w:val="24"/>
        </w:rPr>
        <w:t xml:space="preserve"> </w:t>
      </w:r>
    </w:p>
    <w:p w14:paraId="40A04C9E" w14:textId="1A60AFE4" w:rsidR="007350B9" w:rsidRPr="00714E83" w:rsidRDefault="009C3C46" w:rsidP="00BF13C2">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Seadusemuudatusega suureneb mõju suurte infrastruktuuri või muude avalikkuse jaoks esmatähtsate projektide (nt riigikaitse) arendajatele, kes pea</w:t>
      </w:r>
      <w:r w:rsidR="00BF13C2">
        <w:rPr>
          <w:rFonts w:ascii="Times New Roman" w:hAnsi="Times New Roman" w:cs="Times New Roman"/>
          <w:sz w:val="24"/>
          <w:szCs w:val="24"/>
        </w:rPr>
        <w:t>vad</w:t>
      </w:r>
      <w:r w:rsidRPr="00714E83">
        <w:rPr>
          <w:rFonts w:ascii="Times New Roman" w:hAnsi="Times New Roman" w:cs="Times New Roman"/>
          <w:sz w:val="24"/>
          <w:szCs w:val="24"/>
        </w:rPr>
        <w:t xml:space="preserve"> hüvitusalade määramisel</w:t>
      </w:r>
      <w:r w:rsidR="00AD7AB2">
        <w:rPr>
          <w:rFonts w:ascii="Times New Roman" w:hAnsi="Times New Roman" w:cs="Times New Roman"/>
          <w:sz w:val="24"/>
          <w:szCs w:val="24"/>
        </w:rPr>
        <w:t xml:space="preserve"> </w:t>
      </w:r>
      <w:r w:rsidR="00AD7AB2" w:rsidRPr="00AD7AB2">
        <w:rPr>
          <w:rFonts w:ascii="Times New Roman" w:hAnsi="Times New Roman" w:cs="Times New Roman"/>
          <w:sz w:val="24"/>
          <w:szCs w:val="24"/>
        </w:rPr>
        <w:t>saavutama kokkuleppe maaomaniku või -haldajaga</w:t>
      </w:r>
      <w:r w:rsidR="00227945">
        <w:rPr>
          <w:rFonts w:ascii="Times New Roman" w:hAnsi="Times New Roman" w:cs="Times New Roman"/>
          <w:sz w:val="24"/>
          <w:szCs w:val="24"/>
        </w:rPr>
        <w:t xml:space="preserve">. </w:t>
      </w:r>
      <w:r w:rsidRPr="00714E83">
        <w:rPr>
          <w:rFonts w:ascii="Times New Roman" w:hAnsi="Times New Roman" w:cs="Times New Roman"/>
          <w:sz w:val="24"/>
          <w:szCs w:val="24"/>
        </w:rPr>
        <w:t xml:space="preserve">Näiteks </w:t>
      </w:r>
      <w:proofErr w:type="spellStart"/>
      <w:r w:rsidRPr="00714E83">
        <w:rPr>
          <w:rFonts w:ascii="Times New Roman" w:hAnsi="Times New Roman" w:cs="Times New Roman"/>
          <w:sz w:val="24"/>
          <w:szCs w:val="24"/>
        </w:rPr>
        <w:t>Nursipalu</w:t>
      </w:r>
      <w:proofErr w:type="spellEnd"/>
      <w:r w:rsidRPr="00714E83">
        <w:rPr>
          <w:rFonts w:ascii="Times New Roman" w:hAnsi="Times New Roman" w:cs="Times New Roman"/>
          <w:sz w:val="24"/>
          <w:szCs w:val="24"/>
        </w:rPr>
        <w:t xml:space="preserve"> harjutusväljaku </w:t>
      </w:r>
      <w:r w:rsidRPr="00714E83">
        <w:rPr>
          <w:rFonts w:ascii="Times New Roman" w:hAnsi="Times New Roman" w:cs="Times New Roman"/>
          <w:sz w:val="24"/>
          <w:szCs w:val="24"/>
        </w:rPr>
        <w:lastRenderedPageBreak/>
        <w:t>laiendamise tõttu määrati hüvitusalad 6336 ha ulatuses RMK hallata oleva</w:t>
      </w:r>
      <w:r w:rsidR="00BF13C2">
        <w:rPr>
          <w:rFonts w:ascii="Times New Roman" w:hAnsi="Times New Roman" w:cs="Times New Roman"/>
          <w:sz w:val="24"/>
          <w:szCs w:val="24"/>
        </w:rPr>
        <w:t>s</w:t>
      </w:r>
      <w:r w:rsidRPr="00714E83">
        <w:rPr>
          <w:rFonts w:ascii="Times New Roman" w:hAnsi="Times New Roman" w:cs="Times New Roman"/>
          <w:sz w:val="24"/>
          <w:szCs w:val="24"/>
        </w:rPr>
        <w:t xml:space="preserve"> majandusmetsas. RMK 2024. aasta sügisel tehtud arvutuste alusel on </w:t>
      </w:r>
      <w:r w:rsidR="00BF13C2">
        <w:rPr>
          <w:rFonts w:ascii="Times New Roman" w:hAnsi="Times New Roman" w:cs="Times New Roman"/>
          <w:sz w:val="24"/>
          <w:szCs w:val="24"/>
        </w:rPr>
        <w:t>selle</w:t>
      </w:r>
      <w:r w:rsidR="00BF13C2" w:rsidRPr="00714E83">
        <w:rPr>
          <w:rFonts w:ascii="Times New Roman" w:hAnsi="Times New Roman" w:cs="Times New Roman"/>
          <w:sz w:val="24"/>
          <w:szCs w:val="24"/>
        </w:rPr>
        <w:t xml:space="preserve"> </w:t>
      </w:r>
      <w:r w:rsidRPr="00714E83">
        <w:rPr>
          <w:rFonts w:ascii="Times New Roman" w:hAnsi="Times New Roman" w:cs="Times New Roman"/>
          <w:sz w:val="24"/>
          <w:szCs w:val="24"/>
        </w:rPr>
        <w:t>ala metsamaterjali likviidne hetkeväärtus kokku 81,2 miljonit eurot ja aastane metsamajanduse brutokasum 1,18 miljonit eurot. Metsamajanduse brutokasum on puidu müügitulu, millest on maha arvatud metsamaterjali varumise ja transpordiga seotud otsekulud ning metsauuendamise ja -kasvatusega seotud otsekulud.</w:t>
      </w:r>
      <w:r w:rsidR="00C25821" w:rsidRPr="00714E83">
        <w:rPr>
          <w:rFonts w:ascii="Times New Roman" w:hAnsi="Times New Roman" w:cs="Times New Roman"/>
          <w:sz w:val="24"/>
          <w:szCs w:val="24"/>
        </w:rPr>
        <w:t xml:space="preserve"> </w:t>
      </w:r>
      <w:r w:rsidRPr="00714E83">
        <w:rPr>
          <w:rFonts w:ascii="Times New Roman" w:hAnsi="Times New Roman" w:cs="Times New Roman"/>
          <w:sz w:val="24"/>
          <w:szCs w:val="24"/>
        </w:rPr>
        <w:t xml:space="preserve">See teeb ühe hektari majandatava metsa hüvitusalana kaitse alla võtmise kompenseerimise vajaduseks </w:t>
      </w:r>
      <w:r w:rsidR="005723F4" w:rsidRPr="00714E83">
        <w:rPr>
          <w:rFonts w:ascii="Times New Roman" w:hAnsi="Times New Roman" w:cs="Times New Roman"/>
          <w:sz w:val="24"/>
          <w:szCs w:val="24"/>
        </w:rPr>
        <w:t xml:space="preserve">keskmiselt </w:t>
      </w:r>
      <w:r w:rsidRPr="00714E83">
        <w:rPr>
          <w:rFonts w:ascii="Times New Roman" w:hAnsi="Times New Roman" w:cs="Times New Roman"/>
          <w:sz w:val="24"/>
          <w:szCs w:val="24"/>
        </w:rPr>
        <w:t>186 eurot hektari kohta aastas.</w:t>
      </w:r>
    </w:p>
    <w:p w14:paraId="74DB1151" w14:textId="77777777" w:rsidR="00BC780F" w:rsidRDefault="00BC780F" w:rsidP="00BF13C2">
      <w:pPr>
        <w:spacing w:after="0" w:line="240" w:lineRule="auto"/>
        <w:jc w:val="both"/>
        <w:rPr>
          <w:rFonts w:ascii="Times New Roman" w:hAnsi="Times New Roman" w:cs="Times New Roman"/>
          <w:b/>
          <w:bCs/>
          <w:sz w:val="24"/>
          <w:szCs w:val="24"/>
        </w:rPr>
      </w:pPr>
    </w:p>
    <w:p w14:paraId="3D1AAD56" w14:textId="6F3F9243" w:rsidR="00E3602A" w:rsidRDefault="00E3602A" w:rsidP="00BF13C2">
      <w:pPr>
        <w:spacing w:after="0" w:line="240" w:lineRule="auto"/>
        <w:jc w:val="both"/>
        <w:rPr>
          <w:rFonts w:ascii="Times New Roman" w:hAnsi="Times New Roman" w:cs="Times New Roman"/>
          <w:sz w:val="24"/>
          <w:szCs w:val="24"/>
        </w:rPr>
      </w:pPr>
      <w:r w:rsidRPr="000818B0">
        <w:rPr>
          <w:rFonts w:ascii="Times New Roman" w:hAnsi="Times New Roman" w:cs="Times New Roman"/>
          <w:b/>
          <w:bCs/>
          <w:sz w:val="24"/>
          <w:szCs w:val="24"/>
        </w:rPr>
        <w:t>Sihtrühm</w:t>
      </w:r>
      <w:r w:rsidRPr="00714E83">
        <w:rPr>
          <w:rFonts w:ascii="Times New Roman" w:hAnsi="Times New Roman" w:cs="Times New Roman"/>
          <w:sz w:val="24"/>
          <w:szCs w:val="24"/>
        </w:rPr>
        <w:t xml:space="preserve">: </w:t>
      </w:r>
      <w:r w:rsidR="00BF13C2">
        <w:rPr>
          <w:rFonts w:ascii="Times New Roman" w:hAnsi="Times New Roman" w:cs="Times New Roman"/>
          <w:sz w:val="24"/>
          <w:szCs w:val="24"/>
        </w:rPr>
        <w:t>i</w:t>
      </w:r>
      <w:r w:rsidRPr="00714E83">
        <w:rPr>
          <w:rFonts w:ascii="Times New Roman" w:hAnsi="Times New Roman" w:cs="Times New Roman"/>
          <w:sz w:val="24"/>
          <w:szCs w:val="24"/>
        </w:rPr>
        <w:t>nfrastruktuuri või muude avalikkuse jaoks esmatähtsate projektide arendajad</w:t>
      </w:r>
      <w:r w:rsidR="004E17C0">
        <w:rPr>
          <w:rFonts w:ascii="Times New Roman" w:hAnsi="Times New Roman" w:cs="Times New Roman"/>
          <w:sz w:val="24"/>
          <w:szCs w:val="24"/>
        </w:rPr>
        <w:t>, maaomanikud ja -haldajad</w:t>
      </w:r>
      <w:r w:rsidR="006947DF">
        <w:rPr>
          <w:rFonts w:ascii="Times New Roman" w:hAnsi="Times New Roman" w:cs="Times New Roman"/>
          <w:sz w:val="24"/>
          <w:szCs w:val="24"/>
        </w:rPr>
        <w:t xml:space="preserve"> (sh RMK)</w:t>
      </w:r>
      <w:r w:rsidRPr="00714E83">
        <w:rPr>
          <w:rFonts w:ascii="Times New Roman" w:hAnsi="Times New Roman" w:cs="Times New Roman"/>
          <w:sz w:val="24"/>
          <w:szCs w:val="24"/>
        </w:rPr>
        <w:t xml:space="preserve">. Kuna selliseid projekte on vähe, </w:t>
      </w:r>
      <w:commentRangeStart w:id="43"/>
      <w:r w:rsidRPr="00714E83">
        <w:rPr>
          <w:rFonts w:ascii="Times New Roman" w:hAnsi="Times New Roman" w:cs="Times New Roman"/>
          <w:sz w:val="24"/>
          <w:szCs w:val="24"/>
        </w:rPr>
        <w:t>on ka sihtrühma suurus väike.</w:t>
      </w:r>
      <w:commentRangeEnd w:id="43"/>
      <w:r w:rsidR="002F545C">
        <w:rPr>
          <w:rStyle w:val="Kommentaariviide"/>
        </w:rPr>
        <w:commentReference w:id="43"/>
      </w:r>
    </w:p>
    <w:bookmarkEnd w:id="42"/>
    <w:p w14:paraId="51062F64" w14:textId="77777777" w:rsidR="00BF13C2" w:rsidRPr="00714E83" w:rsidRDefault="00BF13C2" w:rsidP="00F05A93">
      <w:pPr>
        <w:spacing w:after="0" w:line="240" w:lineRule="auto"/>
        <w:jc w:val="both"/>
        <w:rPr>
          <w:rFonts w:ascii="Times New Roman" w:hAnsi="Times New Roman" w:cs="Times New Roman"/>
          <w:sz w:val="24"/>
          <w:szCs w:val="24"/>
        </w:rPr>
      </w:pPr>
    </w:p>
    <w:p w14:paraId="03077E81" w14:textId="148E141C" w:rsidR="002D7885" w:rsidRPr="00714E83" w:rsidRDefault="002D7885" w:rsidP="00BF13C2">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b/>
          <w:bCs/>
          <w:sz w:val="24"/>
          <w:szCs w:val="24"/>
        </w:rPr>
        <w:t>Mõju avaldav muudatus:</w:t>
      </w:r>
      <w:r w:rsidRPr="00714E83">
        <w:rPr>
          <w:rFonts w:ascii="Times New Roman" w:hAnsi="Times New Roman" w:cs="Times New Roman"/>
          <w:sz w:val="24"/>
          <w:szCs w:val="24"/>
        </w:rPr>
        <w:t xml:space="preserve"> </w:t>
      </w:r>
      <w:r w:rsidR="00BF13C2">
        <w:rPr>
          <w:rFonts w:ascii="Times New Roman" w:hAnsi="Times New Roman" w:cs="Times New Roman"/>
          <w:sz w:val="24"/>
          <w:szCs w:val="24"/>
        </w:rPr>
        <w:t>l</w:t>
      </w:r>
      <w:r w:rsidRPr="00714E83">
        <w:rPr>
          <w:rFonts w:ascii="Times New Roman" w:hAnsi="Times New Roman" w:cs="Times New Roman"/>
          <w:sz w:val="24"/>
          <w:szCs w:val="24"/>
        </w:rPr>
        <w:t xml:space="preserve">isatakse kohustus </w:t>
      </w:r>
      <w:proofErr w:type="spellStart"/>
      <w:r w:rsidRPr="00714E83">
        <w:rPr>
          <w:rFonts w:ascii="Times New Roman" w:hAnsi="Times New Roman" w:cs="Times New Roman"/>
          <w:sz w:val="24"/>
          <w:szCs w:val="24"/>
        </w:rPr>
        <w:t>KOV</w:t>
      </w:r>
      <w:r w:rsidR="00BF13C2">
        <w:rPr>
          <w:rFonts w:ascii="Times New Roman" w:hAnsi="Times New Roman" w:cs="Times New Roman"/>
          <w:sz w:val="24"/>
          <w:szCs w:val="24"/>
        </w:rPr>
        <w:t>ile</w:t>
      </w:r>
      <w:proofErr w:type="spellEnd"/>
      <w:r w:rsidRPr="00714E83">
        <w:rPr>
          <w:rFonts w:ascii="Times New Roman" w:hAnsi="Times New Roman" w:cs="Times New Roman"/>
          <w:sz w:val="24"/>
          <w:szCs w:val="24"/>
        </w:rPr>
        <w:t xml:space="preserve"> loodusobjekti</w:t>
      </w:r>
      <w:r w:rsidRPr="00714E83">
        <w:rPr>
          <w:rFonts w:ascii="Times New Roman" w:hAnsi="Times New Roman" w:cs="Times New Roman"/>
          <w:b/>
          <w:bCs/>
          <w:sz w:val="24"/>
          <w:szCs w:val="24"/>
        </w:rPr>
        <w:t xml:space="preserve"> </w:t>
      </w:r>
      <w:r w:rsidRPr="00714E83">
        <w:rPr>
          <w:rFonts w:ascii="Times New Roman" w:hAnsi="Times New Roman" w:cs="Times New Roman"/>
          <w:sz w:val="24"/>
          <w:szCs w:val="24"/>
        </w:rPr>
        <w:t>kaitse alla võtmise otsuse eelnõu kooskõlastada Kliimaministeeriumiga</w:t>
      </w:r>
      <w:r w:rsidR="00C25821" w:rsidRPr="00714E83">
        <w:rPr>
          <w:rFonts w:ascii="Times New Roman" w:hAnsi="Times New Roman" w:cs="Times New Roman"/>
          <w:sz w:val="24"/>
          <w:szCs w:val="24"/>
        </w:rPr>
        <w:t xml:space="preserve"> (</w:t>
      </w:r>
      <w:r w:rsidR="00CC51A4" w:rsidRPr="00714E83">
        <w:rPr>
          <w:rFonts w:ascii="Times New Roman" w:hAnsi="Times New Roman" w:cs="Times New Roman"/>
          <w:bCs/>
          <w:sz w:val="24"/>
          <w:szCs w:val="24"/>
        </w:rPr>
        <w:t xml:space="preserve">eelnõu § 1 </w:t>
      </w:r>
      <w:r w:rsidR="00C25821" w:rsidRPr="00714E83">
        <w:rPr>
          <w:rFonts w:ascii="Times New Roman" w:hAnsi="Times New Roman" w:cs="Times New Roman"/>
          <w:sz w:val="24"/>
          <w:szCs w:val="24"/>
        </w:rPr>
        <w:t>punkt 5)</w:t>
      </w:r>
      <w:r w:rsidR="00A67267" w:rsidRPr="00714E83">
        <w:rPr>
          <w:rFonts w:ascii="Times New Roman" w:hAnsi="Times New Roman" w:cs="Times New Roman"/>
          <w:sz w:val="24"/>
          <w:szCs w:val="24"/>
        </w:rPr>
        <w:t>.</w:t>
      </w:r>
    </w:p>
    <w:p w14:paraId="23F53EC9" w14:textId="74A0AC67" w:rsidR="00A67267" w:rsidRPr="00714E83" w:rsidRDefault="00E81420" w:rsidP="00BF13C2">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Muudatusel on positiivne mõju.</w:t>
      </w:r>
      <w:r w:rsidR="00593353" w:rsidRPr="00714E83">
        <w:rPr>
          <w:rFonts w:ascii="Times New Roman" w:hAnsi="Times New Roman" w:cs="Times New Roman"/>
          <w:sz w:val="24"/>
          <w:szCs w:val="24"/>
        </w:rPr>
        <w:t xml:space="preserve"> </w:t>
      </w:r>
      <w:r w:rsidR="00A67267" w:rsidRPr="00714E83">
        <w:rPr>
          <w:rFonts w:ascii="Times New Roman" w:hAnsi="Times New Roman" w:cs="Times New Roman"/>
          <w:sz w:val="24"/>
          <w:szCs w:val="24"/>
        </w:rPr>
        <w:t>Parandab õigusselgust ja koordineerimist</w:t>
      </w:r>
      <w:r w:rsidRPr="00714E83">
        <w:rPr>
          <w:rFonts w:ascii="Times New Roman" w:hAnsi="Times New Roman" w:cs="Times New Roman"/>
          <w:sz w:val="24"/>
          <w:szCs w:val="24"/>
        </w:rPr>
        <w:t xml:space="preserve">. </w:t>
      </w:r>
      <w:r w:rsidR="00A67267" w:rsidRPr="00714E83">
        <w:rPr>
          <w:rFonts w:ascii="Times New Roman" w:hAnsi="Times New Roman" w:cs="Times New Roman"/>
          <w:sz w:val="24"/>
          <w:szCs w:val="24"/>
        </w:rPr>
        <w:t>Kaitsealade moodustamine on tihedalt seotud riiklike elurikkuse kaitse eesmärkide ja rahvusvaheliste kohustustega (nt EL</w:t>
      </w:r>
      <w:r w:rsidR="00BF13C2">
        <w:rPr>
          <w:rFonts w:ascii="Times New Roman" w:hAnsi="Times New Roman" w:cs="Times New Roman"/>
          <w:sz w:val="24"/>
          <w:szCs w:val="24"/>
        </w:rPr>
        <w:t>i</w:t>
      </w:r>
      <w:r w:rsidR="00A67267" w:rsidRPr="00714E83">
        <w:rPr>
          <w:rFonts w:ascii="Times New Roman" w:hAnsi="Times New Roman" w:cs="Times New Roman"/>
          <w:sz w:val="24"/>
          <w:szCs w:val="24"/>
        </w:rPr>
        <w:t xml:space="preserve"> loodusdirektiivid, </w:t>
      </w:r>
      <w:r w:rsidRPr="00714E83">
        <w:rPr>
          <w:rFonts w:ascii="Times New Roman" w:hAnsi="Times New Roman" w:cs="Times New Roman"/>
          <w:sz w:val="24"/>
          <w:szCs w:val="24"/>
        </w:rPr>
        <w:t>strateegia</w:t>
      </w:r>
      <w:r w:rsidR="00A67267" w:rsidRPr="00714E83">
        <w:rPr>
          <w:rFonts w:ascii="Times New Roman" w:hAnsi="Times New Roman" w:cs="Times New Roman"/>
          <w:sz w:val="24"/>
          <w:szCs w:val="24"/>
        </w:rPr>
        <w:t xml:space="preserve">d). Kliimaministeeriumi kooskõlastus tagab, et </w:t>
      </w:r>
      <w:proofErr w:type="spellStart"/>
      <w:r w:rsidR="00A67267" w:rsidRPr="00714E83">
        <w:rPr>
          <w:rFonts w:ascii="Times New Roman" w:hAnsi="Times New Roman" w:cs="Times New Roman"/>
          <w:sz w:val="24"/>
          <w:szCs w:val="24"/>
        </w:rPr>
        <w:t>KOVide</w:t>
      </w:r>
      <w:proofErr w:type="spellEnd"/>
      <w:r w:rsidR="00A67267" w:rsidRPr="00714E83">
        <w:rPr>
          <w:rFonts w:ascii="Times New Roman" w:hAnsi="Times New Roman" w:cs="Times New Roman"/>
          <w:sz w:val="24"/>
          <w:szCs w:val="24"/>
        </w:rPr>
        <w:t xml:space="preserve"> algatused </w:t>
      </w:r>
      <w:r w:rsidR="00FD3FAC" w:rsidRPr="00714E83">
        <w:rPr>
          <w:rFonts w:ascii="Times New Roman" w:hAnsi="Times New Roman" w:cs="Times New Roman"/>
          <w:sz w:val="24"/>
          <w:szCs w:val="24"/>
        </w:rPr>
        <w:t xml:space="preserve">toetavad </w:t>
      </w:r>
      <w:r w:rsidR="00A67267" w:rsidRPr="00714E83">
        <w:rPr>
          <w:rFonts w:ascii="Times New Roman" w:hAnsi="Times New Roman" w:cs="Times New Roman"/>
          <w:sz w:val="24"/>
          <w:szCs w:val="24"/>
        </w:rPr>
        <w:t>riigi prioriteet</w:t>
      </w:r>
      <w:r w:rsidR="00FD3FAC" w:rsidRPr="00714E83">
        <w:rPr>
          <w:rFonts w:ascii="Times New Roman" w:hAnsi="Times New Roman" w:cs="Times New Roman"/>
          <w:sz w:val="24"/>
          <w:szCs w:val="24"/>
        </w:rPr>
        <w:t>e</w:t>
      </w:r>
      <w:r w:rsidR="00A67267" w:rsidRPr="00714E83">
        <w:rPr>
          <w:rFonts w:ascii="Times New Roman" w:hAnsi="Times New Roman" w:cs="Times New Roman"/>
          <w:sz w:val="24"/>
          <w:szCs w:val="24"/>
        </w:rPr>
        <w:t>.</w:t>
      </w:r>
    </w:p>
    <w:p w14:paraId="19962E6A" w14:textId="6BF5CB12" w:rsidR="00A67267" w:rsidRPr="00714E83" w:rsidRDefault="00BF13C2" w:rsidP="00BF13C2">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Kuna</w:t>
      </w:r>
      <w:r w:rsidR="00CB38E6" w:rsidRPr="00714E83">
        <w:rPr>
          <w:rFonts w:ascii="Times New Roman" w:hAnsi="Times New Roman" w:cs="Times New Roman"/>
          <w:sz w:val="24"/>
          <w:szCs w:val="24"/>
        </w:rPr>
        <w:t xml:space="preserve"> KOV kaitsealad lähevad 30% arvestusse</w:t>
      </w:r>
      <w:r>
        <w:rPr>
          <w:rFonts w:ascii="Times New Roman" w:hAnsi="Times New Roman" w:cs="Times New Roman"/>
          <w:sz w:val="24"/>
          <w:szCs w:val="24"/>
        </w:rPr>
        <w:t>,</w:t>
      </w:r>
      <w:r w:rsidR="00CB38E6" w:rsidRPr="00714E83">
        <w:rPr>
          <w:rFonts w:ascii="Times New Roman" w:hAnsi="Times New Roman" w:cs="Times New Roman"/>
          <w:sz w:val="24"/>
          <w:szCs w:val="24"/>
        </w:rPr>
        <w:t xml:space="preserve"> on </w:t>
      </w:r>
      <w:r w:rsidR="009D1D35" w:rsidRPr="00714E83">
        <w:rPr>
          <w:rFonts w:ascii="Times New Roman" w:hAnsi="Times New Roman" w:cs="Times New Roman"/>
          <w:sz w:val="24"/>
          <w:szCs w:val="24"/>
        </w:rPr>
        <w:t xml:space="preserve">oluline arvestada mõju </w:t>
      </w:r>
      <w:r w:rsidR="00A67267" w:rsidRPr="00714E83">
        <w:rPr>
          <w:rFonts w:ascii="Times New Roman" w:hAnsi="Times New Roman" w:cs="Times New Roman"/>
          <w:sz w:val="24"/>
          <w:szCs w:val="24"/>
        </w:rPr>
        <w:t>looduskaitsele ja elurikkusele</w:t>
      </w:r>
      <w:r w:rsidR="009D1D35" w:rsidRPr="00714E83">
        <w:rPr>
          <w:rFonts w:ascii="Times New Roman" w:hAnsi="Times New Roman" w:cs="Times New Roman"/>
          <w:sz w:val="24"/>
          <w:szCs w:val="24"/>
        </w:rPr>
        <w:t xml:space="preserve"> laiemalt. </w:t>
      </w:r>
      <w:r w:rsidR="00A67267" w:rsidRPr="00714E83">
        <w:rPr>
          <w:rFonts w:ascii="Times New Roman" w:hAnsi="Times New Roman" w:cs="Times New Roman"/>
          <w:sz w:val="24"/>
          <w:szCs w:val="24"/>
        </w:rPr>
        <w:t xml:space="preserve">Riigi tasandil </w:t>
      </w:r>
      <w:r w:rsidR="00A67267" w:rsidRPr="00F05A93">
        <w:rPr>
          <w:rFonts w:ascii="Times New Roman" w:hAnsi="Times New Roman" w:cs="Times New Roman"/>
          <w:sz w:val="24"/>
          <w:szCs w:val="24"/>
        </w:rPr>
        <w:t xml:space="preserve">saab </w:t>
      </w:r>
      <w:r w:rsidR="00593353" w:rsidRPr="00F05A93">
        <w:rPr>
          <w:rFonts w:ascii="Times New Roman" w:hAnsi="Times New Roman" w:cs="Times New Roman"/>
          <w:sz w:val="24"/>
          <w:szCs w:val="24"/>
        </w:rPr>
        <w:t xml:space="preserve">seda </w:t>
      </w:r>
      <w:r w:rsidR="00F05A93" w:rsidRPr="00F05A93">
        <w:rPr>
          <w:rFonts w:ascii="Times New Roman" w:hAnsi="Times New Roman" w:cs="Times New Roman"/>
          <w:sz w:val="24"/>
          <w:szCs w:val="24"/>
        </w:rPr>
        <w:t>protsessi</w:t>
      </w:r>
      <w:r w:rsidR="00F05A93">
        <w:rPr>
          <w:rFonts w:ascii="Times New Roman" w:hAnsi="Times New Roman" w:cs="Times New Roman"/>
          <w:sz w:val="24"/>
          <w:szCs w:val="24"/>
        </w:rPr>
        <w:t xml:space="preserve"> </w:t>
      </w:r>
      <w:r w:rsidR="00A67267" w:rsidRPr="00714E83">
        <w:rPr>
          <w:rFonts w:ascii="Times New Roman" w:hAnsi="Times New Roman" w:cs="Times New Roman"/>
          <w:sz w:val="24"/>
          <w:szCs w:val="24"/>
        </w:rPr>
        <w:t>paremini suunata</w:t>
      </w:r>
      <w:r w:rsidR="004D7001" w:rsidRPr="00714E83">
        <w:rPr>
          <w:rFonts w:ascii="Times New Roman" w:hAnsi="Times New Roman" w:cs="Times New Roman"/>
          <w:sz w:val="24"/>
          <w:szCs w:val="24"/>
        </w:rPr>
        <w:t>, tuginedes laiematele teadusandmetele ja loodusväärtuste võrgustikele</w:t>
      </w:r>
      <w:r w:rsidR="00A67267" w:rsidRPr="00714E83">
        <w:rPr>
          <w:rFonts w:ascii="Times New Roman" w:hAnsi="Times New Roman" w:cs="Times New Roman"/>
          <w:sz w:val="24"/>
          <w:szCs w:val="24"/>
        </w:rPr>
        <w:t>, millised piirkonnad on prioriteetsed kaitsmiseks</w:t>
      </w:r>
      <w:r w:rsidR="004D7001" w:rsidRPr="00714E83">
        <w:rPr>
          <w:rFonts w:ascii="Times New Roman" w:hAnsi="Times New Roman" w:cs="Times New Roman"/>
          <w:sz w:val="24"/>
          <w:szCs w:val="24"/>
        </w:rPr>
        <w:t xml:space="preserve"> ja olulised 30% eesmärgi täitmisel.</w:t>
      </w:r>
    </w:p>
    <w:p w14:paraId="4455C9CB" w14:textId="0766EC86" w:rsidR="00A67267" w:rsidRPr="00714E83" w:rsidRDefault="009D1D35" w:rsidP="00BF13C2">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 xml:space="preserve">Mõningane negatiivne mõju on juhul, kui </w:t>
      </w:r>
      <w:r w:rsidR="00A67267" w:rsidRPr="00714E83">
        <w:rPr>
          <w:rFonts w:ascii="Times New Roman" w:hAnsi="Times New Roman" w:cs="Times New Roman"/>
          <w:sz w:val="24"/>
          <w:szCs w:val="24"/>
        </w:rPr>
        <w:t xml:space="preserve">KOV tahab </w:t>
      </w:r>
      <w:r w:rsidR="00593353" w:rsidRPr="00714E83">
        <w:rPr>
          <w:rFonts w:ascii="Times New Roman" w:hAnsi="Times New Roman" w:cs="Times New Roman"/>
          <w:sz w:val="24"/>
          <w:szCs w:val="24"/>
        </w:rPr>
        <w:t xml:space="preserve">üksnes kohaliku väärtuse kaitseks </w:t>
      </w:r>
      <w:r w:rsidR="00A67267" w:rsidRPr="00714E83">
        <w:rPr>
          <w:rFonts w:ascii="Times New Roman" w:hAnsi="Times New Roman" w:cs="Times New Roman"/>
          <w:sz w:val="24"/>
          <w:szCs w:val="24"/>
        </w:rPr>
        <w:t xml:space="preserve">kaitseala moodustada, </w:t>
      </w:r>
      <w:r w:rsidRPr="00714E83">
        <w:rPr>
          <w:rFonts w:ascii="Times New Roman" w:hAnsi="Times New Roman" w:cs="Times New Roman"/>
          <w:sz w:val="24"/>
          <w:szCs w:val="24"/>
        </w:rPr>
        <w:t xml:space="preserve">siis </w:t>
      </w:r>
      <w:r w:rsidR="00A67267" w:rsidRPr="00714E83">
        <w:rPr>
          <w:rFonts w:ascii="Times New Roman" w:hAnsi="Times New Roman" w:cs="Times New Roman"/>
          <w:sz w:val="24"/>
          <w:szCs w:val="24"/>
        </w:rPr>
        <w:t>võib kooskõlastami</w:t>
      </w:r>
      <w:r w:rsidR="00593353" w:rsidRPr="00714E83">
        <w:rPr>
          <w:rFonts w:ascii="Times New Roman" w:hAnsi="Times New Roman" w:cs="Times New Roman"/>
          <w:sz w:val="24"/>
          <w:szCs w:val="24"/>
        </w:rPr>
        <w:t xml:space="preserve">sega kaasnev </w:t>
      </w:r>
      <w:r w:rsidR="00A67267" w:rsidRPr="00714E83">
        <w:rPr>
          <w:rFonts w:ascii="Times New Roman" w:hAnsi="Times New Roman" w:cs="Times New Roman"/>
          <w:sz w:val="24"/>
          <w:szCs w:val="24"/>
        </w:rPr>
        <w:t xml:space="preserve">bürokraatia </w:t>
      </w:r>
      <w:r w:rsidR="00593353" w:rsidRPr="00714E83">
        <w:rPr>
          <w:rFonts w:ascii="Times New Roman" w:hAnsi="Times New Roman" w:cs="Times New Roman"/>
          <w:sz w:val="24"/>
          <w:szCs w:val="24"/>
        </w:rPr>
        <w:t>ja sellest tulenev viivitus olla ebamõistlik</w:t>
      </w:r>
      <w:r w:rsidR="00A67267" w:rsidRPr="00714E83">
        <w:rPr>
          <w:rFonts w:ascii="Times New Roman" w:hAnsi="Times New Roman" w:cs="Times New Roman"/>
          <w:sz w:val="24"/>
          <w:szCs w:val="24"/>
        </w:rPr>
        <w:t>.</w:t>
      </w:r>
    </w:p>
    <w:p w14:paraId="0E0AA974" w14:textId="03673F72" w:rsidR="00A67267" w:rsidRPr="00714E83" w:rsidRDefault="009D1D35" w:rsidP="00BF13C2">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Samuti vähendab muudatus mõningal määral k</w:t>
      </w:r>
      <w:r w:rsidR="00A67267" w:rsidRPr="00714E83">
        <w:rPr>
          <w:rFonts w:ascii="Times New Roman" w:hAnsi="Times New Roman" w:cs="Times New Roman"/>
          <w:sz w:val="24"/>
          <w:szCs w:val="24"/>
        </w:rPr>
        <w:t>ohaliku tasandi roll</w:t>
      </w:r>
      <w:r w:rsidRPr="00714E83">
        <w:rPr>
          <w:rFonts w:ascii="Times New Roman" w:hAnsi="Times New Roman" w:cs="Times New Roman"/>
          <w:sz w:val="24"/>
          <w:szCs w:val="24"/>
        </w:rPr>
        <w:t>i</w:t>
      </w:r>
      <w:r w:rsidR="00A67267" w:rsidRPr="00714E83">
        <w:rPr>
          <w:rFonts w:ascii="Times New Roman" w:hAnsi="Times New Roman" w:cs="Times New Roman"/>
          <w:sz w:val="24"/>
          <w:szCs w:val="24"/>
        </w:rPr>
        <w:t xml:space="preserve"> ja autonoomia</w:t>
      </w:r>
      <w:r w:rsidRPr="00714E83">
        <w:rPr>
          <w:rFonts w:ascii="Times New Roman" w:hAnsi="Times New Roman" w:cs="Times New Roman"/>
          <w:sz w:val="24"/>
          <w:szCs w:val="24"/>
        </w:rPr>
        <w:t>t</w:t>
      </w:r>
      <w:r w:rsidR="000120D5">
        <w:rPr>
          <w:rFonts w:ascii="Times New Roman" w:hAnsi="Times New Roman" w:cs="Times New Roman"/>
          <w:sz w:val="24"/>
          <w:szCs w:val="24"/>
        </w:rPr>
        <w:t>,</w:t>
      </w:r>
      <w:r w:rsidR="00A67267" w:rsidRPr="00714E83">
        <w:rPr>
          <w:rFonts w:ascii="Times New Roman" w:hAnsi="Times New Roman" w:cs="Times New Roman"/>
          <w:sz w:val="24"/>
          <w:szCs w:val="24"/>
        </w:rPr>
        <w:t xml:space="preserve"> </w:t>
      </w:r>
      <w:proofErr w:type="spellStart"/>
      <w:r w:rsidR="00A67267" w:rsidRPr="00714E83">
        <w:rPr>
          <w:rFonts w:ascii="Times New Roman" w:hAnsi="Times New Roman" w:cs="Times New Roman"/>
          <w:sz w:val="24"/>
          <w:szCs w:val="24"/>
        </w:rPr>
        <w:t>KOVide</w:t>
      </w:r>
      <w:proofErr w:type="spellEnd"/>
      <w:r w:rsidR="00A67267" w:rsidRPr="00714E83">
        <w:rPr>
          <w:rFonts w:ascii="Times New Roman" w:hAnsi="Times New Roman" w:cs="Times New Roman"/>
          <w:sz w:val="24"/>
          <w:szCs w:val="24"/>
        </w:rPr>
        <w:t xml:space="preserve"> iseseisvat otsustusõigust</w:t>
      </w:r>
      <w:r w:rsidRPr="00714E83">
        <w:rPr>
          <w:rFonts w:ascii="Times New Roman" w:hAnsi="Times New Roman" w:cs="Times New Roman"/>
          <w:sz w:val="24"/>
          <w:szCs w:val="24"/>
        </w:rPr>
        <w:t xml:space="preserve">. </w:t>
      </w:r>
      <w:proofErr w:type="spellStart"/>
      <w:r w:rsidR="00A67267" w:rsidRPr="00714E83">
        <w:rPr>
          <w:rFonts w:ascii="Times New Roman" w:hAnsi="Times New Roman" w:cs="Times New Roman"/>
          <w:sz w:val="24"/>
          <w:szCs w:val="24"/>
        </w:rPr>
        <w:t>KOVide</w:t>
      </w:r>
      <w:proofErr w:type="spellEnd"/>
      <w:r w:rsidR="00A67267" w:rsidRPr="00714E83">
        <w:rPr>
          <w:rFonts w:ascii="Times New Roman" w:hAnsi="Times New Roman" w:cs="Times New Roman"/>
          <w:sz w:val="24"/>
          <w:szCs w:val="24"/>
        </w:rPr>
        <w:t xml:space="preserve"> algatusõigus võib </w:t>
      </w:r>
      <w:r w:rsidR="00A67267" w:rsidRPr="002234D7">
        <w:rPr>
          <w:rFonts w:ascii="Times New Roman" w:hAnsi="Times New Roman" w:cs="Times New Roman"/>
          <w:i/>
          <w:iCs/>
          <w:sz w:val="24"/>
          <w:szCs w:val="24"/>
        </w:rPr>
        <w:t>de facto</w:t>
      </w:r>
      <w:r w:rsidR="00A67267" w:rsidRPr="00714E83">
        <w:rPr>
          <w:rFonts w:ascii="Times New Roman" w:hAnsi="Times New Roman" w:cs="Times New Roman"/>
          <w:sz w:val="24"/>
          <w:szCs w:val="24"/>
        </w:rPr>
        <w:t xml:space="preserve"> nõrgeneda, kui riik hakkab tugevalt suunama või isegi takistama mõningaid kaitsealgatusi.</w:t>
      </w:r>
    </w:p>
    <w:p w14:paraId="4A139165" w14:textId="77777777" w:rsidR="00A67267" w:rsidRPr="00714E83" w:rsidRDefault="00A67267" w:rsidP="00BF13C2">
      <w:pPr>
        <w:spacing w:after="0" w:line="240" w:lineRule="auto"/>
        <w:contextualSpacing/>
        <w:jc w:val="both"/>
        <w:rPr>
          <w:rFonts w:ascii="Times New Roman" w:hAnsi="Times New Roman" w:cs="Times New Roman"/>
          <w:sz w:val="24"/>
          <w:szCs w:val="24"/>
        </w:rPr>
      </w:pPr>
    </w:p>
    <w:p w14:paraId="369E2E5C" w14:textId="057C62E7" w:rsidR="00A67267" w:rsidRPr="00714E83" w:rsidRDefault="00A67267" w:rsidP="00BF13C2">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 xml:space="preserve">Praktikas sõltub mõju </w:t>
      </w:r>
      <w:r w:rsidR="002234D7">
        <w:rPr>
          <w:rFonts w:ascii="Times New Roman" w:hAnsi="Times New Roman" w:cs="Times New Roman"/>
          <w:sz w:val="24"/>
          <w:szCs w:val="24"/>
        </w:rPr>
        <w:t xml:space="preserve">kooskõlastusmenetluse </w:t>
      </w:r>
      <w:r w:rsidRPr="00714E83">
        <w:rPr>
          <w:rFonts w:ascii="Times New Roman" w:hAnsi="Times New Roman" w:cs="Times New Roman"/>
          <w:sz w:val="24"/>
          <w:szCs w:val="24"/>
        </w:rPr>
        <w:t>rakendamisest</w:t>
      </w:r>
      <w:r w:rsidR="009D1D35" w:rsidRPr="00714E83">
        <w:rPr>
          <w:rFonts w:ascii="Times New Roman" w:hAnsi="Times New Roman" w:cs="Times New Roman"/>
          <w:sz w:val="24"/>
          <w:szCs w:val="24"/>
        </w:rPr>
        <w:t xml:space="preserve">. </w:t>
      </w:r>
      <w:r w:rsidRPr="00714E83">
        <w:rPr>
          <w:rFonts w:ascii="Times New Roman" w:hAnsi="Times New Roman" w:cs="Times New Roman"/>
          <w:sz w:val="24"/>
          <w:szCs w:val="24"/>
        </w:rPr>
        <w:t xml:space="preserve">Kui </w:t>
      </w:r>
      <w:r w:rsidR="002234D7">
        <w:rPr>
          <w:rFonts w:ascii="Times New Roman" w:hAnsi="Times New Roman" w:cs="Times New Roman"/>
          <w:sz w:val="24"/>
          <w:szCs w:val="24"/>
        </w:rPr>
        <w:t>see</w:t>
      </w:r>
      <w:r w:rsidR="002234D7" w:rsidRPr="00714E83">
        <w:rPr>
          <w:rFonts w:ascii="Times New Roman" w:hAnsi="Times New Roman" w:cs="Times New Roman"/>
          <w:sz w:val="24"/>
          <w:szCs w:val="24"/>
        </w:rPr>
        <w:t xml:space="preserve"> </w:t>
      </w:r>
      <w:r w:rsidRPr="00714E83">
        <w:rPr>
          <w:rFonts w:ascii="Times New Roman" w:hAnsi="Times New Roman" w:cs="Times New Roman"/>
          <w:sz w:val="24"/>
          <w:szCs w:val="24"/>
        </w:rPr>
        <w:t xml:space="preserve">on selge, kiire ja toetav, </w:t>
      </w:r>
      <w:r w:rsidR="009D1D35" w:rsidRPr="00714E83">
        <w:rPr>
          <w:rFonts w:ascii="Times New Roman" w:hAnsi="Times New Roman" w:cs="Times New Roman"/>
          <w:sz w:val="24"/>
          <w:szCs w:val="24"/>
        </w:rPr>
        <w:t>on see</w:t>
      </w:r>
      <w:r w:rsidRPr="00714E83">
        <w:rPr>
          <w:rFonts w:ascii="Times New Roman" w:hAnsi="Times New Roman" w:cs="Times New Roman"/>
          <w:sz w:val="24"/>
          <w:szCs w:val="24"/>
        </w:rPr>
        <w:t xml:space="preserve"> kasulik tööriist.</w:t>
      </w:r>
      <w:r w:rsidR="009D1D35" w:rsidRPr="00714E83">
        <w:rPr>
          <w:rFonts w:ascii="Times New Roman" w:hAnsi="Times New Roman" w:cs="Times New Roman"/>
          <w:sz w:val="24"/>
          <w:szCs w:val="24"/>
        </w:rPr>
        <w:t xml:space="preserve"> </w:t>
      </w:r>
      <w:r w:rsidRPr="00714E83">
        <w:rPr>
          <w:rFonts w:ascii="Times New Roman" w:hAnsi="Times New Roman" w:cs="Times New Roman"/>
          <w:sz w:val="24"/>
          <w:szCs w:val="24"/>
        </w:rPr>
        <w:t>Kui menetlus muutub takistuseks või poliitiliselt kallutatud, võib see pidurdada kohalik</w:t>
      </w:r>
      <w:r w:rsidR="00CF7472" w:rsidRPr="00714E83">
        <w:rPr>
          <w:rFonts w:ascii="Times New Roman" w:hAnsi="Times New Roman" w:cs="Times New Roman"/>
          <w:sz w:val="24"/>
          <w:szCs w:val="24"/>
        </w:rPr>
        <w:t xml:space="preserve">u </w:t>
      </w:r>
      <w:r w:rsidRPr="00714E83">
        <w:rPr>
          <w:rFonts w:ascii="Times New Roman" w:hAnsi="Times New Roman" w:cs="Times New Roman"/>
          <w:sz w:val="24"/>
          <w:szCs w:val="24"/>
        </w:rPr>
        <w:t>initsiatiivi elujõulisust.</w:t>
      </w:r>
    </w:p>
    <w:p w14:paraId="53DDEE81" w14:textId="416C7DD7" w:rsidR="00A67267" w:rsidRPr="00714E83" w:rsidRDefault="009D1D35" w:rsidP="00BF13C2">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Kokkuvõttes on mõju väike, kuna KOV kaitsealasid on suhteliselt vähe (24)</w:t>
      </w:r>
      <w:r w:rsidR="00DB1327" w:rsidRPr="00714E83">
        <w:rPr>
          <w:rFonts w:ascii="Times New Roman" w:hAnsi="Times New Roman" w:cs="Times New Roman"/>
          <w:sz w:val="24"/>
          <w:szCs w:val="24"/>
        </w:rPr>
        <w:t>. M</w:t>
      </w:r>
      <w:r w:rsidR="00A67267" w:rsidRPr="00714E83">
        <w:rPr>
          <w:rFonts w:ascii="Times New Roman" w:hAnsi="Times New Roman" w:cs="Times New Roman"/>
          <w:sz w:val="24"/>
          <w:szCs w:val="24"/>
        </w:rPr>
        <w:t xml:space="preserve">uudatus </w:t>
      </w:r>
      <w:r w:rsidRPr="00714E83">
        <w:rPr>
          <w:rFonts w:ascii="Times New Roman" w:hAnsi="Times New Roman" w:cs="Times New Roman"/>
          <w:sz w:val="24"/>
          <w:szCs w:val="24"/>
        </w:rPr>
        <w:t xml:space="preserve">on </w:t>
      </w:r>
      <w:r w:rsidR="00A67267" w:rsidRPr="00714E83">
        <w:rPr>
          <w:rFonts w:ascii="Times New Roman" w:hAnsi="Times New Roman" w:cs="Times New Roman"/>
          <w:sz w:val="24"/>
          <w:szCs w:val="24"/>
        </w:rPr>
        <w:t>positiivne samm koordineeritud ja teaduspõhise looduskaitse suunas, kui see on hästi rakendatud</w:t>
      </w:r>
      <w:r w:rsidR="00DB1327" w:rsidRPr="00714E83">
        <w:rPr>
          <w:rFonts w:ascii="Times New Roman" w:hAnsi="Times New Roman" w:cs="Times New Roman"/>
          <w:sz w:val="24"/>
          <w:szCs w:val="24"/>
        </w:rPr>
        <w:t>.</w:t>
      </w:r>
    </w:p>
    <w:p w14:paraId="026CEC35" w14:textId="77777777" w:rsidR="008840D6" w:rsidRPr="00714E83" w:rsidRDefault="008840D6" w:rsidP="00BF13C2">
      <w:pPr>
        <w:spacing w:after="0" w:line="240" w:lineRule="auto"/>
        <w:contextualSpacing/>
        <w:jc w:val="both"/>
        <w:rPr>
          <w:rFonts w:ascii="Times New Roman" w:hAnsi="Times New Roman" w:cs="Times New Roman"/>
          <w:sz w:val="24"/>
          <w:szCs w:val="24"/>
        </w:rPr>
      </w:pPr>
    </w:p>
    <w:p w14:paraId="2A043DD1" w14:textId="10F9D210" w:rsidR="008840D6" w:rsidRPr="00714E83" w:rsidRDefault="008840D6" w:rsidP="00BF13C2">
      <w:pPr>
        <w:spacing w:after="0" w:line="240" w:lineRule="auto"/>
        <w:contextualSpacing/>
        <w:jc w:val="both"/>
        <w:rPr>
          <w:rFonts w:ascii="Times New Roman" w:hAnsi="Times New Roman" w:cs="Times New Roman"/>
          <w:sz w:val="24"/>
          <w:szCs w:val="24"/>
        </w:rPr>
      </w:pPr>
      <w:r w:rsidRPr="000818B0">
        <w:rPr>
          <w:rFonts w:ascii="Times New Roman" w:hAnsi="Times New Roman" w:cs="Times New Roman"/>
          <w:b/>
          <w:bCs/>
          <w:sz w:val="24"/>
          <w:szCs w:val="24"/>
        </w:rPr>
        <w:t>Sihtrühm:</w:t>
      </w:r>
      <w:r w:rsidRPr="00714E83">
        <w:rPr>
          <w:rFonts w:ascii="Times New Roman" w:hAnsi="Times New Roman" w:cs="Times New Roman"/>
          <w:sz w:val="24"/>
          <w:szCs w:val="24"/>
        </w:rPr>
        <w:t xml:space="preserve"> </w:t>
      </w:r>
      <w:proofErr w:type="spellStart"/>
      <w:r w:rsidRPr="00714E83">
        <w:rPr>
          <w:rFonts w:ascii="Times New Roman" w:hAnsi="Times New Roman" w:cs="Times New Roman"/>
          <w:sz w:val="24"/>
          <w:szCs w:val="24"/>
        </w:rPr>
        <w:t>KOV</w:t>
      </w:r>
      <w:r w:rsidR="000120D5">
        <w:rPr>
          <w:rFonts w:ascii="Times New Roman" w:hAnsi="Times New Roman" w:cs="Times New Roman"/>
          <w:sz w:val="24"/>
          <w:szCs w:val="24"/>
        </w:rPr>
        <w:t>i</w:t>
      </w:r>
      <w:r w:rsidRPr="00714E83">
        <w:rPr>
          <w:rFonts w:ascii="Times New Roman" w:hAnsi="Times New Roman" w:cs="Times New Roman"/>
          <w:sz w:val="24"/>
          <w:szCs w:val="24"/>
        </w:rPr>
        <w:t>d</w:t>
      </w:r>
      <w:proofErr w:type="spellEnd"/>
      <w:r w:rsidRPr="00714E83">
        <w:rPr>
          <w:rFonts w:ascii="Times New Roman" w:hAnsi="Times New Roman" w:cs="Times New Roman"/>
          <w:sz w:val="24"/>
          <w:szCs w:val="24"/>
        </w:rPr>
        <w:t xml:space="preserve">, kes kavatsevad moodustada kohaliku tasandi kaitseala. Ka </w:t>
      </w:r>
      <w:r w:rsidR="000120D5">
        <w:rPr>
          <w:rFonts w:ascii="Times New Roman" w:hAnsi="Times New Roman" w:cs="Times New Roman"/>
          <w:sz w:val="24"/>
          <w:szCs w:val="24"/>
        </w:rPr>
        <w:t>praegu</w:t>
      </w:r>
      <w:r w:rsidRPr="00714E83">
        <w:rPr>
          <w:rFonts w:ascii="Times New Roman" w:hAnsi="Times New Roman" w:cs="Times New Roman"/>
          <w:sz w:val="24"/>
          <w:szCs w:val="24"/>
        </w:rPr>
        <w:t xml:space="preserve"> on </w:t>
      </w:r>
      <w:proofErr w:type="spellStart"/>
      <w:r w:rsidRPr="00714E83">
        <w:rPr>
          <w:rFonts w:ascii="Times New Roman" w:hAnsi="Times New Roman" w:cs="Times New Roman"/>
          <w:sz w:val="24"/>
          <w:szCs w:val="24"/>
        </w:rPr>
        <w:t>KOV</w:t>
      </w:r>
      <w:r w:rsidR="000120D5">
        <w:rPr>
          <w:rFonts w:ascii="Times New Roman" w:hAnsi="Times New Roman" w:cs="Times New Roman"/>
          <w:sz w:val="24"/>
          <w:szCs w:val="24"/>
        </w:rPr>
        <w:t>i</w:t>
      </w:r>
      <w:r w:rsidRPr="00714E83">
        <w:rPr>
          <w:rFonts w:ascii="Times New Roman" w:hAnsi="Times New Roman" w:cs="Times New Roman"/>
          <w:sz w:val="24"/>
          <w:szCs w:val="24"/>
        </w:rPr>
        <w:t>del</w:t>
      </w:r>
      <w:proofErr w:type="spellEnd"/>
      <w:r w:rsidRPr="00714E83">
        <w:rPr>
          <w:rFonts w:ascii="Times New Roman" w:hAnsi="Times New Roman" w:cs="Times New Roman"/>
          <w:sz w:val="24"/>
          <w:szCs w:val="24"/>
        </w:rPr>
        <w:t xml:space="preserve"> kohustus kooskõlastada kaitseala moodustamine Kliimaministeeriumiga, kui see kattub maardlaga. Seega on </w:t>
      </w:r>
      <w:proofErr w:type="spellStart"/>
      <w:r w:rsidRPr="00714E83">
        <w:rPr>
          <w:rFonts w:ascii="Times New Roman" w:hAnsi="Times New Roman" w:cs="Times New Roman"/>
          <w:sz w:val="24"/>
          <w:szCs w:val="24"/>
        </w:rPr>
        <w:t>KOV</w:t>
      </w:r>
      <w:r w:rsidR="000120D5">
        <w:rPr>
          <w:rFonts w:ascii="Times New Roman" w:hAnsi="Times New Roman" w:cs="Times New Roman"/>
          <w:sz w:val="24"/>
          <w:szCs w:val="24"/>
        </w:rPr>
        <w:t>i</w:t>
      </w:r>
      <w:r w:rsidRPr="00714E83">
        <w:rPr>
          <w:rFonts w:ascii="Times New Roman" w:hAnsi="Times New Roman" w:cs="Times New Roman"/>
          <w:sz w:val="24"/>
          <w:szCs w:val="24"/>
        </w:rPr>
        <w:t>del</w:t>
      </w:r>
      <w:proofErr w:type="spellEnd"/>
      <w:r w:rsidRPr="00714E83">
        <w:rPr>
          <w:rFonts w:ascii="Times New Roman" w:hAnsi="Times New Roman" w:cs="Times New Roman"/>
          <w:sz w:val="24"/>
          <w:szCs w:val="24"/>
        </w:rPr>
        <w:t xml:space="preserve"> </w:t>
      </w:r>
      <w:r w:rsidR="000120D5">
        <w:rPr>
          <w:rFonts w:ascii="Times New Roman" w:hAnsi="Times New Roman" w:cs="Times New Roman"/>
          <w:sz w:val="24"/>
          <w:szCs w:val="24"/>
        </w:rPr>
        <w:t>kogemus</w:t>
      </w:r>
      <w:r w:rsidRPr="00714E83">
        <w:rPr>
          <w:rFonts w:ascii="Times New Roman" w:hAnsi="Times New Roman" w:cs="Times New Roman"/>
          <w:sz w:val="24"/>
          <w:szCs w:val="24"/>
        </w:rPr>
        <w:t xml:space="preserve"> olemas, mis vähendab muudatuse negatiivset mõju.</w:t>
      </w:r>
    </w:p>
    <w:p w14:paraId="40B8C3F6" w14:textId="762CAA70" w:rsidR="00B73667" w:rsidRDefault="00B73667" w:rsidP="00BF13C2">
      <w:pPr>
        <w:spacing w:after="0" w:line="240" w:lineRule="auto"/>
        <w:contextualSpacing/>
        <w:jc w:val="both"/>
        <w:rPr>
          <w:rFonts w:ascii="Times New Roman" w:hAnsi="Times New Roman" w:cs="Times New Roman"/>
          <w:sz w:val="24"/>
          <w:szCs w:val="24"/>
        </w:rPr>
      </w:pPr>
    </w:p>
    <w:p w14:paraId="5E2ADDFC" w14:textId="6346F774" w:rsidR="00D91350" w:rsidRPr="009310B0" w:rsidRDefault="00D91350" w:rsidP="00D91350">
      <w:pPr>
        <w:spacing w:after="0" w:line="240" w:lineRule="auto"/>
        <w:contextualSpacing/>
        <w:jc w:val="both"/>
        <w:rPr>
          <w:rFonts w:ascii="Times New Roman" w:hAnsi="Times New Roman" w:cs="Times New Roman"/>
          <w:sz w:val="24"/>
          <w:szCs w:val="24"/>
        </w:rPr>
      </w:pPr>
      <w:r w:rsidRPr="009310B0">
        <w:rPr>
          <w:rFonts w:ascii="Times New Roman" w:hAnsi="Times New Roman" w:cs="Times New Roman"/>
          <w:b/>
          <w:bCs/>
          <w:sz w:val="24"/>
          <w:szCs w:val="24"/>
        </w:rPr>
        <w:t>Mõju avaldav muudatus</w:t>
      </w:r>
      <w:r w:rsidRPr="009310B0">
        <w:rPr>
          <w:rFonts w:ascii="Times New Roman" w:hAnsi="Times New Roman" w:cs="Times New Roman"/>
          <w:sz w:val="24"/>
          <w:szCs w:val="24"/>
        </w:rPr>
        <w:t xml:space="preserve">: poollooduslike koosluste sätete täpsustamine (eelnõu § 1 punktid 7, </w:t>
      </w:r>
      <w:r w:rsidR="0080361B">
        <w:rPr>
          <w:rFonts w:ascii="Times New Roman" w:hAnsi="Times New Roman" w:cs="Times New Roman"/>
          <w:sz w:val="24"/>
          <w:szCs w:val="24"/>
        </w:rPr>
        <w:t>11</w:t>
      </w:r>
      <w:r w:rsidRPr="009310B0">
        <w:rPr>
          <w:rFonts w:ascii="Times New Roman" w:hAnsi="Times New Roman" w:cs="Times New Roman"/>
          <w:sz w:val="24"/>
          <w:szCs w:val="24"/>
        </w:rPr>
        <w:t xml:space="preserve">, </w:t>
      </w:r>
      <w:r w:rsidR="0080361B">
        <w:rPr>
          <w:rFonts w:ascii="Times New Roman" w:hAnsi="Times New Roman" w:cs="Times New Roman"/>
          <w:sz w:val="24"/>
          <w:szCs w:val="24"/>
        </w:rPr>
        <w:t>17</w:t>
      </w:r>
      <w:r w:rsidRPr="009310B0">
        <w:rPr>
          <w:rFonts w:ascii="Times New Roman" w:hAnsi="Times New Roman" w:cs="Times New Roman"/>
          <w:sz w:val="24"/>
          <w:szCs w:val="24"/>
        </w:rPr>
        <w:t xml:space="preserve"> ja </w:t>
      </w:r>
      <w:r w:rsidR="0080361B">
        <w:rPr>
          <w:rFonts w:ascii="Times New Roman" w:hAnsi="Times New Roman" w:cs="Times New Roman"/>
          <w:sz w:val="24"/>
          <w:szCs w:val="24"/>
        </w:rPr>
        <w:t>18</w:t>
      </w:r>
      <w:r w:rsidRPr="009310B0">
        <w:rPr>
          <w:rFonts w:ascii="Times New Roman" w:hAnsi="Times New Roman" w:cs="Times New Roman"/>
          <w:sz w:val="24"/>
          <w:szCs w:val="24"/>
        </w:rPr>
        <w:t>).</w:t>
      </w:r>
    </w:p>
    <w:p w14:paraId="2D92E3EA" w14:textId="1C36776C" w:rsidR="00D91350" w:rsidRPr="009310B0" w:rsidRDefault="00D91350" w:rsidP="00D91350">
      <w:pPr>
        <w:spacing w:after="0" w:line="240" w:lineRule="auto"/>
        <w:contextualSpacing/>
        <w:jc w:val="both"/>
        <w:rPr>
          <w:rFonts w:ascii="Times New Roman" w:hAnsi="Times New Roman" w:cs="Times New Roman"/>
          <w:sz w:val="24"/>
          <w:szCs w:val="24"/>
        </w:rPr>
      </w:pPr>
      <w:r w:rsidRPr="009310B0">
        <w:rPr>
          <w:rFonts w:ascii="Times New Roman" w:hAnsi="Times New Roman" w:cs="Times New Roman"/>
          <w:sz w:val="24"/>
          <w:szCs w:val="24"/>
        </w:rPr>
        <w:t>Poollooduslike koosluste sätete täpsustamisel on oluline positiivne mõju keskkonnale. Eelnõu kohaselt ei tohi kaitstavatel aladel kaitstava loodusobjekti valitseja (</w:t>
      </w:r>
      <w:proofErr w:type="spellStart"/>
      <w:r w:rsidRPr="009310B0">
        <w:rPr>
          <w:rFonts w:ascii="Times New Roman" w:hAnsi="Times New Roman" w:cs="Times New Roman"/>
          <w:sz w:val="24"/>
          <w:szCs w:val="24"/>
        </w:rPr>
        <w:t>KeA</w:t>
      </w:r>
      <w:proofErr w:type="spellEnd"/>
      <w:r w:rsidRPr="009310B0">
        <w:rPr>
          <w:rFonts w:ascii="Times New Roman" w:hAnsi="Times New Roman" w:cs="Times New Roman"/>
          <w:sz w:val="24"/>
          <w:szCs w:val="24"/>
        </w:rPr>
        <w:t xml:space="preserve">) nõusolekuta poollooduslikel kooslustel niidet maha jätta. Sätte mõju looduskeskkonnale on positiivne, kuna väheneb risk, et kaitstavate alade poollooduslikke kooslusi kahjustatakse. Eesmärk on põllumajandusmeetmetega ennetada niite mahajätmise, sh hekseldamise teel niite mahajätmise ulatuse suurenemist. Säte võib kaasa tuua loodusobjekti valitseja töökoormuse suurenemise. Arvestades senist niite hekseldamise ja selle mahajätmise ulatust, on töökoormuse suurenemine looduskeskkonnale avalduva positiivse mõjuga võrreldes vähetähtis. Varasematel aastatel on </w:t>
      </w:r>
      <w:r w:rsidRPr="009310B0">
        <w:rPr>
          <w:rFonts w:ascii="Times New Roman" w:hAnsi="Times New Roman" w:cs="Times New Roman"/>
          <w:sz w:val="24"/>
          <w:szCs w:val="24"/>
        </w:rPr>
        <w:lastRenderedPageBreak/>
        <w:t xml:space="preserve">poollooduslikel kooslustel hekseldatud ning selle käigus </w:t>
      </w:r>
      <w:r>
        <w:rPr>
          <w:rFonts w:ascii="Times New Roman" w:hAnsi="Times New Roman" w:cs="Times New Roman"/>
          <w:sz w:val="24"/>
          <w:szCs w:val="24"/>
        </w:rPr>
        <w:t xml:space="preserve">vahel ka </w:t>
      </w:r>
      <w:r w:rsidRPr="009310B0">
        <w:rPr>
          <w:rFonts w:ascii="Times New Roman" w:hAnsi="Times New Roman" w:cs="Times New Roman"/>
          <w:sz w:val="24"/>
          <w:szCs w:val="24"/>
        </w:rPr>
        <w:t>niide maha jäetud ligi 600</w:t>
      </w:r>
      <w:r w:rsidR="00900504">
        <w:rPr>
          <w:rFonts w:ascii="Times New Roman" w:hAnsi="Times New Roman" w:cs="Times New Roman"/>
          <w:sz w:val="24"/>
          <w:szCs w:val="24"/>
        </w:rPr>
        <w:t> </w:t>
      </w:r>
      <w:r w:rsidRPr="009310B0">
        <w:rPr>
          <w:rFonts w:ascii="Times New Roman" w:hAnsi="Times New Roman" w:cs="Times New Roman"/>
          <w:sz w:val="24"/>
          <w:szCs w:val="24"/>
        </w:rPr>
        <w:t>hektaril, kuhu maksti põllumajanduslikke pindalatoetusi.</w:t>
      </w:r>
    </w:p>
    <w:p w14:paraId="773E59E7" w14:textId="77777777" w:rsidR="00D91350" w:rsidRPr="009310B0" w:rsidRDefault="00D91350" w:rsidP="00D91350">
      <w:pPr>
        <w:spacing w:after="0" w:line="240" w:lineRule="auto"/>
        <w:contextualSpacing/>
        <w:jc w:val="both"/>
        <w:rPr>
          <w:rFonts w:ascii="Times New Roman" w:hAnsi="Times New Roman" w:cs="Times New Roman"/>
          <w:sz w:val="24"/>
          <w:szCs w:val="24"/>
        </w:rPr>
      </w:pPr>
    </w:p>
    <w:p w14:paraId="2E0BE137" w14:textId="77777777" w:rsidR="00D91350" w:rsidRPr="009310B0" w:rsidRDefault="00D91350" w:rsidP="00D91350">
      <w:pPr>
        <w:spacing w:after="0" w:line="240" w:lineRule="auto"/>
        <w:contextualSpacing/>
        <w:jc w:val="both"/>
        <w:rPr>
          <w:rFonts w:ascii="Times New Roman" w:hAnsi="Times New Roman" w:cs="Times New Roman"/>
          <w:sz w:val="24"/>
          <w:szCs w:val="24"/>
        </w:rPr>
      </w:pPr>
      <w:r w:rsidRPr="009310B0">
        <w:rPr>
          <w:rFonts w:ascii="Times New Roman" w:hAnsi="Times New Roman" w:cs="Times New Roman"/>
          <w:b/>
          <w:bCs/>
          <w:sz w:val="24"/>
          <w:szCs w:val="24"/>
        </w:rPr>
        <w:t>Kaasnev mõju</w:t>
      </w:r>
      <w:r w:rsidRPr="009310B0">
        <w:rPr>
          <w:rFonts w:ascii="Times New Roman" w:hAnsi="Times New Roman" w:cs="Times New Roman"/>
          <w:sz w:val="24"/>
          <w:szCs w:val="24"/>
        </w:rPr>
        <w:t>: sihtkaitsevööndi ja piiranguvööndi sätete täiendamine poollooduslike koosluste kaitsenõuetega ei too kaasa olulist mõju, kuna täpsustatakse olemasolevat korda. Mõju looduskeskkonnale on positiivne, kuna väheneb võimalus, et kaitstavatel aladel poollooduslikke kooslusi siiski kahjustatakse.</w:t>
      </w:r>
    </w:p>
    <w:p w14:paraId="18CBBCD8" w14:textId="77777777" w:rsidR="00D91350" w:rsidRPr="009310B0" w:rsidRDefault="00D91350" w:rsidP="00D91350">
      <w:pPr>
        <w:spacing w:after="0" w:line="240" w:lineRule="auto"/>
        <w:contextualSpacing/>
        <w:jc w:val="both"/>
        <w:rPr>
          <w:rFonts w:ascii="Times New Roman" w:hAnsi="Times New Roman" w:cs="Times New Roman"/>
          <w:sz w:val="24"/>
          <w:szCs w:val="24"/>
        </w:rPr>
      </w:pPr>
    </w:p>
    <w:p w14:paraId="5B187758" w14:textId="77777777" w:rsidR="00D91350" w:rsidRPr="009310B0" w:rsidRDefault="00D91350" w:rsidP="00D91350">
      <w:pPr>
        <w:spacing w:after="0" w:line="240" w:lineRule="auto"/>
        <w:contextualSpacing/>
        <w:jc w:val="both"/>
        <w:rPr>
          <w:rFonts w:ascii="Times New Roman" w:hAnsi="Times New Roman" w:cs="Times New Roman"/>
          <w:sz w:val="24"/>
          <w:szCs w:val="24"/>
        </w:rPr>
      </w:pPr>
      <w:r w:rsidRPr="009310B0">
        <w:rPr>
          <w:rFonts w:ascii="Times New Roman" w:hAnsi="Times New Roman" w:cs="Times New Roman"/>
          <w:b/>
          <w:bCs/>
          <w:sz w:val="24"/>
          <w:szCs w:val="24"/>
        </w:rPr>
        <w:t>Sihtrühm I</w:t>
      </w:r>
      <w:r w:rsidRPr="009310B0">
        <w:rPr>
          <w:rFonts w:ascii="Times New Roman" w:hAnsi="Times New Roman" w:cs="Times New Roman"/>
          <w:sz w:val="24"/>
          <w:szCs w:val="24"/>
        </w:rPr>
        <w:t xml:space="preserve">: poollooduslikku kooslust sisaldava kinnisasja omanikud ja maahooldajad. Pärandniitude hooldamise toetuse </w:t>
      </w:r>
      <w:commentRangeStart w:id="44"/>
      <w:r w:rsidRPr="009310B0">
        <w:rPr>
          <w:rFonts w:ascii="Times New Roman" w:hAnsi="Times New Roman" w:cs="Times New Roman"/>
          <w:sz w:val="24"/>
          <w:szCs w:val="24"/>
        </w:rPr>
        <w:t>taotlejaid on ligi 900</w:t>
      </w:r>
      <w:commentRangeEnd w:id="44"/>
      <w:r w:rsidR="00E777B3">
        <w:rPr>
          <w:rStyle w:val="Kommentaariviide"/>
        </w:rPr>
        <w:commentReference w:id="44"/>
      </w:r>
      <w:r w:rsidRPr="009310B0">
        <w:rPr>
          <w:rFonts w:ascii="Times New Roman" w:hAnsi="Times New Roman" w:cs="Times New Roman"/>
          <w:sz w:val="24"/>
          <w:szCs w:val="24"/>
        </w:rPr>
        <w:t xml:space="preserve">, niite hooldatakse ligi 42 000 hektaril. Kui pärandniitu hooldatakse ka mõne teise meetme, sh vaid põhisissetuleku toetuse kaudu, siis nendel aladel ei ole saanud pärandniidu hooldamise viisi ega sobilikuma aja seadmist suunata. Näiteks vaid põhisissetuleku toetuse abil võib ala hooldada niidet (sh </w:t>
      </w:r>
      <w:proofErr w:type="spellStart"/>
      <w:r w:rsidRPr="009310B0">
        <w:rPr>
          <w:rFonts w:ascii="Times New Roman" w:hAnsi="Times New Roman" w:cs="Times New Roman"/>
          <w:sz w:val="24"/>
          <w:szCs w:val="24"/>
        </w:rPr>
        <w:t>hekslit</w:t>
      </w:r>
      <w:proofErr w:type="spellEnd"/>
      <w:r w:rsidRPr="009310B0">
        <w:rPr>
          <w:rFonts w:ascii="Times New Roman" w:hAnsi="Times New Roman" w:cs="Times New Roman"/>
          <w:sz w:val="24"/>
          <w:szCs w:val="24"/>
        </w:rPr>
        <w:t xml:space="preserve">) maha jättes, mis on aga maas pesitsevatele lindudele kahjulik. Teiste põllumajandusmeetmete abil majandatakse kaitstavatel aladel pärandniite ligi 2000 ha-l. Kuna valdav osa pärandniitude majandajatest hooldusvõttena niite mahajätmist (sh </w:t>
      </w:r>
      <w:proofErr w:type="spellStart"/>
      <w:r w:rsidRPr="009310B0">
        <w:rPr>
          <w:rFonts w:ascii="Times New Roman" w:hAnsi="Times New Roman" w:cs="Times New Roman"/>
          <w:sz w:val="24"/>
          <w:szCs w:val="24"/>
        </w:rPr>
        <w:t>heksli</w:t>
      </w:r>
      <w:proofErr w:type="spellEnd"/>
      <w:r w:rsidRPr="009310B0">
        <w:rPr>
          <w:rFonts w:ascii="Times New Roman" w:hAnsi="Times New Roman" w:cs="Times New Roman"/>
          <w:sz w:val="24"/>
          <w:szCs w:val="24"/>
        </w:rPr>
        <w:t xml:space="preserve"> mahajätmist) ei kasuta, on sihtrühm väike. Kuid seoses põllumajandusmeetmete lihtsustamisega, mille käigus reguleeritakse majandamise võtteid üha vähem (selleks, et hoida kokku halduskoormust), võib sihtrühm suureneda. Kuna riigil tuleb tagada kaitstavatel aladel pärandniitude hea seisund, tuleb seada ka tingimused majandamisviisidele. </w:t>
      </w:r>
      <w:commentRangeStart w:id="45"/>
      <w:r w:rsidRPr="009310B0">
        <w:rPr>
          <w:rFonts w:ascii="Times New Roman" w:hAnsi="Times New Roman" w:cs="Times New Roman"/>
          <w:sz w:val="24"/>
          <w:szCs w:val="24"/>
        </w:rPr>
        <w:t>Kui lisatingimuste seadmine on koormav</w:t>
      </w:r>
      <w:commentRangeEnd w:id="45"/>
      <w:r w:rsidR="00D557A7">
        <w:rPr>
          <w:rStyle w:val="Kommentaariviide"/>
        </w:rPr>
        <w:commentReference w:id="45"/>
      </w:r>
      <w:r w:rsidRPr="009310B0">
        <w:rPr>
          <w:rFonts w:ascii="Times New Roman" w:hAnsi="Times New Roman" w:cs="Times New Roman"/>
          <w:sz w:val="24"/>
          <w:szCs w:val="24"/>
        </w:rPr>
        <w:t>, on riik ette näinud eraldi pärandniitude hooldamise meetme, mille alusel kompenseeritakse maaomanikule või maahooldajale lisanduvad kulud.</w:t>
      </w:r>
    </w:p>
    <w:p w14:paraId="54A752BE" w14:textId="77777777" w:rsidR="00D91350" w:rsidRPr="009310B0" w:rsidRDefault="00D91350" w:rsidP="00D91350">
      <w:pPr>
        <w:spacing w:after="0" w:line="240" w:lineRule="auto"/>
        <w:contextualSpacing/>
        <w:jc w:val="both"/>
        <w:rPr>
          <w:rFonts w:ascii="Times New Roman" w:hAnsi="Times New Roman" w:cs="Times New Roman"/>
          <w:sz w:val="24"/>
          <w:szCs w:val="24"/>
        </w:rPr>
      </w:pPr>
    </w:p>
    <w:p w14:paraId="1FC711B9" w14:textId="4F5F8858" w:rsidR="00D91350" w:rsidRPr="00D91350" w:rsidRDefault="00D91350" w:rsidP="00D91350">
      <w:pPr>
        <w:spacing w:after="0" w:line="240" w:lineRule="auto"/>
        <w:contextualSpacing/>
        <w:jc w:val="both"/>
        <w:rPr>
          <w:rFonts w:ascii="Times New Roman" w:hAnsi="Times New Roman" w:cs="Times New Roman"/>
          <w:sz w:val="24"/>
          <w:szCs w:val="24"/>
        </w:rPr>
      </w:pPr>
      <w:r w:rsidRPr="009310B0">
        <w:rPr>
          <w:rFonts w:ascii="Times New Roman" w:hAnsi="Times New Roman" w:cs="Times New Roman"/>
          <w:b/>
          <w:bCs/>
          <w:sz w:val="24"/>
          <w:szCs w:val="24"/>
        </w:rPr>
        <w:t>Sihtrühm II</w:t>
      </w:r>
      <w:r w:rsidRPr="009310B0">
        <w:rPr>
          <w:rFonts w:ascii="Times New Roman" w:hAnsi="Times New Roman" w:cs="Times New Roman"/>
          <w:sz w:val="24"/>
          <w:szCs w:val="24"/>
        </w:rPr>
        <w:t xml:space="preserve">: Keskkonnaameti ametnikud (maahoolduse büroo töötajad). Poollooduslike koosluste kaitset käsitlevate sätete rakendamine võib ajutiselt suurendada Keskkonnaameti ametnike töökoormust, kui tuleb kooskõlastada varem kinnitatud kaitse-eeskirjaga kaitsealadel tegevusi poollooduslikel kooslustel. </w:t>
      </w:r>
      <w:commentRangeStart w:id="46"/>
      <w:r w:rsidRPr="009310B0">
        <w:rPr>
          <w:rFonts w:ascii="Times New Roman" w:hAnsi="Times New Roman" w:cs="Times New Roman"/>
          <w:sz w:val="24"/>
          <w:szCs w:val="24"/>
        </w:rPr>
        <w:t xml:space="preserve">Töökoormuse kasv ei ole suur. </w:t>
      </w:r>
      <w:commentRangeEnd w:id="46"/>
      <w:r w:rsidR="009B5B25">
        <w:rPr>
          <w:rStyle w:val="Kommentaariviide"/>
        </w:rPr>
        <w:commentReference w:id="46"/>
      </w:r>
      <w:r w:rsidRPr="009310B0">
        <w:rPr>
          <w:rFonts w:ascii="Times New Roman" w:hAnsi="Times New Roman" w:cs="Times New Roman"/>
          <w:sz w:val="24"/>
          <w:szCs w:val="24"/>
        </w:rPr>
        <w:t>Praegu taotletakse poolloodusliku koosluse aladest otsetoetust umbes 3500 hektarile, millest hekseldatakse vähem kui 700 hektaril</w:t>
      </w:r>
      <w:r>
        <w:rPr>
          <w:rFonts w:ascii="Times New Roman" w:hAnsi="Times New Roman" w:cs="Times New Roman"/>
          <w:sz w:val="24"/>
          <w:szCs w:val="24"/>
        </w:rPr>
        <w:t xml:space="preserve"> (ja kus tavaliselt ei soovitagi niidet maha jätta). Need on </w:t>
      </w:r>
      <w:r w:rsidRPr="009310B0">
        <w:rPr>
          <w:rFonts w:ascii="Times New Roman" w:hAnsi="Times New Roman" w:cs="Times New Roman"/>
          <w:sz w:val="24"/>
          <w:szCs w:val="24"/>
        </w:rPr>
        <w:t xml:space="preserve">alad, mille kohta tuleb </w:t>
      </w:r>
      <w:r>
        <w:rPr>
          <w:rFonts w:ascii="Times New Roman" w:hAnsi="Times New Roman" w:cs="Times New Roman"/>
          <w:sz w:val="24"/>
          <w:szCs w:val="24"/>
        </w:rPr>
        <w:t xml:space="preserve">vajadusel </w:t>
      </w:r>
      <w:r w:rsidRPr="009310B0">
        <w:rPr>
          <w:rFonts w:ascii="Times New Roman" w:hAnsi="Times New Roman" w:cs="Times New Roman"/>
          <w:sz w:val="24"/>
          <w:szCs w:val="24"/>
        </w:rPr>
        <w:t>anda</w:t>
      </w:r>
      <w:r>
        <w:rPr>
          <w:rFonts w:ascii="Times New Roman" w:hAnsi="Times New Roman" w:cs="Times New Roman"/>
          <w:sz w:val="24"/>
          <w:szCs w:val="24"/>
        </w:rPr>
        <w:t xml:space="preserve"> luba.</w:t>
      </w:r>
    </w:p>
    <w:p w14:paraId="5DDCF895" w14:textId="77777777" w:rsidR="00D176FF" w:rsidRPr="00714E83" w:rsidRDefault="00D176FF" w:rsidP="00BF13C2">
      <w:pPr>
        <w:pStyle w:val="Standard"/>
        <w:contextualSpacing/>
        <w:jc w:val="both"/>
        <w:rPr>
          <w:rFonts w:cs="Times New Roman"/>
        </w:rPr>
      </w:pPr>
    </w:p>
    <w:p w14:paraId="73C5F025" w14:textId="15F0DF98" w:rsidR="00C77741" w:rsidRPr="00714E83" w:rsidRDefault="00C77741" w:rsidP="00BF13C2">
      <w:pPr>
        <w:pStyle w:val="Standard"/>
        <w:contextualSpacing/>
        <w:jc w:val="both"/>
        <w:rPr>
          <w:rFonts w:cs="Times New Roman"/>
        </w:rPr>
      </w:pPr>
      <w:r w:rsidRPr="00714E83">
        <w:rPr>
          <w:rFonts w:cs="Times New Roman"/>
          <w:b/>
          <w:bCs/>
        </w:rPr>
        <w:t xml:space="preserve">Mõju avaldav muudatus: </w:t>
      </w:r>
      <w:r w:rsidR="00893191" w:rsidRPr="00714E83">
        <w:rPr>
          <w:rFonts w:cs="Times New Roman"/>
          <w:color w:val="000000" w:themeColor="text1"/>
        </w:rPr>
        <w:t>maaparandussüsteemide hoiutööde lisamine nende tegevuste hulka, mida ei või kaits</w:t>
      </w:r>
      <w:r w:rsidR="00893191" w:rsidRPr="00714E83">
        <w:rPr>
          <w:rFonts w:cs="Times New Roman"/>
          <w:color w:val="202020"/>
          <w:shd w:val="clear" w:color="auto" w:fill="FFFFFF"/>
        </w:rPr>
        <w:t xml:space="preserve">ealal, hoiualal, püsielupaigas </w:t>
      </w:r>
      <w:r w:rsidR="00946958" w:rsidRPr="00714E83">
        <w:rPr>
          <w:rFonts w:cs="Times New Roman"/>
          <w:color w:val="202020"/>
          <w:shd w:val="clear" w:color="auto" w:fill="FFFFFF"/>
        </w:rPr>
        <w:t>eg</w:t>
      </w:r>
      <w:r w:rsidR="00893191" w:rsidRPr="00714E83">
        <w:rPr>
          <w:rFonts w:cs="Times New Roman"/>
          <w:color w:val="202020"/>
          <w:shd w:val="clear" w:color="auto" w:fill="FFFFFF"/>
        </w:rPr>
        <w:t>a kaitstava looduse üksikobjekti kaitsevööndis teha kaitstava loodusobjekti valitseja nõusolekuta</w:t>
      </w:r>
      <w:r w:rsidR="00712843" w:rsidRPr="00714E83">
        <w:rPr>
          <w:rFonts w:cs="Times New Roman"/>
          <w:color w:val="202020"/>
          <w:shd w:val="clear" w:color="auto" w:fill="FFFFFF"/>
        </w:rPr>
        <w:t>,</w:t>
      </w:r>
      <w:r w:rsidR="00893191" w:rsidRPr="00714E83">
        <w:rPr>
          <w:rFonts w:cs="Times New Roman"/>
          <w:color w:val="202020"/>
          <w:shd w:val="clear" w:color="auto" w:fill="FFFFFF"/>
        </w:rPr>
        <w:t xml:space="preserve"> ja </w:t>
      </w:r>
      <w:r w:rsidR="00390FA8" w:rsidRPr="00714E83">
        <w:rPr>
          <w:rFonts w:cs="Times New Roman"/>
          <w:bCs/>
        </w:rPr>
        <w:t>v</w:t>
      </w:r>
      <w:r w:rsidRPr="00714E83">
        <w:rPr>
          <w:rFonts w:cs="Times New Roman"/>
        </w:rPr>
        <w:t xml:space="preserve">õimalus </w:t>
      </w:r>
      <w:r w:rsidR="00CC7646" w:rsidRPr="00714E83">
        <w:rPr>
          <w:rFonts w:cs="Times New Roman"/>
        </w:rPr>
        <w:t>piiranguvööndi</w:t>
      </w:r>
      <w:r w:rsidR="0001317F" w:rsidRPr="00714E83">
        <w:rPr>
          <w:rFonts w:cs="Times New Roman"/>
        </w:rPr>
        <w:t xml:space="preserve">s </w:t>
      </w:r>
      <w:r w:rsidRPr="00714E83">
        <w:rPr>
          <w:rFonts w:cs="Times New Roman"/>
        </w:rPr>
        <w:t>kaitse-eeskirjaga reguleerida maaparandussüsteemide rekonstrueerimis- ja hoiutöid</w:t>
      </w:r>
      <w:r w:rsidR="00A4329D" w:rsidRPr="00714E83">
        <w:rPr>
          <w:rFonts w:cs="Times New Roman"/>
        </w:rPr>
        <w:t xml:space="preserve"> (eelnõu § 1 punkt</w:t>
      </w:r>
      <w:r w:rsidR="00946958" w:rsidRPr="00714E83">
        <w:rPr>
          <w:rFonts w:cs="Times New Roman"/>
        </w:rPr>
        <w:t>id</w:t>
      </w:r>
      <w:r w:rsidR="00A4329D" w:rsidRPr="00714E83">
        <w:rPr>
          <w:rFonts w:cs="Times New Roman"/>
        </w:rPr>
        <w:t xml:space="preserve"> </w:t>
      </w:r>
      <w:r w:rsidR="00203739" w:rsidRPr="00714E83">
        <w:rPr>
          <w:rFonts w:cs="Times New Roman"/>
        </w:rPr>
        <w:t>7</w:t>
      </w:r>
      <w:r w:rsidR="00893191" w:rsidRPr="00714E83">
        <w:rPr>
          <w:rFonts w:cs="Times New Roman"/>
        </w:rPr>
        <w:t xml:space="preserve"> ja </w:t>
      </w:r>
      <w:r w:rsidR="00822492">
        <w:rPr>
          <w:rFonts w:cs="Times New Roman"/>
        </w:rPr>
        <w:t>19</w:t>
      </w:r>
      <w:r w:rsidR="00F354BE" w:rsidRPr="00714E83">
        <w:rPr>
          <w:rFonts w:cs="Times New Roman"/>
        </w:rPr>
        <w:t>)</w:t>
      </w:r>
      <w:r w:rsidRPr="00714E83">
        <w:rPr>
          <w:rFonts w:cs="Times New Roman"/>
        </w:rPr>
        <w:t>.</w:t>
      </w:r>
    </w:p>
    <w:p w14:paraId="38D6F76D" w14:textId="7A170922" w:rsidR="00421E69" w:rsidRPr="00714E83" w:rsidRDefault="00C77741" w:rsidP="00BF13C2">
      <w:pPr>
        <w:pStyle w:val="Standard"/>
        <w:contextualSpacing/>
        <w:jc w:val="both"/>
        <w:rPr>
          <w:rFonts w:cs="Times New Roman"/>
        </w:rPr>
      </w:pPr>
      <w:r w:rsidRPr="00714E83">
        <w:rPr>
          <w:rFonts w:cs="Times New Roman"/>
        </w:rPr>
        <w:t>M</w:t>
      </w:r>
      <w:r w:rsidR="00D176FF" w:rsidRPr="00714E83">
        <w:rPr>
          <w:rFonts w:cs="Times New Roman"/>
        </w:rPr>
        <w:t xml:space="preserve">uudatusel on oluline positiivne mõju keskkonnale, kuna </w:t>
      </w:r>
      <w:r w:rsidR="00F47854" w:rsidRPr="00714E83">
        <w:rPr>
          <w:rFonts w:cs="Times New Roman"/>
        </w:rPr>
        <w:t xml:space="preserve">aitab paremini kaitsta ka </w:t>
      </w:r>
      <w:r w:rsidR="00D420F4" w:rsidRPr="00714E83">
        <w:rPr>
          <w:rFonts w:cs="Times New Roman"/>
        </w:rPr>
        <w:t>piiranguvööndi</w:t>
      </w:r>
      <w:r w:rsidR="00F47854" w:rsidRPr="00714E83">
        <w:rPr>
          <w:rFonts w:cs="Times New Roman"/>
        </w:rPr>
        <w:t xml:space="preserve"> l</w:t>
      </w:r>
      <w:r w:rsidR="00BA3864" w:rsidRPr="00714E83">
        <w:rPr>
          <w:rFonts w:cs="Times New Roman"/>
        </w:rPr>
        <w:t>iike</w:t>
      </w:r>
      <w:r w:rsidR="00F47854" w:rsidRPr="00714E83">
        <w:rPr>
          <w:rFonts w:cs="Times New Roman"/>
        </w:rPr>
        <w:t xml:space="preserve"> ja elupaiku, kelle jaoks </w:t>
      </w:r>
      <w:r w:rsidR="00BA3864" w:rsidRPr="00714E83">
        <w:rPr>
          <w:rFonts w:cs="Times New Roman"/>
        </w:rPr>
        <w:t xml:space="preserve">veerežiim </w:t>
      </w:r>
      <w:r w:rsidR="00F47854" w:rsidRPr="00714E83">
        <w:rPr>
          <w:rFonts w:cs="Times New Roman"/>
        </w:rPr>
        <w:t>on oluline</w:t>
      </w:r>
      <w:r w:rsidR="0063757E" w:rsidRPr="00714E83">
        <w:rPr>
          <w:rFonts w:cs="Times New Roman"/>
        </w:rPr>
        <w:t>,</w:t>
      </w:r>
      <w:r w:rsidR="00F47854" w:rsidRPr="00714E83">
        <w:rPr>
          <w:rFonts w:cs="Times New Roman"/>
        </w:rPr>
        <w:t xml:space="preserve"> ning </w:t>
      </w:r>
      <w:r w:rsidR="00D176FF" w:rsidRPr="00714E83">
        <w:rPr>
          <w:rFonts w:cs="Times New Roman"/>
        </w:rPr>
        <w:t>vähendada maaparandustöödega kaasnevaid riske</w:t>
      </w:r>
      <w:r w:rsidR="00421E69" w:rsidRPr="00714E83">
        <w:rPr>
          <w:rFonts w:cs="Times New Roman"/>
        </w:rPr>
        <w:t>.</w:t>
      </w:r>
      <w:r w:rsidR="00D176FF" w:rsidRPr="00714E83">
        <w:rPr>
          <w:rFonts w:cs="Times New Roman"/>
        </w:rPr>
        <w:t xml:space="preserve"> </w:t>
      </w:r>
      <w:r w:rsidR="00421E69" w:rsidRPr="00714E83">
        <w:rPr>
          <w:rFonts w:cs="Times New Roman"/>
        </w:rPr>
        <w:t>Samuti on</w:t>
      </w:r>
      <w:r w:rsidR="000670FC" w:rsidRPr="00714E83">
        <w:rPr>
          <w:rFonts w:cs="Times New Roman"/>
        </w:rPr>
        <w:t xml:space="preserve"> muudatusel</w:t>
      </w:r>
      <w:r w:rsidR="00421E69" w:rsidRPr="00714E83">
        <w:rPr>
          <w:rFonts w:cs="Times New Roman"/>
        </w:rPr>
        <w:t xml:space="preserve"> positiivne mõju rahvusvahelise</w:t>
      </w:r>
      <w:r w:rsidR="00712843" w:rsidRPr="00714E83">
        <w:rPr>
          <w:rFonts w:cs="Times New Roman"/>
        </w:rPr>
        <w:t>le</w:t>
      </w:r>
      <w:r w:rsidR="00421E69" w:rsidRPr="00714E83">
        <w:rPr>
          <w:rFonts w:cs="Times New Roman"/>
        </w:rPr>
        <w:t xml:space="preserve"> suhtlusele, kuna aitab lahendada Natura hindamise </w:t>
      </w:r>
      <w:r w:rsidR="00712843" w:rsidRPr="00714E83">
        <w:rPr>
          <w:rFonts w:cs="Times New Roman"/>
        </w:rPr>
        <w:t>käigus tekkinud</w:t>
      </w:r>
      <w:r w:rsidR="00421E69" w:rsidRPr="00714E83">
        <w:rPr>
          <w:rFonts w:cs="Times New Roman"/>
        </w:rPr>
        <w:t xml:space="preserve"> maaparanduse mõju hindamisega seotud probleeme </w:t>
      </w:r>
      <w:r w:rsidR="00D176FF" w:rsidRPr="00714E83">
        <w:rPr>
          <w:rFonts w:cs="Times New Roman"/>
        </w:rPr>
        <w:t xml:space="preserve">(vt seletuskirja </w:t>
      </w:r>
      <w:r w:rsidR="00421E69" w:rsidRPr="00714E83">
        <w:rPr>
          <w:rFonts w:cs="Times New Roman"/>
        </w:rPr>
        <w:t xml:space="preserve">peatükk </w:t>
      </w:r>
      <w:r w:rsidR="0063757E" w:rsidRPr="00714E83">
        <w:rPr>
          <w:rFonts w:cs="Times New Roman"/>
          <w:bCs/>
        </w:rPr>
        <w:t>„</w:t>
      </w:r>
      <w:r w:rsidR="005365B8" w:rsidRPr="00714E83">
        <w:rPr>
          <w:rFonts w:cs="Times New Roman"/>
          <w:bCs/>
        </w:rPr>
        <w:t>Eelnõu sisu ja võrdlev analüüs</w:t>
      </w:r>
      <w:r w:rsidR="0063757E" w:rsidRPr="00714E83">
        <w:rPr>
          <w:rFonts w:cs="Times New Roman"/>
          <w:bCs/>
        </w:rPr>
        <w:t>“</w:t>
      </w:r>
      <w:r w:rsidR="00D176FF" w:rsidRPr="00714E83">
        <w:rPr>
          <w:rFonts w:cs="Times New Roman"/>
        </w:rPr>
        <w:t>)</w:t>
      </w:r>
      <w:r w:rsidR="005365B8" w:rsidRPr="00714E83">
        <w:rPr>
          <w:rFonts w:cs="Times New Roman"/>
        </w:rPr>
        <w:t>.</w:t>
      </w:r>
    </w:p>
    <w:p w14:paraId="529D09B2" w14:textId="6378D175" w:rsidR="00DA30F4" w:rsidRPr="00714E83" w:rsidRDefault="00421E69" w:rsidP="00BF13C2">
      <w:pPr>
        <w:pStyle w:val="Standard"/>
        <w:contextualSpacing/>
        <w:jc w:val="both"/>
        <w:rPr>
          <w:rFonts w:cs="Times New Roman"/>
        </w:rPr>
      </w:pPr>
      <w:r w:rsidRPr="00714E83">
        <w:rPr>
          <w:rFonts w:cs="Times New Roman"/>
        </w:rPr>
        <w:t>K</w:t>
      </w:r>
      <w:r w:rsidR="00DA30F4" w:rsidRPr="00714E83">
        <w:rPr>
          <w:rFonts w:cs="Times New Roman"/>
        </w:rPr>
        <w:t xml:space="preserve">aitsealade piiranguvööndisse </w:t>
      </w:r>
      <w:r w:rsidRPr="00714E83">
        <w:rPr>
          <w:rFonts w:cs="Times New Roman"/>
        </w:rPr>
        <w:t xml:space="preserve">jääb </w:t>
      </w:r>
      <w:r w:rsidR="0073670D" w:rsidRPr="00714E83">
        <w:rPr>
          <w:rFonts w:cs="Times New Roman"/>
          <w:iCs/>
        </w:rPr>
        <w:t>u</w:t>
      </w:r>
      <w:r w:rsidR="0073670D" w:rsidRPr="00714E83">
        <w:rPr>
          <w:rFonts w:cs="Times New Roman"/>
        </w:rPr>
        <w:t xml:space="preserve"> </w:t>
      </w:r>
      <w:r w:rsidR="00DA30F4" w:rsidRPr="00714E83">
        <w:rPr>
          <w:rFonts w:cs="Times New Roman"/>
        </w:rPr>
        <w:t>19 000 h</w:t>
      </w:r>
      <w:r w:rsidR="006C3BA4">
        <w:rPr>
          <w:rFonts w:cs="Times New Roman"/>
        </w:rPr>
        <w:t>ektarit</w:t>
      </w:r>
      <w:r w:rsidR="00821CA6" w:rsidRPr="00714E83">
        <w:rPr>
          <w:rFonts w:cs="Times New Roman"/>
        </w:rPr>
        <w:t xml:space="preserve"> sookooslusi ja märgasid metsasid on piiranguvööndites ligi 70 000 hektarit</w:t>
      </w:r>
      <w:r w:rsidR="00DA30F4" w:rsidRPr="00714E83">
        <w:rPr>
          <w:rFonts w:cs="Times New Roman"/>
        </w:rPr>
        <w:t xml:space="preserve">. Kuigi kõik nendest aladest ei ole kuivendusest mõjutatud, on see </w:t>
      </w:r>
      <w:r w:rsidR="00A31D95" w:rsidRPr="00714E83">
        <w:rPr>
          <w:rFonts w:cs="Times New Roman"/>
        </w:rPr>
        <w:t>ligikaudne</w:t>
      </w:r>
      <w:r w:rsidR="00DA30F4" w:rsidRPr="00714E83">
        <w:rPr>
          <w:rFonts w:cs="Times New Roman"/>
        </w:rPr>
        <w:t xml:space="preserve"> pindala, mida muudatus </w:t>
      </w:r>
      <w:r w:rsidR="00A31D95" w:rsidRPr="00714E83">
        <w:rPr>
          <w:rFonts w:cs="Times New Roman"/>
        </w:rPr>
        <w:t>võib positiivselt mõjutada</w:t>
      </w:r>
      <w:r w:rsidR="00DA30F4" w:rsidRPr="00714E83">
        <w:rPr>
          <w:rFonts w:cs="Times New Roman"/>
        </w:rPr>
        <w:t>.</w:t>
      </w:r>
    </w:p>
    <w:p w14:paraId="7A49F1A7" w14:textId="77777777" w:rsidR="008B3F79" w:rsidRPr="00714E83" w:rsidRDefault="008B3F79" w:rsidP="00BF13C2">
      <w:pPr>
        <w:pStyle w:val="Standard"/>
        <w:contextualSpacing/>
        <w:jc w:val="both"/>
        <w:rPr>
          <w:rFonts w:cs="Times New Roman"/>
        </w:rPr>
      </w:pPr>
    </w:p>
    <w:p w14:paraId="5834B712" w14:textId="35C41304" w:rsidR="002F6BB3" w:rsidRPr="00714E83" w:rsidRDefault="00F354BE" w:rsidP="00BF13C2">
      <w:pPr>
        <w:pStyle w:val="Standard"/>
        <w:contextualSpacing/>
        <w:jc w:val="both"/>
        <w:rPr>
          <w:rFonts w:cs="Times New Roman"/>
          <w:b/>
        </w:rPr>
      </w:pPr>
      <w:r w:rsidRPr="00714E83">
        <w:rPr>
          <w:rFonts w:cs="Times New Roman"/>
          <w:b/>
          <w:bCs/>
        </w:rPr>
        <w:t xml:space="preserve">Kaasnev mõju: </w:t>
      </w:r>
      <w:r w:rsidR="00390FA8" w:rsidRPr="00714E83">
        <w:rPr>
          <w:rFonts w:cs="Times New Roman"/>
        </w:rPr>
        <w:t>m</w:t>
      </w:r>
      <w:r w:rsidRPr="00714E83">
        <w:rPr>
          <w:rFonts w:cs="Times New Roman"/>
        </w:rPr>
        <w:t xml:space="preserve">aaparandus, sh </w:t>
      </w:r>
      <w:r w:rsidR="00C37EE1" w:rsidRPr="00714E83">
        <w:rPr>
          <w:rFonts w:cs="Times New Roman"/>
        </w:rPr>
        <w:t>maaparandushoid</w:t>
      </w:r>
      <w:r w:rsidR="00BB345F" w:rsidRPr="00714E83">
        <w:rPr>
          <w:rFonts w:cs="Times New Roman"/>
        </w:rPr>
        <w:t>,</w:t>
      </w:r>
      <w:r w:rsidRPr="00714E83">
        <w:rPr>
          <w:rFonts w:cs="Times New Roman"/>
        </w:rPr>
        <w:t xml:space="preserve"> mõjutab ümberkaudseid elupaiku ja see</w:t>
      </w:r>
      <w:r w:rsidR="00712843" w:rsidRPr="00714E83">
        <w:rPr>
          <w:rFonts w:cs="Times New Roman"/>
        </w:rPr>
        <w:t>ga</w:t>
      </w:r>
      <w:r w:rsidRPr="00714E83">
        <w:rPr>
          <w:rFonts w:cs="Times New Roman"/>
        </w:rPr>
        <w:t xml:space="preserve"> sealseid maaomanikke. Samas kaalutakse ja arutatakse võimalik</w:t>
      </w:r>
      <w:r w:rsidR="00BB4937">
        <w:rPr>
          <w:rFonts w:cs="Times New Roman"/>
        </w:rPr>
        <w:t>ke</w:t>
      </w:r>
      <w:r w:rsidRPr="00714E83">
        <w:rPr>
          <w:rFonts w:cs="Times New Roman"/>
        </w:rPr>
        <w:t xml:space="preserve"> piirangu</w:t>
      </w:r>
      <w:r w:rsidR="00BB4937">
        <w:rPr>
          <w:rFonts w:cs="Times New Roman"/>
        </w:rPr>
        <w:t>i</w:t>
      </w:r>
      <w:r w:rsidRPr="00714E83">
        <w:rPr>
          <w:rFonts w:cs="Times New Roman"/>
        </w:rPr>
        <w:t>d juba kaitse-eeskirja koostamise käigus, kus huvitatud maaomanikud saavad kaasa rääkida ja on võimalik leida negatiivset mõju vähendav kompromiss.</w:t>
      </w:r>
      <w:r w:rsidR="00C37EE1" w:rsidRPr="00714E83">
        <w:rPr>
          <w:rFonts w:cs="Times New Roman"/>
        </w:rPr>
        <w:t xml:space="preserve"> Piiranguvööndis kaitse-eeskirjaga maaparandussüsteemi hoiu- ja rekonstrueerimistöödele tingimuste seadmise ja keelamise võimaluse sätestamine on proportsionaalne</w:t>
      </w:r>
      <w:r w:rsidR="00712843" w:rsidRPr="00714E83">
        <w:rPr>
          <w:rFonts w:cs="Times New Roman"/>
        </w:rPr>
        <w:t>,</w:t>
      </w:r>
      <w:r w:rsidR="00C37EE1" w:rsidRPr="00714E83">
        <w:rPr>
          <w:rFonts w:cs="Times New Roman"/>
        </w:rPr>
        <w:t xml:space="preserve"> ku</w:t>
      </w:r>
      <w:r w:rsidR="00712843" w:rsidRPr="00714E83">
        <w:rPr>
          <w:rFonts w:cs="Times New Roman"/>
        </w:rPr>
        <w:t>na</w:t>
      </w:r>
      <w:r w:rsidR="00C37EE1" w:rsidRPr="00714E83">
        <w:rPr>
          <w:rFonts w:cs="Times New Roman"/>
        </w:rPr>
        <w:t xml:space="preserve"> võimaldab veerežiimist sõltuvate liikide ja elupaikade </w:t>
      </w:r>
      <w:proofErr w:type="spellStart"/>
      <w:r w:rsidR="00C37EE1" w:rsidRPr="00714E83">
        <w:rPr>
          <w:rFonts w:cs="Times New Roman"/>
        </w:rPr>
        <w:t>tsoneerimist</w:t>
      </w:r>
      <w:proofErr w:type="spellEnd"/>
      <w:r w:rsidR="00C37EE1" w:rsidRPr="00714E83">
        <w:rPr>
          <w:rFonts w:cs="Times New Roman"/>
        </w:rPr>
        <w:t xml:space="preserve"> võrreldes sihtkaitsevööndiga, mis oluliselt piirab kinnisasja </w:t>
      </w:r>
      <w:r w:rsidR="00C37EE1" w:rsidRPr="00714E83">
        <w:rPr>
          <w:rFonts w:cs="Times New Roman"/>
        </w:rPr>
        <w:lastRenderedPageBreak/>
        <w:t>sihtotstarbelist kasutamist, vähem sihtotstarbelist kasutamist piiravasse piiranguvööndisse. Kaitse-eeskirjaga piiranguvööndis</w:t>
      </w:r>
      <w:r w:rsidR="000F2EC0" w:rsidRPr="00714E83">
        <w:rPr>
          <w:rFonts w:cs="Times New Roman"/>
        </w:rPr>
        <w:t xml:space="preserve"> maaparandussüsteemide hoiu- või</w:t>
      </w:r>
      <w:r w:rsidR="00C37EE1" w:rsidRPr="00714E83">
        <w:rPr>
          <w:rFonts w:cs="Times New Roman"/>
        </w:rPr>
        <w:t xml:space="preserve"> rekonstrueerimis</w:t>
      </w:r>
      <w:r w:rsidR="000F2EC0" w:rsidRPr="00714E83">
        <w:rPr>
          <w:rFonts w:cs="Times New Roman"/>
        </w:rPr>
        <w:t>töödele tingimuste seadmisel või</w:t>
      </w:r>
      <w:r w:rsidR="00C37EE1" w:rsidRPr="00714E83">
        <w:rPr>
          <w:rFonts w:cs="Times New Roman"/>
        </w:rPr>
        <w:t xml:space="preserve"> nende keelamisel </w:t>
      </w:r>
      <w:r w:rsidR="00C37EE1" w:rsidRPr="006A261D">
        <w:rPr>
          <w:rFonts w:cs="Times New Roman"/>
        </w:rPr>
        <w:t>kaas</w:t>
      </w:r>
      <w:r w:rsidR="00461F59" w:rsidRPr="006A261D">
        <w:rPr>
          <w:rFonts w:cs="Times New Roman"/>
        </w:rPr>
        <w:t>a</w:t>
      </w:r>
      <w:r w:rsidR="00C37EE1" w:rsidRPr="006A261D">
        <w:rPr>
          <w:rFonts w:cs="Times New Roman"/>
        </w:rPr>
        <w:t>takse</w:t>
      </w:r>
      <w:r w:rsidR="006A261D" w:rsidRPr="006A261D">
        <w:rPr>
          <w:rFonts w:cs="Times New Roman"/>
        </w:rPr>
        <w:t xml:space="preserve"> Põllumajandus- ja Toiduamet</w:t>
      </w:r>
      <w:r w:rsidR="00C37EE1" w:rsidRPr="00714E83">
        <w:rPr>
          <w:rFonts w:cs="Times New Roman"/>
        </w:rPr>
        <w:t xml:space="preserve"> kaitse-eeskirja menetlusse ja hinnatakse piirangute seadmisega kaasneva</w:t>
      </w:r>
      <w:r w:rsidR="005F642A" w:rsidRPr="00714E83">
        <w:rPr>
          <w:rFonts w:cs="Times New Roman"/>
        </w:rPr>
        <w:t>i</w:t>
      </w:r>
      <w:r w:rsidR="00C37EE1" w:rsidRPr="00714E83">
        <w:rPr>
          <w:rFonts w:cs="Times New Roman"/>
        </w:rPr>
        <w:t>d mõju</w:t>
      </w:r>
      <w:r w:rsidR="005F642A" w:rsidRPr="00714E83">
        <w:rPr>
          <w:rFonts w:cs="Times New Roman"/>
        </w:rPr>
        <w:t>si</w:t>
      </w:r>
      <w:r w:rsidR="00C37EE1" w:rsidRPr="00714E83">
        <w:rPr>
          <w:rFonts w:cs="Times New Roman"/>
        </w:rPr>
        <w:t>d.</w:t>
      </w:r>
    </w:p>
    <w:p w14:paraId="235932DA" w14:textId="77777777" w:rsidR="00DF7B2D" w:rsidRPr="00714E83" w:rsidRDefault="00DF7B2D" w:rsidP="00BF13C2">
      <w:pPr>
        <w:pStyle w:val="Standard"/>
        <w:contextualSpacing/>
        <w:jc w:val="both"/>
        <w:rPr>
          <w:rFonts w:cs="Times New Roman"/>
          <w:b/>
        </w:rPr>
      </w:pPr>
    </w:p>
    <w:p w14:paraId="12057538" w14:textId="1828FD16" w:rsidR="00F03CC7" w:rsidRPr="00714E83" w:rsidRDefault="00C77741" w:rsidP="00BF13C2">
      <w:pPr>
        <w:pStyle w:val="Standard"/>
        <w:contextualSpacing/>
        <w:jc w:val="both"/>
        <w:rPr>
          <w:rFonts w:cs="Times New Roman"/>
        </w:rPr>
      </w:pPr>
      <w:r w:rsidRPr="00714E83">
        <w:rPr>
          <w:rFonts w:cs="Times New Roman"/>
          <w:b/>
        </w:rPr>
        <w:t xml:space="preserve">Sihtrühm I: </w:t>
      </w:r>
      <w:r w:rsidRPr="00714E83">
        <w:rPr>
          <w:rFonts w:cs="Times New Roman"/>
        </w:rPr>
        <w:t>Keskkonnaamet</w:t>
      </w:r>
      <w:r w:rsidR="005B18B5" w:rsidRPr="00714E83">
        <w:rPr>
          <w:rFonts w:cs="Times New Roman"/>
        </w:rPr>
        <w:t>i ametnikud</w:t>
      </w:r>
      <w:r w:rsidR="00ED5DA8" w:rsidRPr="00714E83">
        <w:rPr>
          <w:rFonts w:cs="Times New Roman"/>
        </w:rPr>
        <w:t xml:space="preserve"> (looduskasutuse osakonna töötajad)</w:t>
      </w:r>
      <w:r w:rsidR="00CC7646" w:rsidRPr="00714E83">
        <w:rPr>
          <w:rFonts w:cs="Times New Roman"/>
        </w:rPr>
        <w:t>.</w:t>
      </w:r>
      <w:r w:rsidR="00261F95" w:rsidRPr="00714E83">
        <w:rPr>
          <w:rFonts w:cs="Times New Roman"/>
        </w:rPr>
        <w:t xml:space="preserve"> </w:t>
      </w:r>
      <w:r w:rsidR="00421E69" w:rsidRPr="00714E83">
        <w:rPr>
          <w:rFonts w:cs="Times New Roman"/>
        </w:rPr>
        <w:t xml:space="preserve">Ühelt poolt kasvab töökoormus, kuna </w:t>
      </w:r>
      <w:proofErr w:type="spellStart"/>
      <w:r w:rsidR="00261F95" w:rsidRPr="00714E83">
        <w:rPr>
          <w:rStyle w:val="cf01"/>
          <w:rFonts w:ascii="Times New Roman" w:hAnsi="Times New Roman" w:cs="Times New Roman"/>
          <w:sz w:val="24"/>
          <w:szCs w:val="24"/>
        </w:rPr>
        <w:t>LKS</w:t>
      </w:r>
      <w:r w:rsidR="005F642A" w:rsidRPr="00714E83">
        <w:rPr>
          <w:rStyle w:val="cf01"/>
          <w:rFonts w:ascii="Times New Roman" w:hAnsi="Times New Roman" w:cs="Times New Roman"/>
          <w:sz w:val="24"/>
          <w:szCs w:val="24"/>
        </w:rPr>
        <w:t>i</w:t>
      </w:r>
      <w:proofErr w:type="spellEnd"/>
      <w:r w:rsidR="00261F95" w:rsidRPr="00714E83">
        <w:rPr>
          <w:rStyle w:val="cf01"/>
          <w:rFonts w:ascii="Times New Roman" w:hAnsi="Times New Roman" w:cs="Times New Roman"/>
          <w:sz w:val="24"/>
          <w:szCs w:val="24"/>
        </w:rPr>
        <w:t xml:space="preserve"> § 14 l</w:t>
      </w:r>
      <w:r w:rsidR="00F7658E" w:rsidRPr="00714E83">
        <w:rPr>
          <w:rStyle w:val="cf01"/>
          <w:rFonts w:ascii="Times New Roman" w:hAnsi="Times New Roman" w:cs="Times New Roman"/>
          <w:sz w:val="24"/>
          <w:szCs w:val="24"/>
        </w:rPr>
        <w:t>õikesse</w:t>
      </w:r>
      <w:r w:rsidR="00261F95" w:rsidRPr="00714E83">
        <w:rPr>
          <w:rStyle w:val="cf01"/>
          <w:rFonts w:ascii="Times New Roman" w:hAnsi="Times New Roman" w:cs="Times New Roman"/>
          <w:sz w:val="24"/>
          <w:szCs w:val="24"/>
        </w:rPr>
        <w:t xml:space="preserve"> 1 lisata</w:t>
      </w:r>
      <w:r w:rsidR="00421E69" w:rsidRPr="00714E83">
        <w:rPr>
          <w:rStyle w:val="cf01"/>
          <w:rFonts w:ascii="Times New Roman" w:hAnsi="Times New Roman" w:cs="Times New Roman"/>
          <w:sz w:val="24"/>
          <w:szCs w:val="24"/>
        </w:rPr>
        <w:t>kse</w:t>
      </w:r>
      <w:r w:rsidR="00261F95" w:rsidRPr="00714E83">
        <w:rPr>
          <w:rStyle w:val="cf01"/>
          <w:rFonts w:ascii="Times New Roman" w:hAnsi="Times New Roman" w:cs="Times New Roman"/>
          <w:sz w:val="24"/>
          <w:szCs w:val="24"/>
        </w:rPr>
        <w:t xml:space="preserve"> valitseja nõusoleku kohustus </w:t>
      </w:r>
      <w:r w:rsidR="00261F95" w:rsidRPr="00714E83">
        <w:rPr>
          <w:rFonts w:cs="Times New Roman"/>
        </w:rPr>
        <w:t xml:space="preserve">maaparandussüsteemide </w:t>
      </w:r>
      <w:r w:rsidR="00261F95" w:rsidRPr="00714E83">
        <w:rPr>
          <w:rFonts w:cs="Times New Roman"/>
          <w:color w:val="202020"/>
          <w:shd w:val="clear" w:color="auto" w:fill="FFFFFF"/>
        </w:rPr>
        <w:t xml:space="preserve">rekonstrueerimisel ja sette </w:t>
      </w:r>
      <w:r w:rsidR="00261F95" w:rsidRPr="00714E83">
        <w:rPr>
          <w:rFonts w:cs="Times New Roman"/>
        </w:rPr>
        <w:t>eemaldamisel ning h</w:t>
      </w:r>
      <w:r w:rsidR="00261F95" w:rsidRPr="00714E83">
        <w:rPr>
          <w:rFonts w:cs="Times New Roman"/>
          <w:color w:val="202020"/>
          <w:shd w:val="clear" w:color="auto" w:fill="FFFFFF"/>
        </w:rPr>
        <w:t>ooldustöödel poldri ehit</w:t>
      </w:r>
      <w:r w:rsidR="005F642A" w:rsidRPr="00714E83">
        <w:rPr>
          <w:rFonts w:cs="Times New Roman"/>
          <w:color w:val="202020"/>
        </w:rPr>
        <w:t>am</w:t>
      </w:r>
      <w:r w:rsidR="00261F95" w:rsidRPr="00714E83">
        <w:rPr>
          <w:rFonts w:cs="Times New Roman"/>
          <w:color w:val="202020"/>
          <w:shd w:val="clear" w:color="auto" w:fill="FFFFFF"/>
        </w:rPr>
        <w:t>isel</w:t>
      </w:r>
      <w:r w:rsidR="002F6BB3" w:rsidRPr="00714E83">
        <w:rPr>
          <w:rFonts w:cs="Times New Roman"/>
          <w:color w:val="202020"/>
          <w:shd w:val="clear" w:color="auto" w:fill="FFFFFF"/>
        </w:rPr>
        <w:t xml:space="preserve">. Samas väheneb </w:t>
      </w:r>
      <w:r w:rsidR="00421E69" w:rsidRPr="00714E83">
        <w:rPr>
          <w:rFonts w:cs="Times New Roman"/>
          <w:color w:val="202020"/>
          <w:shd w:val="clear" w:color="auto" w:fill="FFFFFF"/>
        </w:rPr>
        <w:t>§</w:t>
      </w:r>
      <w:r w:rsidR="00712843" w:rsidRPr="00714E83">
        <w:rPr>
          <w:rFonts w:cs="Times New Roman"/>
          <w:color w:val="202020"/>
          <w:shd w:val="clear" w:color="auto" w:fill="FFFFFF"/>
        </w:rPr>
        <w:t xml:space="preserve"> </w:t>
      </w:r>
      <w:r w:rsidR="00421E69" w:rsidRPr="00714E83">
        <w:rPr>
          <w:rFonts w:cs="Times New Roman"/>
          <w:color w:val="202020"/>
          <w:shd w:val="clear" w:color="auto" w:fill="FFFFFF"/>
        </w:rPr>
        <w:t xml:space="preserve">31 täiendusega </w:t>
      </w:r>
      <w:proofErr w:type="spellStart"/>
      <w:r w:rsidR="00421E69" w:rsidRPr="00714E83">
        <w:rPr>
          <w:rStyle w:val="cf01"/>
          <w:rFonts w:ascii="Times New Roman" w:hAnsi="Times New Roman" w:cs="Times New Roman"/>
          <w:sz w:val="24"/>
          <w:szCs w:val="24"/>
        </w:rPr>
        <w:t>KeA</w:t>
      </w:r>
      <w:proofErr w:type="spellEnd"/>
      <w:r w:rsidR="00421E69" w:rsidRPr="00714E83">
        <w:rPr>
          <w:rStyle w:val="cf01"/>
          <w:rFonts w:ascii="Times New Roman" w:hAnsi="Times New Roman" w:cs="Times New Roman"/>
          <w:sz w:val="24"/>
          <w:szCs w:val="24"/>
        </w:rPr>
        <w:t xml:space="preserve"> töökoormus ja kinnisasja omaniku halduskoormus, kuna m</w:t>
      </w:r>
      <w:r w:rsidR="00421E69" w:rsidRPr="00714E83">
        <w:rPr>
          <w:rFonts w:cs="Times New Roman"/>
          <w:color w:val="202020"/>
          <w:shd w:val="clear" w:color="auto" w:fill="FFFFFF"/>
        </w:rPr>
        <w:t>uudatuse jõustumise</w:t>
      </w:r>
      <w:r w:rsidR="00BC2EFE" w:rsidRPr="00714E83">
        <w:rPr>
          <w:rFonts w:cs="Times New Roman"/>
          <w:color w:val="202020"/>
        </w:rPr>
        <w:t xml:space="preserve"> järe</w:t>
      </w:r>
      <w:r w:rsidR="00421E69" w:rsidRPr="00714E83">
        <w:rPr>
          <w:rFonts w:cs="Times New Roman"/>
          <w:color w:val="202020"/>
          <w:shd w:val="clear" w:color="auto" w:fill="FFFFFF"/>
        </w:rPr>
        <w:t xml:space="preserve">l saab seada maaparanduse hooldamisel tingimusi või need keelata juba kaitse-eeskirjaga ja </w:t>
      </w:r>
      <w:r w:rsidR="00421E69" w:rsidRPr="00714E83">
        <w:rPr>
          <w:rStyle w:val="cf01"/>
          <w:rFonts w:ascii="Times New Roman" w:hAnsi="Times New Roman" w:cs="Times New Roman"/>
          <w:sz w:val="24"/>
          <w:szCs w:val="24"/>
        </w:rPr>
        <w:t>§</w:t>
      </w:r>
      <w:r w:rsidR="00712843" w:rsidRPr="00714E83">
        <w:rPr>
          <w:rStyle w:val="cf01"/>
          <w:rFonts w:ascii="Times New Roman" w:hAnsi="Times New Roman" w:cs="Times New Roman"/>
          <w:sz w:val="24"/>
          <w:szCs w:val="24"/>
        </w:rPr>
        <w:t>-s</w:t>
      </w:r>
      <w:r w:rsidR="00421E69" w:rsidRPr="00714E83">
        <w:rPr>
          <w:rStyle w:val="cf01"/>
          <w:rFonts w:ascii="Times New Roman" w:hAnsi="Times New Roman" w:cs="Times New Roman"/>
          <w:sz w:val="24"/>
          <w:szCs w:val="24"/>
        </w:rPr>
        <w:t xml:space="preserve"> 14 sätestatud valitseja nõusoleku küsimine ei ole enam asjakohane.</w:t>
      </w:r>
      <w:r w:rsidR="002F6BB3" w:rsidRPr="00714E83">
        <w:rPr>
          <w:rStyle w:val="cf01"/>
          <w:rFonts w:ascii="Times New Roman" w:hAnsi="Times New Roman" w:cs="Times New Roman"/>
          <w:sz w:val="24"/>
          <w:szCs w:val="24"/>
        </w:rPr>
        <w:t xml:space="preserve"> </w:t>
      </w:r>
      <w:r w:rsidR="00712843" w:rsidRPr="00714E83">
        <w:rPr>
          <w:rFonts w:cs="Times New Roman"/>
        </w:rPr>
        <w:t>K</w:t>
      </w:r>
      <w:r w:rsidR="00181B02" w:rsidRPr="00714E83">
        <w:rPr>
          <w:rFonts w:cs="Times New Roman"/>
        </w:rPr>
        <w:t xml:space="preserve">ui konkreetsed tingimused on </w:t>
      </w:r>
      <w:r w:rsidR="00261F95" w:rsidRPr="00714E83">
        <w:rPr>
          <w:rFonts w:cs="Times New Roman"/>
        </w:rPr>
        <w:t>kaitse-</w:t>
      </w:r>
      <w:r w:rsidR="00181B02" w:rsidRPr="00714E83">
        <w:rPr>
          <w:rFonts w:cs="Times New Roman"/>
        </w:rPr>
        <w:t xml:space="preserve">eeskirjas kirjas, siis neid tegevusi kaitsealal ka ei planeerita </w:t>
      </w:r>
      <w:r w:rsidR="00871EBE">
        <w:rPr>
          <w:rFonts w:cs="Times New Roman"/>
        </w:rPr>
        <w:t>ning</w:t>
      </w:r>
      <w:r w:rsidR="00181B02" w:rsidRPr="00714E83">
        <w:rPr>
          <w:rFonts w:cs="Times New Roman"/>
        </w:rPr>
        <w:t xml:space="preserve"> väheneb </w:t>
      </w:r>
      <w:r w:rsidRPr="00714E83">
        <w:rPr>
          <w:rFonts w:cs="Times New Roman"/>
        </w:rPr>
        <w:t>töö</w:t>
      </w:r>
      <w:r w:rsidR="00181B02" w:rsidRPr="00714E83">
        <w:rPr>
          <w:rFonts w:cs="Times New Roman"/>
        </w:rPr>
        <w:t xml:space="preserve">koormus ja bürokraatia, mis tuleb </w:t>
      </w:r>
      <w:r w:rsidR="00F354BE" w:rsidRPr="00714E83">
        <w:rPr>
          <w:rFonts w:cs="Times New Roman"/>
        </w:rPr>
        <w:t>keskkonnamõju</w:t>
      </w:r>
      <w:r w:rsidR="00BC5E52" w:rsidRPr="00714E83">
        <w:rPr>
          <w:rFonts w:cs="Times New Roman"/>
        </w:rPr>
        <w:t xml:space="preserve"> </w:t>
      </w:r>
      <w:r w:rsidR="00F354BE" w:rsidRPr="00714E83">
        <w:rPr>
          <w:rFonts w:cs="Times New Roman"/>
        </w:rPr>
        <w:t xml:space="preserve">hindamise </w:t>
      </w:r>
      <w:r w:rsidR="00181B02" w:rsidRPr="00714E83">
        <w:rPr>
          <w:rFonts w:cs="Times New Roman"/>
        </w:rPr>
        <w:t>protsessi läbimisest.</w:t>
      </w:r>
    </w:p>
    <w:p w14:paraId="0505DC78" w14:textId="77777777" w:rsidR="00F354BE" w:rsidRPr="00714E83" w:rsidRDefault="00F354BE" w:rsidP="00BF13C2">
      <w:pPr>
        <w:pStyle w:val="Standard"/>
        <w:contextualSpacing/>
        <w:jc w:val="both"/>
        <w:rPr>
          <w:rFonts w:cs="Times New Roman"/>
        </w:rPr>
      </w:pPr>
    </w:p>
    <w:p w14:paraId="6203F8D4" w14:textId="301FDC36" w:rsidR="00C0112B" w:rsidRPr="00714E83" w:rsidRDefault="00C77741" w:rsidP="00BF13C2">
      <w:pPr>
        <w:pStyle w:val="Standard"/>
        <w:contextualSpacing/>
        <w:jc w:val="both"/>
        <w:rPr>
          <w:rFonts w:cs="Times New Roman"/>
        </w:rPr>
      </w:pPr>
      <w:r w:rsidRPr="00714E83">
        <w:rPr>
          <w:rFonts w:cs="Times New Roman"/>
          <w:b/>
        </w:rPr>
        <w:t>Sihtrühm II</w:t>
      </w:r>
      <w:r w:rsidR="00CC7646" w:rsidRPr="00714E83">
        <w:rPr>
          <w:rFonts w:cs="Times New Roman"/>
        </w:rPr>
        <w:t>: m</w:t>
      </w:r>
      <w:r w:rsidRPr="00714E83">
        <w:rPr>
          <w:rFonts w:cs="Times New Roman"/>
        </w:rPr>
        <w:t>aaomanikud</w:t>
      </w:r>
      <w:r w:rsidR="00CC7646" w:rsidRPr="00714E83">
        <w:rPr>
          <w:rFonts w:cs="Times New Roman"/>
        </w:rPr>
        <w:t>.</w:t>
      </w:r>
      <w:r w:rsidR="00BD7D91" w:rsidRPr="00714E83">
        <w:rPr>
          <w:rFonts w:cs="Times New Roman"/>
        </w:rPr>
        <w:t xml:space="preserve"> Koosluste taastamis</w:t>
      </w:r>
      <w:r w:rsidR="0097028B" w:rsidRPr="00714E83">
        <w:rPr>
          <w:rFonts w:cs="Times New Roman"/>
        </w:rPr>
        <w:t xml:space="preserve">e </w:t>
      </w:r>
      <w:r w:rsidR="00BD7D91" w:rsidRPr="00714E83">
        <w:rPr>
          <w:rFonts w:cs="Times New Roman"/>
        </w:rPr>
        <w:t xml:space="preserve">töid on kavas teha eelkõige riigimaadel, eramaadele minnakse erandjuhtudel ja üksnes juhul, kui selleks on saadud maaomaniku nõusolek. Seega </w:t>
      </w:r>
      <w:r w:rsidR="00676AF4" w:rsidRPr="00714E83">
        <w:rPr>
          <w:rFonts w:cs="Times New Roman"/>
        </w:rPr>
        <w:t xml:space="preserve">on </w:t>
      </w:r>
      <w:r w:rsidR="00BD7D91" w:rsidRPr="00714E83">
        <w:rPr>
          <w:rFonts w:cs="Times New Roman"/>
        </w:rPr>
        <w:t>mõju maaomanikele minimaalne.</w:t>
      </w:r>
    </w:p>
    <w:p w14:paraId="24111B60" w14:textId="77777777" w:rsidR="00203739" w:rsidRPr="00714E83" w:rsidRDefault="00203739" w:rsidP="00BF13C2">
      <w:pPr>
        <w:pStyle w:val="Standard"/>
        <w:contextualSpacing/>
        <w:jc w:val="both"/>
        <w:rPr>
          <w:rFonts w:cs="Times New Roman"/>
        </w:rPr>
      </w:pPr>
    </w:p>
    <w:p w14:paraId="0FABDAB5" w14:textId="42E86149" w:rsidR="00203739" w:rsidRPr="00714E83" w:rsidRDefault="00203739" w:rsidP="00BF13C2">
      <w:pPr>
        <w:pStyle w:val="Standard"/>
        <w:contextualSpacing/>
        <w:jc w:val="both"/>
        <w:rPr>
          <w:rFonts w:cs="Times New Roman"/>
        </w:rPr>
      </w:pPr>
      <w:bookmarkStart w:id="47" w:name="_Hlk208306216"/>
      <w:bookmarkStart w:id="48" w:name="_Hlk208330635"/>
      <w:r w:rsidRPr="00714E83">
        <w:rPr>
          <w:rFonts w:cs="Times New Roman"/>
          <w:b/>
          <w:bCs/>
        </w:rPr>
        <w:t xml:space="preserve">Mõju avaldav muudatus: </w:t>
      </w:r>
      <w:r w:rsidR="00871EBE">
        <w:rPr>
          <w:rFonts w:cs="Times New Roman"/>
        </w:rPr>
        <w:t>v</w:t>
      </w:r>
      <w:r w:rsidRPr="00714E83">
        <w:rPr>
          <w:rFonts w:cs="Times New Roman"/>
        </w:rPr>
        <w:t>äljaspool kaitstavat ala riiklikust seirest</w:t>
      </w:r>
      <w:r w:rsidR="00595F53">
        <w:rPr>
          <w:rFonts w:cs="Times New Roman"/>
        </w:rPr>
        <w:t>, inventuurist või uuringust</w:t>
      </w:r>
      <w:r w:rsidRPr="00714E83">
        <w:rPr>
          <w:rFonts w:cs="Times New Roman"/>
        </w:rPr>
        <w:t xml:space="preserve"> teavitamine ja võõral maal viibimine</w:t>
      </w:r>
      <w:r w:rsidR="00C038F4" w:rsidRPr="00714E83">
        <w:rPr>
          <w:rFonts w:cs="Times New Roman"/>
        </w:rPr>
        <w:t xml:space="preserve"> (</w:t>
      </w:r>
      <w:r w:rsidR="00BB1714" w:rsidRPr="00714E83">
        <w:rPr>
          <w:rFonts w:cs="Times New Roman"/>
          <w:bCs/>
        </w:rPr>
        <w:t xml:space="preserve">eelnõu § 1 </w:t>
      </w:r>
      <w:r w:rsidR="00C038F4" w:rsidRPr="00714E83">
        <w:rPr>
          <w:rFonts w:cs="Times New Roman"/>
        </w:rPr>
        <w:t>punkt 8).</w:t>
      </w:r>
    </w:p>
    <w:p w14:paraId="6908D3AF" w14:textId="5E581BC1" w:rsidR="00907659" w:rsidRPr="00714E83" w:rsidRDefault="00907659" w:rsidP="00BF13C2">
      <w:pPr>
        <w:pStyle w:val="Standard"/>
        <w:contextualSpacing/>
        <w:jc w:val="both"/>
        <w:rPr>
          <w:rFonts w:eastAsiaTheme="minorHAnsi" w:cs="Times New Roman"/>
          <w:kern w:val="0"/>
          <w:lang w:eastAsia="en-US" w:bidi="ar-SA"/>
        </w:rPr>
      </w:pPr>
      <w:r w:rsidRPr="00714E83">
        <w:rPr>
          <w:rFonts w:eastAsiaTheme="minorHAnsi" w:cs="Times New Roman"/>
          <w:kern w:val="0"/>
          <w:lang w:eastAsia="en-US" w:bidi="ar-SA"/>
        </w:rPr>
        <w:t>Muudatusel positiiv</w:t>
      </w:r>
      <w:r w:rsidR="00871EBE">
        <w:rPr>
          <w:rFonts w:eastAsiaTheme="minorHAnsi" w:cs="Times New Roman"/>
          <w:kern w:val="0"/>
          <w:lang w:eastAsia="en-US" w:bidi="ar-SA"/>
        </w:rPr>
        <w:t>ne</w:t>
      </w:r>
      <w:r w:rsidRPr="00714E83">
        <w:rPr>
          <w:rFonts w:eastAsiaTheme="minorHAnsi" w:cs="Times New Roman"/>
          <w:kern w:val="0"/>
          <w:lang w:eastAsia="en-US" w:bidi="ar-SA"/>
        </w:rPr>
        <w:t xml:space="preserve"> mõju. Suureneb eraomandi puutumatuse austamine. Omanikul on võimalik oma õigusi ja privaatsust paremini kaitsta. Samuti kasvab usaldus erineva looduskaitselise</w:t>
      </w:r>
      <w:r w:rsidR="00871EBE">
        <w:rPr>
          <w:rFonts w:eastAsiaTheme="minorHAnsi" w:cs="Times New Roman"/>
          <w:kern w:val="0"/>
          <w:lang w:eastAsia="en-US" w:bidi="ar-SA"/>
        </w:rPr>
        <w:t>,</w:t>
      </w:r>
      <w:r w:rsidRPr="00714E83">
        <w:rPr>
          <w:rFonts w:eastAsiaTheme="minorHAnsi" w:cs="Times New Roman"/>
          <w:kern w:val="0"/>
          <w:lang w:eastAsia="en-US" w:bidi="ar-SA"/>
        </w:rPr>
        <w:t xml:space="preserve"> sh seiretegevuse vastu.</w:t>
      </w:r>
      <w:r w:rsidR="00F44BA4" w:rsidRPr="00714E83">
        <w:rPr>
          <w:rFonts w:eastAsiaTheme="minorHAnsi" w:cs="Times New Roman"/>
          <w:kern w:val="0"/>
          <w:lang w:eastAsia="en-US" w:bidi="ar-SA"/>
        </w:rPr>
        <w:t xml:space="preserve"> </w:t>
      </w:r>
      <w:r w:rsidRPr="00714E83">
        <w:rPr>
          <w:rFonts w:eastAsiaTheme="minorHAnsi" w:cs="Times New Roman"/>
          <w:kern w:val="0"/>
          <w:lang w:eastAsia="en-US" w:bidi="ar-SA"/>
        </w:rPr>
        <w:t>Läbipaistvam suhtlus aitab vähendada umbusku riigi või uuringute te</w:t>
      </w:r>
      <w:r w:rsidR="00871EBE">
        <w:rPr>
          <w:rFonts w:eastAsiaTheme="minorHAnsi" w:cs="Times New Roman"/>
          <w:kern w:val="0"/>
          <w:lang w:eastAsia="en-US" w:bidi="ar-SA"/>
        </w:rPr>
        <w:t>gijate</w:t>
      </w:r>
      <w:r w:rsidRPr="00714E83">
        <w:rPr>
          <w:rFonts w:eastAsiaTheme="minorHAnsi" w:cs="Times New Roman"/>
          <w:kern w:val="0"/>
          <w:lang w:eastAsia="en-US" w:bidi="ar-SA"/>
        </w:rPr>
        <w:t xml:space="preserve"> vastu.</w:t>
      </w:r>
    </w:p>
    <w:p w14:paraId="0196EC5B" w14:textId="587D2E6B" w:rsidR="00907659" w:rsidRPr="00714E83" w:rsidRDefault="00F44BA4" w:rsidP="00BF13C2">
      <w:pPr>
        <w:pStyle w:val="Standard"/>
        <w:contextualSpacing/>
        <w:jc w:val="both"/>
        <w:rPr>
          <w:rFonts w:eastAsiaTheme="minorHAnsi" w:cs="Times New Roman"/>
          <w:kern w:val="0"/>
          <w:lang w:eastAsia="en-US" w:bidi="ar-SA"/>
        </w:rPr>
      </w:pPr>
      <w:r w:rsidRPr="00714E83">
        <w:rPr>
          <w:rFonts w:eastAsiaTheme="minorHAnsi" w:cs="Times New Roman"/>
          <w:kern w:val="0"/>
          <w:lang w:eastAsia="en-US" w:bidi="ar-SA"/>
        </w:rPr>
        <w:t xml:space="preserve">Parem teavitamine aitab ennetada konflikte. </w:t>
      </w:r>
      <w:r w:rsidR="00907659" w:rsidRPr="00714E83">
        <w:rPr>
          <w:rFonts w:eastAsiaTheme="minorHAnsi" w:cs="Times New Roman"/>
          <w:kern w:val="0"/>
          <w:lang w:eastAsia="en-US" w:bidi="ar-SA"/>
        </w:rPr>
        <w:t xml:space="preserve">Kui maaomanik on teadlik tegevusest ja selle </w:t>
      </w:r>
      <w:r w:rsidRPr="00714E83">
        <w:rPr>
          <w:rFonts w:eastAsiaTheme="minorHAnsi" w:cs="Times New Roman"/>
          <w:kern w:val="0"/>
          <w:lang w:eastAsia="en-US" w:bidi="ar-SA"/>
        </w:rPr>
        <w:t xml:space="preserve">toimumise </w:t>
      </w:r>
      <w:r w:rsidR="00907659" w:rsidRPr="00714E83">
        <w:rPr>
          <w:rFonts w:eastAsiaTheme="minorHAnsi" w:cs="Times New Roman"/>
          <w:kern w:val="0"/>
          <w:lang w:eastAsia="en-US" w:bidi="ar-SA"/>
        </w:rPr>
        <w:t xml:space="preserve">ajast, väheneb tõenäosus, et </w:t>
      </w:r>
      <w:r w:rsidR="0070359C">
        <w:rPr>
          <w:rFonts w:eastAsiaTheme="minorHAnsi" w:cs="Times New Roman"/>
          <w:kern w:val="0"/>
          <w:lang w:eastAsia="en-US" w:bidi="ar-SA"/>
        </w:rPr>
        <w:t xml:space="preserve">inventuur, </w:t>
      </w:r>
      <w:r w:rsidR="00907659" w:rsidRPr="00714E83">
        <w:rPr>
          <w:rFonts w:eastAsiaTheme="minorHAnsi" w:cs="Times New Roman"/>
          <w:kern w:val="0"/>
          <w:lang w:eastAsia="en-US" w:bidi="ar-SA"/>
        </w:rPr>
        <w:t xml:space="preserve">seire või uuring </w:t>
      </w:r>
      <w:r w:rsidRPr="00714E83">
        <w:rPr>
          <w:rFonts w:eastAsiaTheme="minorHAnsi" w:cs="Times New Roman"/>
          <w:kern w:val="0"/>
          <w:lang w:eastAsia="en-US" w:bidi="ar-SA"/>
        </w:rPr>
        <w:t xml:space="preserve">tuleb katkestada maaomaniku </w:t>
      </w:r>
      <w:r w:rsidR="00907659" w:rsidRPr="00714E83">
        <w:rPr>
          <w:rFonts w:eastAsiaTheme="minorHAnsi" w:cs="Times New Roman"/>
          <w:kern w:val="0"/>
          <w:lang w:eastAsia="en-US" w:bidi="ar-SA"/>
        </w:rPr>
        <w:t>vastuseisu tõttu.</w:t>
      </w:r>
      <w:r w:rsidRPr="00714E83">
        <w:rPr>
          <w:rFonts w:eastAsiaTheme="minorHAnsi" w:cs="Times New Roman"/>
          <w:kern w:val="0"/>
          <w:lang w:eastAsia="en-US" w:bidi="ar-SA"/>
        </w:rPr>
        <w:t xml:space="preserve"> </w:t>
      </w:r>
      <w:r w:rsidR="00907659" w:rsidRPr="00714E83">
        <w:rPr>
          <w:rFonts w:eastAsiaTheme="minorHAnsi" w:cs="Times New Roman"/>
          <w:kern w:val="0"/>
          <w:lang w:eastAsia="en-US" w:bidi="ar-SA"/>
        </w:rPr>
        <w:t>Vähenevad võimalused hilisemate vaidluste või kaebuste tekkeks.</w:t>
      </w:r>
    </w:p>
    <w:p w14:paraId="0557D3D1" w14:textId="40803D19" w:rsidR="00907659" w:rsidRPr="00714E83" w:rsidRDefault="00907659" w:rsidP="00BF13C2">
      <w:pPr>
        <w:pStyle w:val="Standard"/>
        <w:contextualSpacing/>
        <w:jc w:val="both"/>
        <w:rPr>
          <w:rFonts w:eastAsiaTheme="minorHAnsi" w:cs="Times New Roman"/>
          <w:kern w:val="0"/>
          <w:lang w:eastAsia="en-US" w:bidi="ar-SA"/>
        </w:rPr>
      </w:pPr>
      <w:r w:rsidRPr="00714E83">
        <w:rPr>
          <w:rFonts w:eastAsiaTheme="minorHAnsi" w:cs="Times New Roman"/>
          <w:kern w:val="0"/>
          <w:lang w:eastAsia="en-US" w:bidi="ar-SA"/>
        </w:rPr>
        <w:t>Negatiivsed või piiravad mõjud</w:t>
      </w:r>
      <w:r w:rsidR="00F44BA4" w:rsidRPr="00714E83">
        <w:rPr>
          <w:rFonts w:eastAsiaTheme="minorHAnsi" w:cs="Times New Roman"/>
          <w:kern w:val="0"/>
          <w:lang w:eastAsia="en-US" w:bidi="ar-SA"/>
        </w:rPr>
        <w:t xml:space="preserve"> on seotud asjaoluga, et </w:t>
      </w:r>
      <w:r w:rsidR="0070359C">
        <w:rPr>
          <w:rFonts w:eastAsiaTheme="minorHAnsi" w:cs="Times New Roman"/>
          <w:kern w:val="0"/>
          <w:lang w:eastAsia="en-US" w:bidi="ar-SA"/>
        </w:rPr>
        <w:t xml:space="preserve">inventuuri, </w:t>
      </w:r>
      <w:r w:rsidR="00F44BA4" w:rsidRPr="00714E83">
        <w:rPr>
          <w:rFonts w:eastAsiaTheme="minorHAnsi" w:cs="Times New Roman"/>
          <w:kern w:val="0"/>
          <w:lang w:eastAsia="en-US" w:bidi="ar-SA"/>
        </w:rPr>
        <w:t>s</w:t>
      </w:r>
      <w:r w:rsidRPr="00714E83">
        <w:rPr>
          <w:rFonts w:eastAsiaTheme="minorHAnsi" w:cs="Times New Roman"/>
          <w:kern w:val="0"/>
          <w:lang w:eastAsia="en-US" w:bidi="ar-SA"/>
        </w:rPr>
        <w:t xml:space="preserve">eire või uuringu </w:t>
      </w:r>
      <w:r w:rsidR="00871EBE">
        <w:rPr>
          <w:rFonts w:eastAsiaTheme="minorHAnsi" w:cs="Times New Roman"/>
          <w:kern w:val="0"/>
          <w:lang w:eastAsia="en-US" w:bidi="ar-SA"/>
        </w:rPr>
        <w:t>tegemise</w:t>
      </w:r>
      <w:r w:rsidRPr="00714E83">
        <w:rPr>
          <w:rFonts w:eastAsiaTheme="minorHAnsi" w:cs="Times New Roman"/>
          <w:kern w:val="0"/>
          <w:lang w:eastAsia="en-US" w:bidi="ar-SA"/>
        </w:rPr>
        <w:t xml:space="preserve"> ajagraafik võib pikeneda</w:t>
      </w:r>
      <w:r w:rsidR="00F44BA4" w:rsidRPr="00714E83">
        <w:rPr>
          <w:rFonts w:eastAsiaTheme="minorHAnsi" w:cs="Times New Roman"/>
          <w:kern w:val="0"/>
          <w:lang w:eastAsia="en-US" w:bidi="ar-SA"/>
        </w:rPr>
        <w:t xml:space="preserve">. </w:t>
      </w:r>
      <w:r w:rsidRPr="00714E83">
        <w:rPr>
          <w:rFonts w:eastAsiaTheme="minorHAnsi" w:cs="Times New Roman"/>
          <w:kern w:val="0"/>
          <w:lang w:eastAsia="en-US" w:bidi="ar-SA"/>
        </w:rPr>
        <w:t xml:space="preserve">Kokkuleppe saavutamine </w:t>
      </w:r>
      <w:r w:rsidR="00A76809" w:rsidRPr="00714E83">
        <w:rPr>
          <w:rFonts w:eastAsiaTheme="minorHAnsi" w:cs="Times New Roman"/>
          <w:kern w:val="0"/>
          <w:lang w:eastAsia="en-US" w:bidi="ar-SA"/>
        </w:rPr>
        <w:t xml:space="preserve">õuemaal </w:t>
      </w:r>
      <w:r w:rsidRPr="00714E83">
        <w:rPr>
          <w:rFonts w:eastAsiaTheme="minorHAnsi" w:cs="Times New Roman"/>
          <w:kern w:val="0"/>
          <w:lang w:eastAsia="en-US" w:bidi="ar-SA"/>
        </w:rPr>
        <w:t xml:space="preserve">võib viivitada </w:t>
      </w:r>
      <w:r w:rsidR="00F44BA4" w:rsidRPr="00714E83">
        <w:rPr>
          <w:rFonts w:eastAsiaTheme="minorHAnsi" w:cs="Times New Roman"/>
          <w:kern w:val="0"/>
          <w:lang w:eastAsia="en-US" w:bidi="ar-SA"/>
        </w:rPr>
        <w:t xml:space="preserve">ja teatud juhul isegi takistada </w:t>
      </w:r>
      <w:r w:rsidRPr="00714E83">
        <w:rPr>
          <w:rFonts w:eastAsiaTheme="minorHAnsi" w:cs="Times New Roman"/>
          <w:kern w:val="0"/>
          <w:lang w:eastAsia="en-US" w:bidi="ar-SA"/>
        </w:rPr>
        <w:t>tegevus</w:t>
      </w:r>
      <w:r w:rsidR="00F44BA4" w:rsidRPr="00714E83">
        <w:rPr>
          <w:rFonts w:eastAsiaTheme="minorHAnsi" w:cs="Times New Roman"/>
          <w:kern w:val="0"/>
          <w:lang w:eastAsia="en-US" w:bidi="ar-SA"/>
        </w:rPr>
        <w:t>t,</w:t>
      </w:r>
      <w:r w:rsidRPr="00714E83">
        <w:rPr>
          <w:rFonts w:eastAsiaTheme="minorHAnsi" w:cs="Times New Roman"/>
          <w:kern w:val="0"/>
          <w:lang w:eastAsia="en-US" w:bidi="ar-SA"/>
        </w:rPr>
        <w:t xml:space="preserve"> eriti kui omanik on kättesaamatu või keeldub koostööst</w:t>
      </w:r>
      <w:r w:rsidR="00F44BA4" w:rsidRPr="00714E83">
        <w:rPr>
          <w:rFonts w:eastAsiaTheme="minorHAnsi" w:cs="Times New Roman"/>
          <w:kern w:val="0"/>
          <w:lang w:eastAsia="en-US" w:bidi="ar-SA"/>
        </w:rPr>
        <w:t xml:space="preserve"> ja konkreetse </w:t>
      </w:r>
      <w:r w:rsidR="0070359C">
        <w:rPr>
          <w:rFonts w:eastAsiaTheme="minorHAnsi" w:cs="Times New Roman"/>
          <w:kern w:val="0"/>
          <w:lang w:eastAsia="en-US" w:bidi="ar-SA"/>
        </w:rPr>
        <w:t xml:space="preserve">inventuuri, </w:t>
      </w:r>
      <w:r w:rsidR="00F44BA4" w:rsidRPr="00714E83">
        <w:rPr>
          <w:rFonts w:eastAsiaTheme="minorHAnsi" w:cs="Times New Roman"/>
          <w:kern w:val="0"/>
          <w:lang w:eastAsia="en-US" w:bidi="ar-SA"/>
        </w:rPr>
        <w:t xml:space="preserve">seire või uuringu </w:t>
      </w:r>
      <w:r w:rsidR="00871EBE">
        <w:rPr>
          <w:rFonts w:eastAsiaTheme="minorHAnsi" w:cs="Times New Roman"/>
          <w:kern w:val="0"/>
          <w:lang w:eastAsia="en-US" w:bidi="ar-SA"/>
        </w:rPr>
        <w:t>tegemine</w:t>
      </w:r>
      <w:r w:rsidR="00F44BA4" w:rsidRPr="00714E83">
        <w:rPr>
          <w:rFonts w:eastAsiaTheme="minorHAnsi" w:cs="Times New Roman"/>
          <w:kern w:val="0"/>
          <w:lang w:eastAsia="en-US" w:bidi="ar-SA"/>
        </w:rPr>
        <w:t xml:space="preserve"> ei ole teisel ajal ega kohas võimalik. </w:t>
      </w:r>
      <w:r w:rsidRPr="00714E83">
        <w:rPr>
          <w:rFonts w:eastAsiaTheme="minorHAnsi" w:cs="Times New Roman"/>
          <w:kern w:val="0"/>
          <w:lang w:eastAsia="en-US" w:bidi="ar-SA"/>
        </w:rPr>
        <w:t>Teatud loodusseirete puhul võib sobiv ajavahemik olla lühike (nt liigispetsiifilised aknad), mistõttu võib uuring sootuks ära jääda</w:t>
      </w:r>
      <w:r w:rsidR="00F44BA4" w:rsidRPr="00714E83">
        <w:rPr>
          <w:rFonts w:eastAsiaTheme="minorHAnsi" w:cs="Times New Roman"/>
          <w:kern w:val="0"/>
          <w:lang w:eastAsia="en-US" w:bidi="ar-SA"/>
        </w:rPr>
        <w:t xml:space="preserve"> ja seega piirata või takistada oluliste keskkonnaandmete kogumist</w:t>
      </w:r>
      <w:r w:rsidRPr="00714E83">
        <w:rPr>
          <w:rFonts w:eastAsiaTheme="minorHAnsi" w:cs="Times New Roman"/>
          <w:kern w:val="0"/>
          <w:lang w:eastAsia="en-US" w:bidi="ar-SA"/>
        </w:rPr>
        <w:t>.</w:t>
      </w:r>
      <w:r w:rsidR="003A1DDE">
        <w:rPr>
          <w:rFonts w:eastAsiaTheme="minorHAnsi" w:cs="Times New Roman"/>
          <w:kern w:val="0"/>
          <w:lang w:eastAsia="en-US" w:bidi="ar-SA"/>
        </w:rPr>
        <w:t xml:space="preserve"> Õuemaal inventuuri tegemine on siiski erandlik ja neid juhtumeid ei ole palju.</w:t>
      </w:r>
    </w:p>
    <w:p w14:paraId="25137691" w14:textId="4A6D9C4D" w:rsidR="00907659" w:rsidRPr="00714E83" w:rsidRDefault="00F44BA4" w:rsidP="00BF13C2">
      <w:pPr>
        <w:pStyle w:val="Standard"/>
        <w:contextualSpacing/>
        <w:jc w:val="both"/>
        <w:rPr>
          <w:rFonts w:eastAsiaTheme="minorHAnsi" w:cs="Times New Roman"/>
          <w:kern w:val="0"/>
          <w:lang w:eastAsia="en-US" w:bidi="ar-SA"/>
        </w:rPr>
      </w:pPr>
      <w:r w:rsidRPr="00714E83">
        <w:rPr>
          <w:rFonts w:eastAsiaTheme="minorHAnsi" w:cs="Times New Roman"/>
          <w:kern w:val="0"/>
          <w:lang w:eastAsia="en-US" w:bidi="ar-SA"/>
        </w:rPr>
        <w:t xml:space="preserve">Negatiivne mõju on ka töökoormusele. </w:t>
      </w:r>
      <w:r w:rsidR="00907659" w:rsidRPr="00714E83">
        <w:rPr>
          <w:rFonts w:eastAsiaTheme="minorHAnsi" w:cs="Times New Roman"/>
          <w:kern w:val="0"/>
          <w:lang w:eastAsia="en-US" w:bidi="ar-SA"/>
        </w:rPr>
        <w:t xml:space="preserve">Teavitamise ja kokkuleppimise protsess tähendab lisatööd ning potentsiaalselt ka lisakulusid nii riigiasutustele kui </w:t>
      </w:r>
      <w:r w:rsidR="00871EBE">
        <w:rPr>
          <w:rFonts w:eastAsiaTheme="minorHAnsi" w:cs="Times New Roman"/>
          <w:kern w:val="0"/>
          <w:lang w:eastAsia="en-US" w:bidi="ar-SA"/>
        </w:rPr>
        <w:t xml:space="preserve">ka </w:t>
      </w:r>
      <w:r w:rsidR="00907659" w:rsidRPr="00714E83">
        <w:rPr>
          <w:rFonts w:eastAsiaTheme="minorHAnsi" w:cs="Times New Roman"/>
          <w:kern w:val="0"/>
          <w:lang w:eastAsia="en-US" w:bidi="ar-SA"/>
        </w:rPr>
        <w:t>uuringufirmadele.</w:t>
      </w:r>
    </w:p>
    <w:p w14:paraId="6316207A" w14:textId="7FFBBE15" w:rsidR="00907659" w:rsidRPr="00714E83" w:rsidRDefault="00F44BA4" w:rsidP="00BF13C2">
      <w:pPr>
        <w:pStyle w:val="Standard"/>
        <w:contextualSpacing/>
        <w:jc w:val="both"/>
        <w:rPr>
          <w:rFonts w:eastAsiaTheme="minorHAnsi" w:cs="Times New Roman"/>
          <w:kern w:val="0"/>
          <w:lang w:eastAsia="en-US" w:bidi="ar-SA"/>
        </w:rPr>
      </w:pPr>
      <w:r w:rsidRPr="00714E83">
        <w:rPr>
          <w:rFonts w:eastAsiaTheme="minorHAnsi" w:cs="Times New Roman"/>
          <w:kern w:val="0"/>
          <w:lang w:eastAsia="en-US" w:bidi="ar-SA"/>
        </w:rPr>
        <w:t>Lisaks tekivad selle muudatusega mit</w:t>
      </w:r>
      <w:r w:rsidR="00871EBE">
        <w:rPr>
          <w:rFonts w:eastAsiaTheme="minorHAnsi" w:cs="Times New Roman"/>
          <w:kern w:val="0"/>
          <w:lang w:eastAsia="en-US" w:bidi="ar-SA"/>
        </w:rPr>
        <w:t>u</w:t>
      </w:r>
      <w:r w:rsidRPr="00714E83">
        <w:rPr>
          <w:rFonts w:eastAsiaTheme="minorHAnsi" w:cs="Times New Roman"/>
          <w:kern w:val="0"/>
          <w:lang w:eastAsia="en-US" w:bidi="ar-SA"/>
        </w:rPr>
        <w:t xml:space="preserve"> </w:t>
      </w:r>
      <w:r w:rsidR="00871EBE">
        <w:rPr>
          <w:rFonts w:eastAsiaTheme="minorHAnsi" w:cs="Times New Roman"/>
          <w:kern w:val="0"/>
          <w:lang w:eastAsia="en-US" w:bidi="ar-SA"/>
        </w:rPr>
        <w:t>küsimust</w:t>
      </w:r>
      <w:r w:rsidRPr="00714E83">
        <w:rPr>
          <w:rFonts w:eastAsiaTheme="minorHAnsi" w:cs="Times New Roman"/>
          <w:kern w:val="0"/>
          <w:lang w:eastAsia="en-US" w:bidi="ar-SA"/>
        </w:rPr>
        <w:t xml:space="preserve">, näiteks õuemaa piiritlemise, andmekaitsega (isikuandmete) seotud küsimused, eelkõige kui seire või uuringu </w:t>
      </w:r>
      <w:r w:rsidR="00871EBE">
        <w:rPr>
          <w:rFonts w:eastAsiaTheme="minorHAnsi" w:cs="Times New Roman"/>
          <w:kern w:val="0"/>
          <w:lang w:eastAsia="en-US" w:bidi="ar-SA"/>
        </w:rPr>
        <w:t>tegija</w:t>
      </w:r>
      <w:r w:rsidRPr="00714E83">
        <w:rPr>
          <w:rFonts w:eastAsiaTheme="minorHAnsi" w:cs="Times New Roman"/>
          <w:kern w:val="0"/>
          <w:lang w:eastAsia="en-US" w:bidi="ar-SA"/>
        </w:rPr>
        <w:t xml:space="preserve"> ei ole riigiasutus.</w:t>
      </w:r>
    </w:p>
    <w:p w14:paraId="14267131" w14:textId="7067D142" w:rsidR="00907659" w:rsidRDefault="00907659" w:rsidP="00BF13C2">
      <w:pPr>
        <w:pStyle w:val="Standard"/>
        <w:contextualSpacing/>
        <w:jc w:val="both"/>
        <w:rPr>
          <w:rFonts w:eastAsiaTheme="minorHAnsi" w:cs="Times New Roman"/>
          <w:kern w:val="0"/>
          <w:lang w:eastAsia="en-US" w:bidi="ar-SA"/>
        </w:rPr>
      </w:pPr>
      <w:r w:rsidRPr="00714E83">
        <w:rPr>
          <w:rFonts w:eastAsiaTheme="minorHAnsi" w:cs="Times New Roman"/>
          <w:kern w:val="0"/>
          <w:lang w:eastAsia="en-US" w:bidi="ar-SA"/>
        </w:rPr>
        <w:t>Kokkuvõt</w:t>
      </w:r>
      <w:r w:rsidR="00F44BA4" w:rsidRPr="00714E83">
        <w:rPr>
          <w:rFonts w:eastAsiaTheme="minorHAnsi" w:cs="Times New Roman"/>
          <w:kern w:val="0"/>
          <w:lang w:eastAsia="en-US" w:bidi="ar-SA"/>
        </w:rPr>
        <w:t xml:space="preserve">tes </w:t>
      </w:r>
      <w:r w:rsidRPr="00714E83">
        <w:rPr>
          <w:rFonts w:eastAsiaTheme="minorHAnsi" w:cs="Times New Roman"/>
          <w:kern w:val="0"/>
          <w:lang w:eastAsia="en-US" w:bidi="ar-SA"/>
        </w:rPr>
        <w:t xml:space="preserve">tugevdab </w:t>
      </w:r>
      <w:r w:rsidR="00F44BA4" w:rsidRPr="00714E83">
        <w:rPr>
          <w:rFonts w:eastAsiaTheme="minorHAnsi" w:cs="Times New Roman"/>
          <w:kern w:val="0"/>
          <w:lang w:eastAsia="en-US" w:bidi="ar-SA"/>
        </w:rPr>
        <w:t xml:space="preserve">see muudatus </w:t>
      </w:r>
      <w:r w:rsidRPr="00714E83">
        <w:rPr>
          <w:rFonts w:eastAsiaTheme="minorHAnsi" w:cs="Times New Roman"/>
          <w:kern w:val="0"/>
          <w:lang w:eastAsia="en-US" w:bidi="ar-SA"/>
        </w:rPr>
        <w:t>maaomaniku õigusi ja usalduslikku suhtlust, kuid võib keerulisemaks muuta riiklikult oluliste seirete</w:t>
      </w:r>
      <w:r w:rsidR="009C47C7" w:rsidRPr="00714E83">
        <w:rPr>
          <w:rFonts w:eastAsiaTheme="minorHAnsi" w:cs="Times New Roman"/>
          <w:kern w:val="0"/>
          <w:lang w:eastAsia="en-US" w:bidi="ar-SA"/>
        </w:rPr>
        <w:t xml:space="preserve"> ja uuringute </w:t>
      </w:r>
      <w:r w:rsidR="00871EBE">
        <w:rPr>
          <w:rFonts w:eastAsiaTheme="minorHAnsi" w:cs="Times New Roman"/>
          <w:kern w:val="0"/>
          <w:lang w:eastAsia="en-US" w:bidi="ar-SA"/>
        </w:rPr>
        <w:t>tegemise</w:t>
      </w:r>
      <w:r w:rsidRPr="00714E83">
        <w:rPr>
          <w:rFonts w:eastAsiaTheme="minorHAnsi" w:cs="Times New Roman"/>
          <w:kern w:val="0"/>
          <w:lang w:eastAsia="en-US" w:bidi="ar-SA"/>
        </w:rPr>
        <w:t>, kui puudub koostöötahe</w:t>
      </w:r>
      <w:r w:rsidR="00F44BA4" w:rsidRPr="00714E83">
        <w:rPr>
          <w:rFonts w:eastAsiaTheme="minorHAnsi" w:cs="Times New Roman"/>
          <w:kern w:val="0"/>
          <w:lang w:eastAsia="en-US" w:bidi="ar-SA"/>
        </w:rPr>
        <w:t>.</w:t>
      </w:r>
    </w:p>
    <w:p w14:paraId="60722449" w14:textId="77777777" w:rsidR="00A820AA" w:rsidRPr="00714E83" w:rsidRDefault="00A820AA" w:rsidP="00BF13C2">
      <w:pPr>
        <w:pStyle w:val="Standard"/>
        <w:contextualSpacing/>
        <w:jc w:val="both"/>
        <w:rPr>
          <w:rFonts w:eastAsiaTheme="minorHAnsi" w:cs="Times New Roman"/>
          <w:kern w:val="0"/>
          <w:lang w:eastAsia="en-US" w:bidi="ar-SA"/>
        </w:rPr>
      </w:pPr>
    </w:p>
    <w:bookmarkEnd w:id="47"/>
    <w:p w14:paraId="672EFB28" w14:textId="53ED278B" w:rsidR="008A397E" w:rsidRPr="008A397E" w:rsidRDefault="00A820AA" w:rsidP="008A397E">
      <w:pPr>
        <w:pStyle w:val="Standard"/>
        <w:contextualSpacing/>
        <w:jc w:val="both"/>
        <w:rPr>
          <w:rFonts w:cs="Times New Roman"/>
        </w:rPr>
      </w:pPr>
      <w:r w:rsidRPr="00A820AA">
        <w:rPr>
          <w:rFonts w:cs="Times New Roman"/>
          <w:b/>
          <w:bCs/>
        </w:rPr>
        <w:t>Sihtrühm I:</w:t>
      </w:r>
      <w:r w:rsidRPr="00A820AA">
        <w:rPr>
          <w:rFonts w:cs="Times New Roman"/>
        </w:rPr>
        <w:t xml:space="preserve"> riiklikku inventuuri, seiret või uuringut tegev või telliv asutus või </w:t>
      </w:r>
      <w:r w:rsidR="0070359C">
        <w:rPr>
          <w:rFonts w:cs="Times New Roman"/>
        </w:rPr>
        <w:t>uuringufirma</w:t>
      </w:r>
      <w:r w:rsidRPr="00A820AA">
        <w:rPr>
          <w:rFonts w:cs="Times New Roman"/>
        </w:rPr>
        <w:t xml:space="preserve">. Peamiselt kogub keskkonnateavet Keskkonnaamet või Keskkonnaagentuur. Samas viiakse uuringuid ja inventuure läbi </w:t>
      </w:r>
      <w:r w:rsidR="003A1DDE">
        <w:rPr>
          <w:rFonts w:cs="Times New Roman"/>
        </w:rPr>
        <w:t>Natura hindamise</w:t>
      </w:r>
      <w:r w:rsidRPr="00A820AA">
        <w:rPr>
          <w:rFonts w:cs="Times New Roman"/>
        </w:rPr>
        <w:t xml:space="preserve"> käigus ning seetõttu on asutuste ring laiem. Samas on </w:t>
      </w:r>
      <w:r w:rsidR="003A1DDE">
        <w:rPr>
          <w:rFonts w:cs="Times New Roman"/>
        </w:rPr>
        <w:t>Natura hindamise</w:t>
      </w:r>
      <w:r w:rsidRPr="00A820AA">
        <w:rPr>
          <w:rFonts w:cs="Times New Roman"/>
        </w:rPr>
        <w:t xml:space="preserve"> kohustusega haldusmenetlused avalikud ning kinnisasja omanikud kaasatud. Teavitamine võib olla ka asutuse asemel töö tegelikul tegijal, et oleks vahendajata võimalik omanikuga </w:t>
      </w:r>
      <w:r>
        <w:rPr>
          <w:rFonts w:cs="Times New Roman"/>
        </w:rPr>
        <w:t xml:space="preserve">õuemaal </w:t>
      </w:r>
      <w:r w:rsidRPr="00A820AA">
        <w:rPr>
          <w:rFonts w:cs="Times New Roman"/>
        </w:rPr>
        <w:t>töö tegemises kokku leppida.</w:t>
      </w:r>
      <w:r>
        <w:rPr>
          <w:rFonts w:cs="Times New Roman"/>
        </w:rPr>
        <w:t xml:space="preserve"> </w:t>
      </w:r>
      <w:commentRangeStart w:id="49"/>
      <w:r>
        <w:rPr>
          <w:rFonts w:cs="Times New Roman"/>
        </w:rPr>
        <w:t>Kui kavandatud uuringu, inventuuri või seire kohta saadetakse isikutele üldisem teade e-posti teel, suunates isikuid asutuse kodulehelt täpsemat infot otsima, siis õuemaa puhul on suhtlust omanikuga rohkem</w:t>
      </w:r>
      <w:commentRangeEnd w:id="49"/>
      <w:r w:rsidR="000041E3">
        <w:rPr>
          <w:rStyle w:val="Kommentaariviide"/>
          <w:rFonts w:asciiTheme="minorHAnsi" w:eastAsiaTheme="minorHAnsi" w:hAnsiTheme="minorHAnsi" w:cstheme="minorBidi"/>
          <w:kern w:val="0"/>
          <w:lang w:eastAsia="en-US" w:bidi="ar-SA"/>
        </w:rPr>
        <w:commentReference w:id="49"/>
      </w:r>
      <w:r>
        <w:rPr>
          <w:rFonts w:cs="Times New Roman"/>
        </w:rPr>
        <w:t xml:space="preserve">. Samas </w:t>
      </w:r>
      <w:commentRangeStart w:id="50"/>
      <w:r>
        <w:rPr>
          <w:rFonts w:cs="Times New Roman"/>
        </w:rPr>
        <w:t xml:space="preserve">on õuemaal keskkonnateabe kogumine pigem erandlik </w:t>
      </w:r>
      <w:commentRangeEnd w:id="50"/>
      <w:r w:rsidR="004E125C">
        <w:rPr>
          <w:rStyle w:val="Kommentaariviide"/>
          <w:rFonts w:asciiTheme="minorHAnsi" w:eastAsiaTheme="minorHAnsi" w:hAnsiTheme="minorHAnsi" w:cstheme="minorBidi"/>
          <w:kern w:val="0"/>
          <w:lang w:eastAsia="en-US" w:bidi="ar-SA"/>
        </w:rPr>
        <w:commentReference w:id="50"/>
      </w:r>
      <w:r>
        <w:rPr>
          <w:rFonts w:cs="Times New Roman"/>
        </w:rPr>
        <w:t xml:space="preserve">ja </w:t>
      </w:r>
      <w:r w:rsidR="0070359C">
        <w:rPr>
          <w:rFonts w:cs="Times New Roman"/>
        </w:rPr>
        <w:t xml:space="preserve">selleks vajadus väike, mistõttu </w:t>
      </w:r>
      <w:r>
        <w:rPr>
          <w:rFonts w:cs="Times New Roman"/>
        </w:rPr>
        <w:t xml:space="preserve">teate </w:t>
      </w:r>
      <w:r>
        <w:rPr>
          <w:rFonts w:cs="Times New Roman"/>
        </w:rPr>
        <w:lastRenderedPageBreak/>
        <w:t>saatmine ning omanikuga suhtlemine ei kujuta endast seetõttu olulist töökoormust.</w:t>
      </w:r>
      <w:r w:rsidR="008A397E" w:rsidRPr="008A397E">
        <w:rPr>
          <w:rFonts w:ascii="Aptos" w:hAnsi="Aptos" w:cs="Aptos"/>
          <w14:ligatures w14:val="standardContextual"/>
        </w:rPr>
        <w:t xml:space="preserve"> </w:t>
      </w:r>
      <w:r w:rsidR="008A397E" w:rsidRPr="008A397E">
        <w:rPr>
          <w:rFonts w:cs="Times New Roman"/>
        </w:rPr>
        <w:t>01.10.2025 seisuga jääb üleni või osaliselt õuemaale 111 I ja 1954 II kaitsekategooria liigi elupaika. Sellest omakorda osaliselt või üleni asub kaitstaval alal 62 I ja 1079 II kaitsekategooria liigi elupaika. Võrdluseks 2024 aasta alguses asus õuemaal 115 I ja 1842 II kaitsekategooria elupaika. Neist kaitstaval alal 66 I ja 1043 II kaitsekategooria liigi elupaika.</w:t>
      </w:r>
    </w:p>
    <w:p w14:paraId="13D92919" w14:textId="10660BDF" w:rsidR="00A820AA" w:rsidRPr="00A820AA" w:rsidRDefault="00A820AA" w:rsidP="00A820AA">
      <w:pPr>
        <w:pStyle w:val="Standard"/>
        <w:contextualSpacing/>
        <w:jc w:val="both"/>
        <w:rPr>
          <w:rFonts w:cs="Times New Roman"/>
        </w:rPr>
      </w:pPr>
    </w:p>
    <w:p w14:paraId="0D0A5790" w14:textId="77777777" w:rsidR="00A820AA" w:rsidRPr="00A820AA" w:rsidRDefault="00A820AA" w:rsidP="00A820AA">
      <w:pPr>
        <w:pStyle w:val="Standard"/>
        <w:contextualSpacing/>
        <w:jc w:val="both"/>
        <w:rPr>
          <w:rFonts w:cs="Times New Roman"/>
        </w:rPr>
      </w:pPr>
    </w:p>
    <w:p w14:paraId="2B5C4DA5" w14:textId="54BE8CAE" w:rsidR="002A2A3F" w:rsidRPr="002A2A3F" w:rsidRDefault="00A820AA" w:rsidP="00A820AA">
      <w:pPr>
        <w:pStyle w:val="Standard"/>
        <w:contextualSpacing/>
        <w:jc w:val="both"/>
        <w:rPr>
          <w:rFonts w:cs="Times New Roman"/>
        </w:rPr>
      </w:pPr>
      <w:commentRangeStart w:id="51"/>
      <w:r w:rsidRPr="002A2A3F">
        <w:rPr>
          <w:rFonts w:cs="Times New Roman"/>
          <w:b/>
          <w:bCs/>
        </w:rPr>
        <w:t>Sihtrühm II</w:t>
      </w:r>
      <w:r w:rsidRPr="002A2A3F">
        <w:rPr>
          <w:rFonts w:cs="Times New Roman"/>
        </w:rPr>
        <w:t>: maaomanikud.</w:t>
      </w:r>
      <w:r w:rsidR="002A2A3F" w:rsidRPr="002A2A3F">
        <w:rPr>
          <w:rFonts w:cs="Times New Roman"/>
        </w:rPr>
        <w:t xml:space="preserve"> </w:t>
      </w:r>
      <w:commentRangeEnd w:id="51"/>
      <w:r w:rsidR="00BA7A33">
        <w:rPr>
          <w:rStyle w:val="Kommentaariviide"/>
          <w:rFonts w:asciiTheme="minorHAnsi" w:eastAsiaTheme="minorHAnsi" w:hAnsiTheme="minorHAnsi" w:cstheme="minorBidi"/>
          <w:kern w:val="0"/>
          <w:lang w:eastAsia="en-US" w:bidi="ar-SA"/>
        </w:rPr>
        <w:commentReference w:id="51"/>
      </w:r>
      <w:r w:rsidR="002A2A3F" w:rsidRPr="002A2A3F">
        <w:rPr>
          <w:rFonts w:cs="Times New Roman"/>
        </w:rPr>
        <w:t xml:space="preserve">Positiivne mõju, kuna maaomanikud on paremini informeeritud enda maal toimuvatest tegevustes ja vajadusel on võimalus </w:t>
      </w:r>
      <w:r w:rsidR="002A2A3F">
        <w:rPr>
          <w:rFonts w:cs="Times New Roman"/>
        </w:rPr>
        <w:t xml:space="preserve">neil </w:t>
      </w:r>
      <w:r w:rsidR="002A2A3F" w:rsidRPr="002A2A3F">
        <w:rPr>
          <w:rFonts w:cs="Times New Roman"/>
        </w:rPr>
        <w:t xml:space="preserve">ka osaleda. </w:t>
      </w:r>
      <w:commentRangeStart w:id="52"/>
      <w:r w:rsidR="002A2A3F" w:rsidRPr="002A2A3F">
        <w:rPr>
          <w:rFonts w:cs="Times New Roman"/>
        </w:rPr>
        <w:t xml:space="preserve">Kui seire/inventuuri </w:t>
      </w:r>
      <w:commentRangeEnd w:id="52"/>
      <w:r w:rsidR="00777898">
        <w:rPr>
          <w:rStyle w:val="Kommentaariviide"/>
          <w:rFonts w:asciiTheme="minorHAnsi" w:eastAsiaTheme="minorHAnsi" w:hAnsiTheme="minorHAnsi" w:cstheme="minorBidi"/>
          <w:kern w:val="0"/>
          <w:lang w:eastAsia="en-US" w:bidi="ar-SA"/>
        </w:rPr>
        <w:commentReference w:id="52"/>
      </w:r>
      <w:r w:rsidR="002A2A3F" w:rsidRPr="002A2A3F">
        <w:rPr>
          <w:rFonts w:cs="Times New Roman"/>
        </w:rPr>
        <w:t xml:space="preserve">käigus leitakse kaitset vajavaid objekte (nt kaitsealused liigid või elupaigad), on maaomanikul parem arusaam, kuidas otsused kujunevad, </w:t>
      </w:r>
      <w:commentRangeStart w:id="53"/>
      <w:r w:rsidR="002A2A3F" w:rsidRPr="002A2A3F">
        <w:rPr>
          <w:rFonts w:cs="Times New Roman"/>
        </w:rPr>
        <w:t xml:space="preserve">ning võimalus varakult oma seisukohti esitada. </w:t>
      </w:r>
      <w:commentRangeEnd w:id="53"/>
      <w:r w:rsidR="00B91B3D">
        <w:rPr>
          <w:rStyle w:val="Kommentaariviide"/>
          <w:rFonts w:asciiTheme="minorHAnsi" w:eastAsiaTheme="minorHAnsi" w:hAnsiTheme="minorHAnsi" w:cstheme="minorBidi"/>
          <w:kern w:val="0"/>
          <w:lang w:eastAsia="en-US" w:bidi="ar-SA"/>
        </w:rPr>
        <w:commentReference w:id="53"/>
      </w:r>
      <w:r w:rsidR="002A2A3F">
        <w:rPr>
          <w:rFonts w:cs="Times New Roman"/>
        </w:rPr>
        <w:t xml:space="preserve">Varajane teavitamine ja </w:t>
      </w:r>
      <w:commentRangeStart w:id="54"/>
      <w:r w:rsidR="002A2A3F">
        <w:rPr>
          <w:rFonts w:cs="Times New Roman"/>
        </w:rPr>
        <w:t>k</w:t>
      </w:r>
      <w:r w:rsidR="002A2A3F" w:rsidRPr="002A2A3F">
        <w:rPr>
          <w:rFonts w:cs="Times New Roman"/>
        </w:rPr>
        <w:t>oostöö</w:t>
      </w:r>
      <w:commentRangeEnd w:id="54"/>
      <w:r w:rsidR="00AC312E">
        <w:rPr>
          <w:rStyle w:val="Kommentaariviide"/>
          <w:rFonts w:asciiTheme="minorHAnsi" w:eastAsiaTheme="minorHAnsi" w:hAnsiTheme="minorHAnsi" w:cstheme="minorBidi"/>
          <w:kern w:val="0"/>
          <w:lang w:eastAsia="en-US" w:bidi="ar-SA"/>
        </w:rPr>
        <w:commentReference w:id="54"/>
      </w:r>
      <w:r w:rsidR="002A2A3F" w:rsidRPr="002A2A3F">
        <w:rPr>
          <w:rFonts w:cs="Times New Roman"/>
        </w:rPr>
        <w:t xml:space="preserve"> parandab maaomanike ja riigi/teadlaste vahelist suhet. Õiguskindlus suureneb, sest omanik </w:t>
      </w:r>
      <w:commentRangeStart w:id="55"/>
      <w:r w:rsidR="002A2A3F" w:rsidRPr="002A2A3F">
        <w:rPr>
          <w:rFonts w:cs="Times New Roman"/>
        </w:rPr>
        <w:t xml:space="preserve">on menetlusest osa saanud </w:t>
      </w:r>
      <w:commentRangeEnd w:id="55"/>
      <w:r w:rsidR="0085579B">
        <w:rPr>
          <w:rStyle w:val="Kommentaariviide"/>
          <w:rFonts w:asciiTheme="minorHAnsi" w:eastAsiaTheme="minorHAnsi" w:hAnsiTheme="minorHAnsi" w:cstheme="minorBidi"/>
          <w:kern w:val="0"/>
          <w:lang w:eastAsia="en-US" w:bidi="ar-SA"/>
        </w:rPr>
        <w:commentReference w:id="55"/>
      </w:r>
      <w:r w:rsidR="002A2A3F" w:rsidRPr="002A2A3F">
        <w:rPr>
          <w:rFonts w:cs="Times New Roman"/>
        </w:rPr>
        <w:t>ja hilisemaid vaidlusi  võib olla vähem</w:t>
      </w:r>
      <w:r w:rsidR="002A2A3F">
        <w:rPr>
          <w:rFonts w:cs="Times New Roman"/>
        </w:rPr>
        <w:t xml:space="preserve">. Samuti </w:t>
      </w:r>
      <w:r w:rsidR="002A2A3F" w:rsidRPr="002A2A3F">
        <w:rPr>
          <w:rFonts w:cs="Times New Roman"/>
        </w:rPr>
        <w:t xml:space="preserve"> vähen</w:t>
      </w:r>
      <w:r w:rsidR="002A2A3F">
        <w:rPr>
          <w:rFonts w:cs="Times New Roman"/>
        </w:rPr>
        <w:t>eb</w:t>
      </w:r>
      <w:r w:rsidR="002A2A3F" w:rsidRPr="002A2A3F">
        <w:rPr>
          <w:rFonts w:cs="Times New Roman"/>
        </w:rPr>
        <w:t xml:space="preserve"> risk, et looduskaitselised otsused tunduvad omanikele pealesurutud.</w:t>
      </w:r>
    </w:p>
    <w:bookmarkEnd w:id="48"/>
    <w:p w14:paraId="4BF99795" w14:textId="77777777" w:rsidR="00321602" w:rsidRDefault="00321602" w:rsidP="00BF13C2">
      <w:pPr>
        <w:pStyle w:val="Standard"/>
        <w:contextualSpacing/>
        <w:jc w:val="both"/>
        <w:rPr>
          <w:rFonts w:eastAsiaTheme="minorHAnsi" w:cs="Times New Roman"/>
          <w:kern w:val="0"/>
          <w:lang w:eastAsia="en-US" w:bidi="ar-SA"/>
        </w:rPr>
      </w:pPr>
    </w:p>
    <w:p w14:paraId="05E5D847" w14:textId="52FD1227" w:rsidR="003E62E7" w:rsidRPr="00B72D1C" w:rsidRDefault="003E62E7" w:rsidP="003E62E7">
      <w:pPr>
        <w:spacing w:after="0"/>
        <w:contextualSpacing/>
        <w:jc w:val="both"/>
        <w:rPr>
          <w:rFonts w:ascii="Times New Roman" w:hAnsi="Times New Roman" w:cs="Times New Roman"/>
          <w:sz w:val="24"/>
          <w:szCs w:val="24"/>
        </w:rPr>
      </w:pPr>
      <w:r w:rsidRPr="00B72D1C">
        <w:rPr>
          <w:rFonts w:ascii="Times New Roman" w:hAnsi="Times New Roman" w:cs="Times New Roman"/>
          <w:b/>
          <w:bCs/>
          <w:sz w:val="24"/>
          <w:szCs w:val="24"/>
        </w:rPr>
        <w:t>Mõju avaldav muudatus:</w:t>
      </w:r>
      <w:r w:rsidRPr="00B72D1C">
        <w:rPr>
          <w:rFonts w:ascii="Times New Roman" w:hAnsi="Times New Roman" w:cs="Times New Roman"/>
          <w:sz w:val="24"/>
          <w:szCs w:val="24"/>
        </w:rPr>
        <w:t xml:space="preserve"> kaotatakse ära volitusnorm valdkonna eest vastutava ministri määrusele, mis kehtestaks kaitstava loodusobjekti piires oleval kinnisasjal liikumiseks teadustöötajale õiendi väljastamise tingimused ja õiendi vormi (eelnõu §1 punkt </w:t>
      </w:r>
      <w:r w:rsidR="00822492">
        <w:rPr>
          <w:rFonts w:ascii="Times New Roman" w:hAnsi="Times New Roman" w:cs="Times New Roman"/>
          <w:sz w:val="24"/>
          <w:szCs w:val="24"/>
        </w:rPr>
        <w:t>10</w:t>
      </w:r>
      <w:r w:rsidRPr="00B72D1C">
        <w:rPr>
          <w:rFonts w:ascii="Times New Roman" w:hAnsi="Times New Roman" w:cs="Times New Roman"/>
          <w:sz w:val="24"/>
          <w:szCs w:val="24"/>
        </w:rPr>
        <w:t>).</w:t>
      </w:r>
    </w:p>
    <w:p w14:paraId="6467505B" w14:textId="1337E76A" w:rsidR="003E62E7" w:rsidRPr="00B72D1C" w:rsidRDefault="003E62E7" w:rsidP="00B72D1C">
      <w:pPr>
        <w:spacing w:after="0"/>
        <w:contextualSpacing/>
        <w:jc w:val="both"/>
        <w:rPr>
          <w:rFonts w:ascii="Times New Roman" w:hAnsi="Times New Roman" w:cs="Times New Roman"/>
          <w:sz w:val="24"/>
          <w:szCs w:val="24"/>
        </w:rPr>
      </w:pPr>
      <w:r w:rsidRPr="00B72D1C">
        <w:rPr>
          <w:rFonts w:ascii="Times New Roman" w:hAnsi="Times New Roman" w:cs="Times New Roman"/>
          <w:sz w:val="24"/>
          <w:szCs w:val="24"/>
        </w:rPr>
        <w:t xml:space="preserve">Muudatusel ei ole olulist </w:t>
      </w:r>
      <w:r w:rsidR="00B72D1C">
        <w:rPr>
          <w:rFonts w:ascii="Times New Roman" w:hAnsi="Times New Roman" w:cs="Times New Roman"/>
          <w:sz w:val="24"/>
          <w:szCs w:val="24"/>
        </w:rPr>
        <w:t xml:space="preserve">sisulist </w:t>
      </w:r>
      <w:r w:rsidRPr="00B72D1C">
        <w:rPr>
          <w:rFonts w:ascii="Times New Roman" w:hAnsi="Times New Roman" w:cs="Times New Roman"/>
          <w:sz w:val="24"/>
          <w:szCs w:val="24"/>
        </w:rPr>
        <w:t>mõju, kuna juba täna annavad teadusasutuse</w:t>
      </w:r>
      <w:r w:rsidR="008A397E">
        <w:rPr>
          <w:rFonts w:ascii="Times New Roman" w:hAnsi="Times New Roman" w:cs="Times New Roman"/>
          <w:sz w:val="24"/>
          <w:szCs w:val="24"/>
        </w:rPr>
        <w:t>d</w:t>
      </w:r>
      <w:r w:rsidRPr="00B72D1C">
        <w:rPr>
          <w:rFonts w:ascii="Times New Roman" w:hAnsi="Times New Roman" w:cs="Times New Roman"/>
          <w:sz w:val="24"/>
          <w:szCs w:val="24"/>
        </w:rPr>
        <w:t xml:space="preserve"> selliseid õiendeid pigem vabas vormis</w:t>
      </w:r>
      <w:r w:rsidR="00B72D1C" w:rsidRPr="00B72D1C">
        <w:rPr>
          <w:rFonts w:ascii="Times New Roman" w:hAnsi="Times New Roman" w:cs="Times New Roman"/>
          <w:sz w:val="24"/>
          <w:szCs w:val="24"/>
        </w:rPr>
        <w:t>.</w:t>
      </w:r>
    </w:p>
    <w:p w14:paraId="6A82A16D" w14:textId="5BD839E0" w:rsidR="003E62E7" w:rsidRDefault="00B72D1C" w:rsidP="003E62E7">
      <w:pPr>
        <w:spacing w:after="0"/>
        <w:contextualSpacing/>
        <w:jc w:val="both"/>
        <w:rPr>
          <w:rFonts w:ascii="Times New Roman" w:hAnsi="Times New Roman" w:cs="Times New Roman"/>
          <w:sz w:val="24"/>
          <w:szCs w:val="24"/>
        </w:rPr>
      </w:pPr>
      <w:r w:rsidRPr="00B72D1C">
        <w:rPr>
          <w:rFonts w:ascii="Times New Roman" w:hAnsi="Times New Roman" w:cs="Times New Roman"/>
          <w:sz w:val="24"/>
          <w:szCs w:val="24"/>
        </w:rPr>
        <w:t xml:space="preserve">Muudatusel on positiivne mõju </w:t>
      </w:r>
      <w:proofErr w:type="spellStart"/>
      <w:r w:rsidRPr="00B72D1C">
        <w:rPr>
          <w:rFonts w:ascii="Times New Roman" w:hAnsi="Times New Roman" w:cs="Times New Roman"/>
          <w:sz w:val="24"/>
          <w:szCs w:val="24"/>
        </w:rPr>
        <w:t>ülereguleerimise</w:t>
      </w:r>
      <w:proofErr w:type="spellEnd"/>
      <w:r w:rsidRPr="00B72D1C">
        <w:rPr>
          <w:rFonts w:ascii="Times New Roman" w:hAnsi="Times New Roman" w:cs="Times New Roman"/>
          <w:sz w:val="24"/>
          <w:szCs w:val="24"/>
        </w:rPr>
        <w:t xml:space="preserve"> vähendamisele. </w:t>
      </w:r>
      <w:r w:rsidR="003E62E7" w:rsidRPr="00B72D1C">
        <w:rPr>
          <w:rFonts w:ascii="Times New Roman" w:hAnsi="Times New Roman" w:cs="Times New Roman"/>
          <w:sz w:val="24"/>
          <w:szCs w:val="24"/>
        </w:rPr>
        <w:t xml:space="preserve">Ei </w:t>
      </w:r>
      <w:r w:rsidRPr="00B72D1C">
        <w:rPr>
          <w:rFonts w:ascii="Times New Roman" w:hAnsi="Times New Roman" w:cs="Times New Roman"/>
          <w:sz w:val="24"/>
          <w:szCs w:val="24"/>
        </w:rPr>
        <w:t xml:space="preserve">ole </w:t>
      </w:r>
      <w:r w:rsidR="003E62E7" w:rsidRPr="00B72D1C">
        <w:rPr>
          <w:rFonts w:ascii="Times New Roman" w:hAnsi="Times New Roman" w:cs="Times New Roman"/>
          <w:sz w:val="24"/>
          <w:szCs w:val="24"/>
        </w:rPr>
        <w:t>mõistlik seadusega anda volitusnorm määrusega täiendava regulatsiooni ja üksnes teadusasutusele mõeldud spetsiaalse õiendi vormi kehtestamiseks.</w:t>
      </w:r>
    </w:p>
    <w:p w14:paraId="69EE7058" w14:textId="77777777" w:rsidR="009225AB" w:rsidRDefault="009225AB" w:rsidP="003E62E7">
      <w:pPr>
        <w:spacing w:after="0"/>
        <w:contextualSpacing/>
        <w:jc w:val="both"/>
        <w:rPr>
          <w:rFonts w:ascii="Times New Roman" w:hAnsi="Times New Roman" w:cs="Times New Roman"/>
          <w:sz w:val="24"/>
          <w:szCs w:val="24"/>
        </w:rPr>
      </w:pPr>
    </w:p>
    <w:p w14:paraId="2B50E557" w14:textId="3A2668B7" w:rsidR="009225AB" w:rsidRPr="009225AB" w:rsidRDefault="009225AB" w:rsidP="003E62E7">
      <w:pPr>
        <w:spacing w:after="0"/>
        <w:contextualSpacing/>
        <w:jc w:val="both"/>
        <w:rPr>
          <w:rFonts w:ascii="Times New Roman" w:hAnsi="Times New Roman" w:cs="Times New Roman"/>
          <w:sz w:val="24"/>
          <w:szCs w:val="24"/>
        </w:rPr>
      </w:pPr>
      <w:r w:rsidRPr="00B72D1C">
        <w:rPr>
          <w:rFonts w:ascii="Times New Roman" w:hAnsi="Times New Roman" w:cs="Times New Roman"/>
          <w:b/>
          <w:bCs/>
          <w:sz w:val="24"/>
          <w:szCs w:val="24"/>
        </w:rPr>
        <w:t>Mõju avaldav muudatus</w:t>
      </w:r>
      <w:r>
        <w:rPr>
          <w:rFonts w:ascii="Times New Roman" w:hAnsi="Times New Roman" w:cs="Times New Roman"/>
          <w:b/>
          <w:bCs/>
          <w:sz w:val="24"/>
          <w:szCs w:val="24"/>
        </w:rPr>
        <w:t xml:space="preserve">: </w:t>
      </w:r>
      <w:r w:rsidR="00BC7898" w:rsidRPr="00BC7898">
        <w:rPr>
          <w:rFonts w:ascii="Times New Roman" w:hAnsi="Times New Roman" w:cs="Times New Roman"/>
          <w:sz w:val="24"/>
          <w:szCs w:val="24"/>
        </w:rPr>
        <w:t>T</w:t>
      </w:r>
      <w:r>
        <w:rPr>
          <w:rFonts w:ascii="Times New Roman" w:hAnsi="Times New Roman" w:cs="Times New Roman"/>
          <w:sz w:val="24"/>
          <w:szCs w:val="24"/>
        </w:rPr>
        <w:t xml:space="preserve">äiendus, mis </w:t>
      </w:r>
      <w:r w:rsidRPr="004E506C">
        <w:rPr>
          <w:rFonts w:ascii="Times New Roman" w:hAnsi="Times New Roman" w:cs="Times New Roman"/>
          <w:sz w:val="24"/>
          <w:szCs w:val="24"/>
        </w:rPr>
        <w:t>võimalda</w:t>
      </w:r>
      <w:r>
        <w:rPr>
          <w:rFonts w:ascii="Times New Roman" w:hAnsi="Times New Roman" w:cs="Times New Roman"/>
          <w:sz w:val="24"/>
          <w:szCs w:val="24"/>
        </w:rPr>
        <w:t>b</w:t>
      </w:r>
      <w:r w:rsidRPr="004E506C">
        <w:rPr>
          <w:rFonts w:ascii="Times New Roman" w:hAnsi="Times New Roman" w:cs="Times New Roman"/>
          <w:sz w:val="24"/>
          <w:szCs w:val="24"/>
        </w:rPr>
        <w:t xml:space="preserve"> isikutel</w:t>
      </w:r>
      <w:r>
        <w:rPr>
          <w:rFonts w:ascii="Times New Roman" w:hAnsi="Times New Roman" w:cs="Times New Roman"/>
          <w:sz w:val="24"/>
          <w:szCs w:val="24"/>
        </w:rPr>
        <w:t xml:space="preserve"> </w:t>
      </w:r>
      <w:r w:rsidRPr="004E506C">
        <w:rPr>
          <w:rFonts w:ascii="Times New Roman" w:hAnsi="Times New Roman" w:cs="Times New Roman"/>
          <w:sz w:val="24"/>
          <w:szCs w:val="24"/>
        </w:rPr>
        <w:t>võõrandada riigile metsa kasutamise õigus nii, et maa jääb senise omaniku omandisse</w:t>
      </w:r>
      <w:r w:rsidR="00882CDE">
        <w:rPr>
          <w:rFonts w:ascii="Times New Roman" w:hAnsi="Times New Roman" w:cs="Times New Roman"/>
          <w:sz w:val="24"/>
          <w:szCs w:val="24"/>
        </w:rPr>
        <w:t xml:space="preserve"> </w:t>
      </w:r>
      <w:r w:rsidR="00882CDE" w:rsidRPr="00B72D1C">
        <w:rPr>
          <w:rFonts w:ascii="Times New Roman" w:hAnsi="Times New Roman" w:cs="Times New Roman"/>
          <w:sz w:val="24"/>
          <w:szCs w:val="24"/>
        </w:rPr>
        <w:t>(eelnõu §1 punkt</w:t>
      </w:r>
      <w:r w:rsidR="00882CDE">
        <w:rPr>
          <w:rFonts w:ascii="Times New Roman" w:hAnsi="Times New Roman" w:cs="Times New Roman"/>
          <w:sz w:val="24"/>
          <w:szCs w:val="24"/>
        </w:rPr>
        <w:t>id 1</w:t>
      </w:r>
      <w:r w:rsidR="00C508F5">
        <w:rPr>
          <w:rFonts w:ascii="Times New Roman" w:hAnsi="Times New Roman" w:cs="Times New Roman"/>
          <w:sz w:val="24"/>
          <w:szCs w:val="24"/>
        </w:rPr>
        <w:t>3</w:t>
      </w:r>
      <w:r w:rsidR="00882CDE">
        <w:rPr>
          <w:rFonts w:ascii="Times New Roman" w:hAnsi="Times New Roman" w:cs="Times New Roman"/>
          <w:sz w:val="24"/>
          <w:szCs w:val="24"/>
        </w:rPr>
        <w:t xml:space="preserve"> ja 1</w:t>
      </w:r>
      <w:r w:rsidR="00C508F5">
        <w:rPr>
          <w:rFonts w:ascii="Times New Roman" w:hAnsi="Times New Roman" w:cs="Times New Roman"/>
          <w:sz w:val="24"/>
          <w:szCs w:val="24"/>
        </w:rPr>
        <w:t>4</w:t>
      </w:r>
      <w:r w:rsidR="00882CDE" w:rsidRPr="00B72D1C">
        <w:rPr>
          <w:rFonts w:ascii="Times New Roman" w:hAnsi="Times New Roman" w:cs="Times New Roman"/>
          <w:sz w:val="24"/>
          <w:szCs w:val="24"/>
        </w:rPr>
        <w:t>)</w:t>
      </w:r>
      <w:r w:rsidR="00CD1F55">
        <w:rPr>
          <w:rFonts w:ascii="Times New Roman" w:hAnsi="Times New Roman" w:cs="Times New Roman"/>
          <w:sz w:val="24"/>
          <w:szCs w:val="24"/>
        </w:rPr>
        <w:t>.</w:t>
      </w:r>
      <w:r>
        <w:rPr>
          <w:rFonts w:ascii="Times New Roman" w:hAnsi="Times New Roman" w:cs="Times New Roman"/>
          <w:sz w:val="24"/>
          <w:szCs w:val="24"/>
        </w:rPr>
        <w:t xml:space="preserve"> </w:t>
      </w:r>
      <w:r w:rsidR="00CD1F55">
        <w:rPr>
          <w:rFonts w:ascii="Times New Roman" w:hAnsi="Times New Roman" w:cs="Times New Roman"/>
          <w:sz w:val="24"/>
          <w:szCs w:val="24"/>
        </w:rPr>
        <w:t>Esialgu suurenevad u</w:t>
      </w:r>
      <w:r w:rsidRPr="009225AB">
        <w:rPr>
          <w:rFonts w:ascii="Times New Roman" w:hAnsi="Times New Roman" w:cs="Times New Roman"/>
          <w:sz w:val="24"/>
          <w:szCs w:val="24"/>
        </w:rPr>
        <w:t>ue meetme rakendamise</w:t>
      </w:r>
      <w:r w:rsidR="00CD1F55">
        <w:rPr>
          <w:rFonts w:ascii="Times New Roman" w:hAnsi="Times New Roman" w:cs="Times New Roman"/>
          <w:sz w:val="24"/>
          <w:szCs w:val="24"/>
        </w:rPr>
        <w:t xml:space="preserve"> </w:t>
      </w:r>
      <w:proofErr w:type="spellStart"/>
      <w:r w:rsidR="00BC7898">
        <w:rPr>
          <w:rFonts w:ascii="Times New Roman" w:hAnsi="Times New Roman" w:cs="Times New Roman"/>
          <w:sz w:val="24"/>
          <w:szCs w:val="24"/>
        </w:rPr>
        <w:t>s</w:t>
      </w:r>
      <w:r w:rsidR="00CD1F55">
        <w:rPr>
          <w:rFonts w:ascii="Times New Roman" w:hAnsi="Times New Roman" w:cs="Times New Roman"/>
          <w:sz w:val="24"/>
          <w:szCs w:val="24"/>
        </w:rPr>
        <w:t>issetöötamisega</w:t>
      </w:r>
      <w:proofErr w:type="spellEnd"/>
      <w:r w:rsidR="00CD1F55">
        <w:rPr>
          <w:rFonts w:ascii="Times New Roman" w:hAnsi="Times New Roman" w:cs="Times New Roman"/>
          <w:sz w:val="24"/>
          <w:szCs w:val="24"/>
        </w:rPr>
        <w:t xml:space="preserve"> k</w:t>
      </w:r>
      <w:r w:rsidRPr="009225AB">
        <w:rPr>
          <w:rFonts w:ascii="Times New Roman" w:hAnsi="Times New Roman" w:cs="Times New Roman"/>
          <w:sz w:val="24"/>
          <w:szCs w:val="24"/>
        </w:rPr>
        <w:t xml:space="preserve">ulud ja </w:t>
      </w:r>
      <w:commentRangeStart w:id="56"/>
      <w:r w:rsidRPr="009225AB">
        <w:rPr>
          <w:rFonts w:ascii="Times New Roman" w:hAnsi="Times New Roman" w:cs="Times New Roman"/>
          <w:sz w:val="24"/>
          <w:szCs w:val="24"/>
        </w:rPr>
        <w:t xml:space="preserve">halduskoormus </w:t>
      </w:r>
      <w:commentRangeEnd w:id="56"/>
      <w:r w:rsidR="00A96C36">
        <w:rPr>
          <w:rStyle w:val="Kommentaariviide"/>
        </w:rPr>
        <w:commentReference w:id="56"/>
      </w:r>
      <w:r w:rsidRPr="009225AB">
        <w:rPr>
          <w:rFonts w:ascii="Times New Roman" w:hAnsi="Times New Roman" w:cs="Times New Roman"/>
          <w:sz w:val="24"/>
          <w:szCs w:val="24"/>
        </w:rPr>
        <w:t xml:space="preserve">Keskkonnaametis ja Riigimetsa Majandamise Keskuses. </w:t>
      </w:r>
      <w:r w:rsidR="00CD1F55">
        <w:rPr>
          <w:rFonts w:ascii="Times New Roman" w:hAnsi="Times New Roman" w:cs="Times New Roman"/>
          <w:sz w:val="24"/>
          <w:szCs w:val="24"/>
        </w:rPr>
        <w:t xml:space="preserve">Aga kuna tegemist </w:t>
      </w:r>
      <w:r w:rsidR="00BC7898">
        <w:rPr>
          <w:rFonts w:ascii="Times New Roman" w:hAnsi="Times New Roman" w:cs="Times New Roman"/>
          <w:sz w:val="24"/>
          <w:szCs w:val="24"/>
        </w:rPr>
        <w:t xml:space="preserve">on </w:t>
      </w:r>
      <w:r w:rsidR="00CD1F55">
        <w:rPr>
          <w:rFonts w:ascii="Times New Roman" w:hAnsi="Times New Roman" w:cs="Times New Roman"/>
          <w:sz w:val="24"/>
          <w:szCs w:val="24"/>
        </w:rPr>
        <w:t xml:space="preserve">sama eelarvega, mis on </w:t>
      </w:r>
      <w:r w:rsidR="00BC7898">
        <w:rPr>
          <w:rFonts w:ascii="Times New Roman" w:hAnsi="Times New Roman" w:cs="Times New Roman"/>
          <w:sz w:val="24"/>
          <w:szCs w:val="24"/>
        </w:rPr>
        <w:t xml:space="preserve">ette nähtud </w:t>
      </w:r>
      <w:r w:rsidR="00CD1F55">
        <w:rPr>
          <w:rFonts w:ascii="Times New Roman" w:hAnsi="Times New Roman" w:cs="Times New Roman"/>
          <w:sz w:val="24"/>
          <w:szCs w:val="24"/>
        </w:rPr>
        <w:t xml:space="preserve">maade riigile omandmaiseks, siis </w:t>
      </w:r>
      <w:r w:rsidR="00BC7898">
        <w:rPr>
          <w:rFonts w:ascii="Times New Roman" w:hAnsi="Times New Roman" w:cs="Times New Roman"/>
          <w:sz w:val="24"/>
          <w:szCs w:val="24"/>
        </w:rPr>
        <w:t xml:space="preserve">pikas vaates ei saa </w:t>
      </w:r>
      <w:proofErr w:type="spellStart"/>
      <w:r w:rsidR="00BC7898">
        <w:rPr>
          <w:rFonts w:ascii="Times New Roman" w:hAnsi="Times New Roman" w:cs="Times New Roman"/>
          <w:sz w:val="24"/>
          <w:szCs w:val="24"/>
        </w:rPr>
        <w:t>KeA</w:t>
      </w:r>
      <w:proofErr w:type="spellEnd"/>
      <w:r w:rsidR="00BC7898">
        <w:rPr>
          <w:rFonts w:ascii="Times New Roman" w:hAnsi="Times New Roman" w:cs="Times New Roman"/>
          <w:sz w:val="24"/>
          <w:szCs w:val="24"/>
        </w:rPr>
        <w:t xml:space="preserve"> </w:t>
      </w:r>
      <w:r w:rsidR="00CD1F55">
        <w:rPr>
          <w:rFonts w:ascii="Times New Roman" w:hAnsi="Times New Roman" w:cs="Times New Roman"/>
          <w:sz w:val="24"/>
          <w:szCs w:val="24"/>
        </w:rPr>
        <w:t>tööko</w:t>
      </w:r>
      <w:r w:rsidR="00BC7898">
        <w:rPr>
          <w:rFonts w:ascii="Times New Roman" w:hAnsi="Times New Roman" w:cs="Times New Roman"/>
          <w:sz w:val="24"/>
          <w:szCs w:val="24"/>
        </w:rPr>
        <w:t>o</w:t>
      </w:r>
      <w:r w:rsidR="00CD1F55">
        <w:rPr>
          <w:rFonts w:ascii="Times New Roman" w:hAnsi="Times New Roman" w:cs="Times New Roman"/>
          <w:sz w:val="24"/>
          <w:szCs w:val="24"/>
        </w:rPr>
        <w:t>rm</w:t>
      </w:r>
      <w:r w:rsidR="00BC7898">
        <w:rPr>
          <w:rFonts w:ascii="Times New Roman" w:hAnsi="Times New Roman" w:cs="Times New Roman"/>
          <w:sz w:val="24"/>
          <w:szCs w:val="24"/>
        </w:rPr>
        <w:t>u</w:t>
      </w:r>
      <w:r w:rsidR="00CD1F55">
        <w:rPr>
          <w:rFonts w:ascii="Times New Roman" w:hAnsi="Times New Roman" w:cs="Times New Roman"/>
          <w:sz w:val="24"/>
          <w:szCs w:val="24"/>
        </w:rPr>
        <w:t xml:space="preserve">s olla oluliselt suurem, kui see on juba täna. </w:t>
      </w:r>
      <w:commentRangeStart w:id="57"/>
      <w:r w:rsidR="00BC7898">
        <w:rPr>
          <w:rFonts w:ascii="Times New Roman" w:hAnsi="Times New Roman" w:cs="Times New Roman"/>
          <w:sz w:val="24"/>
          <w:szCs w:val="24"/>
        </w:rPr>
        <w:t xml:space="preserve">Samuti võib esialgu, enne süsteemi korralikku </w:t>
      </w:r>
      <w:proofErr w:type="spellStart"/>
      <w:r w:rsidR="00BC7898">
        <w:rPr>
          <w:rFonts w:ascii="Times New Roman" w:hAnsi="Times New Roman" w:cs="Times New Roman"/>
          <w:sz w:val="24"/>
          <w:szCs w:val="24"/>
        </w:rPr>
        <w:t>sissetöötamist</w:t>
      </w:r>
      <w:proofErr w:type="spellEnd"/>
      <w:r w:rsidR="00BC7898">
        <w:rPr>
          <w:rFonts w:ascii="Times New Roman" w:hAnsi="Times New Roman" w:cs="Times New Roman"/>
          <w:sz w:val="24"/>
          <w:szCs w:val="24"/>
        </w:rPr>
        <w:t xml:space="preserve"> suureneda </w:t>
      </w:r>
      <w:r w:rsidRPr="009225AB">
        <w:rPr>
          <w:rFonts w:ascii="Times New Roman" w:hAnsi="Times New Roman" w:cs="Times New Roman"/>
          <w:sz w:val="24"/>
          <w:szCs w:val="24"/>
        </w:rPr>
        <w:t xml:space="preserve">vaidluste </w:t>
      </w:r>
      <w:r w:rsidR="00BC7898">
        <w:rPr>
          <w:rFonts w:ascii="Times New Roman" w:hAnsi="Times New Roman" w:cs="Times New Roman"/>
          <w:sz w:val="24"/>
          <w:szCs w:val="24"/>
        </w:rPr>
        <w:t>arv.</w:t>
      </w:r>
      <w:commentRangeEnd w:id="57"/>
      <w:r w:rsidR="00AF2F20">
        <w:rPr>
          <w:rStyle w:val="Kommentaariviide"/>
        </w:rPr>
        <w:commentReference w:id="57"/>
      </w:r>
    </w:p>
    <w:p w14:paraId="4289EA59" w14:textId="77777777" w:rsidR="003E62E7" w:rsidRPr="002A2A3F" w:rsidRDefault="003E62E7" w:rsidP="00BF13C2">
      <w:pPr>
        <w:pStyle w:val="Standard"/>
        <w:contextualSpacing/>
        <w:jc w:val="both"/>
        <w:rPr>
          <w:rFonts w:eastAsiaTheme="minorHAnsi" w:cs="Times New Roman"/>
          <w:kern w:val="0"/>
          <w:lang w:eastAsia="en-US" w:bidi="ar-SA"/>
        </w:rPr>
      </w:pPr>
    </w:p>
    <w:p w14:paraId="70C5F5A6" w14:textId="6864323E" w:rsidR="00321602" w:rsidRPr="00714E83" w:rsidRDefault="00321602" w:rsidP="00BF13C2">
      <w:pPr>
        <w:pStyle w:val="Standard"/>
        <w:contextualSpacing/>
        <w:jc w:val="both"/>
        <w:rPr>
          <w:rFonts w:cs="Times New Roman"/>
        </w:rPr>
      </w:pPr>
      <w:r w:rsidRPr="00714E83">
        <w:rPr>
          <w:rFonts w:cs="Times New Roman"/>
          <w:b/>
          <w:bCs/>
        </w:rPr>
        <w:t xml:space="preserve">Mõju avaldav muudatus: </w:t>
      </w:r>
      <w:r w:rsidR="009F61B9" w:rsidRPr="002A2A3F">
        <w:rPr>
          <w:rFonts w:cs="Times New Roman"/>
        </w:rPr>
        <w:t>t</w:t>
      </w:r>
      <w:r w:rsidRPr="009F61B9">
        <w:rPr>
          <w:rFonts w:cs="Times New Roman"/>
        </w:rPr>
        <w:t>ühistatakse</w:t>
      </w:r>
      <w:r w:rsidRPr="00714E83">
        <w:rPr>
          <w:rFonts w:cs="Times New Roman"/>
        </w:rPr>
        <w:t xml:space="preserve"> kohustus edastada</w:t>
      </w:r>
      <w:r w:rsidRPr="00714E83">
        <w:rPr>
          <w:rFonts w:cs="Times New Roman"/>
          <w:b/>
          <w:bCs/>
        </w:rPr>
        <w:t xml:space="preserve"> </w:t>
      </w:r>
      <w:r w:rsidRPr="00714E83">
        <w:rPr>
          <w:rFonts w:cs="Times New Roman"/>
        </w:rPr>
        <w:t xml:space="preserve">pruunkaru talvitumispaiga maaomanikule kaitsekohustusteatis (Eelnõu § 1 punktid </w:t>
      </w:r>
      <w:r w:rsidR="00822492">
        <w:rPr>
          <w:rFonts w:cs="Times New Roman"/>
        </w:rPr>
        <w:t>15</w:t>
      </w:r>
      <w:r w:rsidRPr="00714E83">
        <w:rPr>
          <w:rFonts w:cs="Times New Roman"/>
        </w:rPr>
        <w:t xml:space="preserve"> ja </w:t>
      </w:r>
      <w:r w:rsidR="00822492">
        <w:rPr>
          <w:rFonts w:cs="Times New Roman"/>
        </w:rPr>
        <w:t>23</w:t>
      </w:r>
      <w:r w:rsidRPr="00714E83">
        <w:rPr>
          <w:rFonts w:cs="Times New Roman"/>
        </w:rPr>
        <w:t xml:space="preserve">). Muudatusel on positiivne mõju </w:t>
      </w:r>
      <w:proofErr w:type="spellStart"/>
      <w:r w:rsidRPr="00714E83">
        <w:rPr>
          <w:rFonts w:cs="Times New Roman"/>
        </w:rPr>
        <w:t>KeA</w:t>
      </w:r>
      <w:proofErr w:type="spellEnd"/>
      <w:r w:rsidRPr="00714E83">
        <w:rPr>
          <w:rFonts w:cs="Times New Roman"/>
        </w:rPr>
        <w:t xml:space="preserve"> töökoormusele, kuna kaitsekohustusteatiste väljastamine on pikem ja keerulisem protsess, kui</w:t>
      </w:r>
      <w:r w:rsidR="00871EBE">
        <w:rPr>
          <w:rFonts w:cs="Times New Roman"/>
        </w:rPr>
        <w:t xml:space="preserve"> on</w:t>
      </w:r>
      <w:r w:rsidRPr="00714E83">
        <w:rPr>
          <w:rFonts w:cs="Times New Roman"/>
        </w:rPr>
        <w:t xml:space="preserve"> teavitus. Teavitus edastatakse </w:t>
      </w:r>
      <w:proofErr w:type="spellStart"/>
      <w:r w:rsidRPr="00714E83">
        <w:rPr>
          <w:rFonts w:cs="Times New Roman"/>
        </w:rPr>
        <w:t>KeA</w:t>
      </w:r>
      <w:proofErr w:type="spellEnd"/>
      <w:r w:rsidRPr="00714E83">
        <w:rPr>
          <w:rFonts w:cs="Times New Roman"/>
        </w:rPr>
        <w:t xml:space="preserve"> arendatud spetsiaalse teavitussü</w:t>
      </w:r>
      <w:r w:rsidR="00871EBE">
        <w:rPr>
          <w:rFonts w:cs="Times New Roman"/>
        </w:rPr>
        <w:t>s</w:t>
      </w:r>
      <w:r w:rsidRPr="00714E83">
        <w:rPr>
          <w:rFonts w:cs="Times New Roman"/>
        </w:rPr>
        <w:t xml:space="preserve">teemi kaudu. Samas on see mõju väike, kuna aastas väljastatakse </w:t>
      </w:r>
      <w:r w:rsidR="00871EBE">
        <w:rPr>
          <w:rFonts w:cs="Times New Roman"/>
        </w:rPr>
        <w:t xml:space="preserve">kümmekond </w:t>
      </w:r>
      <w:r w:rsidRPr="00714E83">
        <w:rPr>
          <w:rFonts w:cs="Times New Roman"/>
        </w:rPr>
        <w:t>kaitsekohustusteatist.</w:t>
      </w:r>
    </w:p>
    <w:p w14:paraId="1F3F27E3" w14:textId="2F765518" w:rsidR="00321602" w:rsidRPr="00714E83" w:rsidRDefault="00321602" w:rsidP="00BF13C2">
      <w:pPr>
        <w:pStyle w:val="Standard"/>
        <w:contextualSpacing/>
        <w:jc w:val="both"/>
        <w:rPr>
          <w:rFonts w:cs="Times New Roman"/>
        </w:rPr>
      </w:pPr>
      <w:r w:rsidRPr="00714E83">
        <w:rPr>
          <w:rFonts w:cs="Times New Roman"/>
        </w:rPr>
        <w:t>Samuti puudub negatiivne mõju looduskeskkonnale, kuna teavitussüsteemiga saab samaväärselt tagada pruunkaru talvituspaikade kaitse.</w:t>
      </w:r>
    </w:p>
    <w:p w14:paraId="756DCA80" w14:textId="77777777" w:rsidR="00321602" w:rsidRPr="00714E83" w:rsidRDefault="00321602" w:rsidP="00BF13C2">
      <w:pPr>
        <w:pStyle w:val="Standard"/>
        <w:contextualSpacing/>
        <w:jc w:val="both"/>
        <w:rPr>
          <w:rFonts w:cs="Times New Roman"/>
        </w:rPr>
      </w:pPr>
    </w:p>
    <w:p w14:paraId="0FFE919B" w14:textId="293C61EC" w:rsidR="00321602" w:rsidRPr="00714E83" w:rsidRDefault="00321602" w:rsidP="00BF13C2">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b/>
          <w:bCs/>
          <w:sz w:val="24"/>
          <w:szCs w:val="24"/>
        </w:rPr>
        <w:t xml:space="preserve">Mõju avaldav muudatus: </w:t>
      </w:r>
      <w:r w:rsidRPr="00714E83">
        <w:rPr>
          <w:rFonts w:ascii="Times New Roman" w:hAnsi="Times New Roman" w:cs="Times New Roman"/>
          <w:sz w:val="24"/>
          <w:szCs w:val="24"/>
        </w:rPr>
        <w:t>seadusesse lisatakse võimalus koostada kaitsekorralduskava ka ranna ja kalda kaitse korraldamiseks (</w:t>
      </w:r>
      <w:r w:rsidR="00871EBE">
        <w:rPr>
          <w:rFonts w:ascii="Times New Roman" w:hAnsi="Times New Roman" w:cs="Times New Roman"/>
          <w:sz w:val="24"/>
          <w:szCs w:val="24"/>
        </w:rPr>
        <w:t>e</w:t>
      </w:r>
      <w:r w:rsidRPr="00714E83">
        <w:rPr>
          <w:rFonts w:ascii="Times New Roman" w:hAnsi="Times New Roman" w:cs="Times New Roman"/>
          <w:sz w:val="24"/>
          <w:szCs w:val="24"/>
        </w:rPr>
        <w:t>elnõu § 1 punktiga 1</w:t>
      </w:r>
      <w:r w:rsidR="005F22C0">
        <w:rPr>
          <w:rFonts w:ascii="Times New Roman" w:hAnsi="Times New Roman" w:cs="Times New Roman"/>
          <w:sz w:val="24"/>
          <w:szCs w:val="24"/>
        </w:rPr>
        <w:t>6</w:t>
      </w:r>
      <w:r w:rsidRPr="00714E83">
        <w:rPr>
          <w:rFonts w:ascii="Times New Roman" w:hAnsi="Times New Roman" w:cs="Times New Roman"/>
          <w:sz w:val="24"/>
          <w:szCs w:val="24"/>
        </w:rPr>
        <w:t xml:space="preserve">). </w:t>
      </w:r>
      <w:commentRangeStart w:id="58"/>
      <w:r w:rsidRPr="00714E83">
        <w:rPr>
          <w:rFonts w:ascii="Times New Roman" w:hAnsi="Times New Roman" w:cs="Times New Roman"/>
          <w:sz w:val="24"/>
          <w:szCs w:val="24"/>
        </w:rPr>
        <w:t>Mõju ei kaasne</w:t>
      </w:r>
      <w:r w:rsidR="00871EBE">
        <w:rPr>
          <w:rFonts w:ascii="Times New Roman" w:hAnsi="Times New Roman" w:cs="Times New Roman"/>
          <w:sz w:val="24"/>
          <w:szCs w:val="24"/>
        </w:rPr>
        <w:t>,</w:t>
      </w:r>
      <w:r w:rsidRPr="00714E83">
        <w:rPr>
          <w:rFonts w:ascii="Times New Roman" w:hAnsi="Times New Roman" w:cs="Times New Roman"/>
          <w:sz w:val="24"/>
          <w:szCs w:val="24"/>
        </w:rPr>
        <w:t xml:space="preserve"> kuna tegevuskava kehtestamine ei too automaatselt kaasa piiranguid. </w:t>
      </w:r>
      <w:commentRangeEnd w:id="58"/>
      <w:r w:rsidR="006C49F4">
        <w:rPr>
          <w:rStyle w:val="Kommentaariviide"/>
        </w:rPr>
        <w:commentReference w:id="58"/>
      </w:r>
      <w:r w:rsidRPr="00714E83">
        <w:rPr>
          <w:rFonts w:ascii="Times New Roman" w:hAnsi="Times New Roman" w:cs="Times New Roman"/>
          <w:sz w:val="24"/>
          <w:szCs w:val="24"/>
        </w:rPr>
        <w:t>Tegevuskavaga antakse ülevaade olemasolevast olukorrast ja ohuteguritest ning seatakse eesmärgid ja kirjeldatakse võimalikke meetmeid nende saavutamiseks.</w:t>
      </w:r>
    </w:p>
    <w:p w14:paraId="6538D810" w14:textId="77777777" w:rsidR="008269AF" w:rsidRPr="00714E83" w:rsidRDefault="008269AF" w:rsidP="00BF13C2">
      <w:pPr>
        <w:spacing w:after="0" w:line="240" w:lineRule="auto"/>
        <w:contextualSpacing/>
        <w:jc w:val="both"/>
        <w:rPr>
          <w:rFonts w:ascii="Times New Roman" w:hAnsi="Times New Roman" w:cs="Times New Roman"/>
          <w:sz w:val="24"/>
          <w:szCs w:val="24"/>
        </w:rPr>
      </w:pPr>
    </w:p>
    <w:p w14:paraId="17874870" w14:textId="66E86237" w:rsidR="008269AF" w:rsidRPr="00714E83" w:rsidRDefault="008269AF" w:rsidP="00BF13C2">
      <w:pPr>
        <w:pStyle w:val="Default"/>
        <w:contextualSpacing/>
        <w:jc w:val="both"/>
        <w:rPr>
          <w:shd w:val="clear" w:color="auto" w:fill="FFFFFF"/>
        </w:rPr>
      </w:pPr>
      <w:r w:rsidRPr="00714E83">
        <w:rPr>
          <w:b/>
          <w:bCs/>
        </w:rPr>
        <w:t>Mõju avaldav muudatus</w:t>
      </w:r>
      <w:r w:rsidRPr="00714E83">
        <w:rPr>
          <w:b/>
          <w:bCs/>
          <w:shd w:val="clear" w:color="auto" w:fill="FFFFFF"/>
        </w:rPr>
        <w:t xml:space="preserve">: </w:t>
      </w:r>
      <w:r w:rsidR="00871EBE">
        <w:rPr>
          <w:shd w:val="clear" w:color="auto" w:fill="FFFFFF"/>
        </w:rPr>
        <w:t>t</w:t>
      </w:r>
      <w:r w:rsidRPr="00714E83">
        <w:rPr>
          <w:shd w:val="clear" w:color="auto" w:fill="FFFFFF"/>
        </w:rPr>
        <w:t>äpsustatakse ja</w:t>
      </w:r>
      <w:r w:rsidRPr="00714E83">
        <w:rPr>
          <w:b/>
          <w:bCs/>
          <w:shd w:val="clear" w:color="auto" w:fill="FFFFFF"/>
        </w:rPr>
        <w:t xml:space="preserve"> </w:t>
      </w:r>
      <w:r w:rsidRPr="00714E83">
        <w:rPr>
          <w:shd w:val="clear" w:color="auto" w:fill="FFFFFF"/>
        </w:rPr>
        <w:t xml:space="preserve">täiendatakse </w:t>
      </w:r>
      <w:r w:rsidR="00871EBE">
        <w:rPr>
          <w:shd w:val="clear" w:color="auto" w:fill="FFFFFF"/>
        </w:rPr>
        <w:t xml:space="preserve">nende </w:t>
      </w:r>
      <w:r w:rsidRPr="00714E83">
        <w:rPr>
          <w:shd w:val="clear" w:color="auto" w:fill="FFFFFF"/>
        </w:rPr>
        <w:t xml:space="preserve">erandite loetelu, millele ranna ja kalda ehituskeeluvööndis ehituskeeld ei laiene </w:t>
      </w:r>
      <w:r w:rsidRPr="00714E83">
        <w:t xml:space="preserve">(Eelnõu § 1 punktiga </w:t>
      </w:r>
      <w:r w:rsidR="00822492">
        <w:t>21</w:t>
      </w:r>
      <w:r w:rsidRPr="00714E83">
        <w:t>).</w:t>
      </w:r>
    </w:p>
    <w:p w14:paraId="04D47914" w14:textId="14178A9A" w:rsidR="00765065" w:rsidRPr="00714E83" w:rsidRDefault="008269AF" w:rsidP="00BF13C2">
      <w:pPr>
        <w:pStyle w:val="Default"/>
        <w:contextualSpacing/>
        <w:jc w:val="both"/>
        <w:rPr>
          <w:shd w:val="clear" w:color="auto" w:fill="FFFFFF"/>
        </w:rPr>
      </w:pPr>
      <w:r w:rsidRPr="00714E83">
        <w:rPr>
          <w:shd w:val="clear" w:color="auto" w:fill="FFFFFF"/>
        </w:rPr>
        <w:t xml:space="preserve">Sättel ei ole olulist negatiivset mõju, kuna juba </w:t>
      </w:r>
      <w:r w:rsidR="00871EBE">
        <w:rPr>
          <w:shd w:val="clear" w:color="auto" w:fill="FFFFFF"/>
        </w:rPr>
        <w:t>praegu</w:t>
      </w:r>
      <w:r w:rsidRPr="00714E83">
        <w:rPr>
          <w:shd w:val="clear" w:color="auto" w:fill="FFFFFF"/>
        </w:rPr>
        <w:t xml:space="preserve"> ei laiene ehituskeeld olemasoleva elamu tarbeks rajatavale tehnovõrgule ja -rajatisele. Täiendusel, et ehituskeeld ei laiene ka avalikus kasutuses oleva hoone tarbeks rajatavale tehnovõrgule ja -rajatisele</w:t>
      </w:r>
      <w:r w:rsidR="00871EBE">
        <w:rPr>
          <w:shd w:val="clear" w:color="auto" w:fill="FFFFFF"/>
        </w:rPr>
        <w:t>,</w:t>
      </w:r>
      <w:r w:rsidRPr="00714E83">
        <w:rPr>
          <w:shd w:val="clear" w:color="auto" w:fill="FFFFFF"/>
        </w:rPr>
        <w:t xml:space="preserve"> on </w:t>
      </w:r>
      <w:commentRangeStart w:id="59"/>
      <w:r w:rsidRPr="00714E83">
        <w:rPr>
          <w:shd w:val="clear" w:color="auto" w:fill="FFFFFF"/>
        </w:rPr>
        <w:t xml:space="preserve">positiivne mõju </w:t>
      </w:r>
      <w:r w:rsidRPr="00714E83">
        <w:rPr>
          <w:shd w:val="clear" w:color="auto" w:fill="FFFFFF"/>
        </w:rPr>
        <w:lastRenderedPageBreak/>
        <w:t>töökoormusele</w:t>
      </w:r>
      <w:commentRangeEnd w:id="59"/>
      <w:r w:rsidR="00E3121E">
        <w:rPr>
          <w:rStyle w:val="Kommentaariviide"/>
          <w:rFonts w:asciiTheme="minorHAnsi" w:hAnsiTheme="minorHAnsi" w:cstheme="minorBidi"/>
          <w:color w:val="auto"/>
        </w:rPr>
        <w:commentReference w:id="59"/>
      </w:r>
      <w:r w:rsidRPr="00714E83">
        <w:rPr>
          <w:shd w:val="clear" w:color="auto" w:fill="FFFFFF"/>
        </w:rPr>
        <w:t>, kuna langeb ära EKV vähendamise protsess, mis avalikus kasutuses oleva hoone korral oleks väga suure tõenäosusega positiivse tulemusega niikuinii.</w:t>
      </w:r>
    </w:p>
    <w:p w14:paraId="69E37E1A" w14:textId="77777777" w:rsidR="000D42EB" w:rsidRPr="00714E83" w:rsidRDefault="000D42EB" w:rsidP="00BF13C2">
      <w:pPr>
        <w:pStyle w:val="Default"/>
        <w:contextualSpacing/>
        <w:jc w:val="both"/>
        <w:rPr>
          <w:shd w:val="clear" w:color="auto" w:fill="FFFFFF"/>
        </w:rPr>
      </w:pPr>
    </w:p>
    <w:p w14:paraId="24951A10" w14:textId="7C0CD52F" w:rsidR="000D42EB" w:rsidRPr="00714E83" w:rsidRDefault="000D42EB" w:rsidP="00BF13C2">
      <w:pPr>
        <w:pStyle w:val="Standard"/>
        <w:contextualSpacing/>
        <w:jc w:val="both"/>
        <w:rPr>
          <w:rFonts w:cs="Times New Roman"/>
        </w:rPr>
      </w:pPr>
      <w:r w:rsidRPr="00714E83">
        <w:rPr>
          <w:rFonts w:cs="Times New Roman"/>
          <w:b/>
          <w:bCs/>
        </w:rPr>
        <w:t xml:space="preserve">Mõju avaldav muudatus: </w:t>
      </w:r>
      <w:r w:rsidRPr="00714E83">
        <w:rPr>
          <w:rFonts w:cs="Times New Roman"/>
        </w:rPr>
        <w:t xml:space="preserve">kohaliku omavalitsuse tasandi looduskaitsesätete täpsustamine (eelnõu § 1 punk </w:t>
      </w:r>
      <w:r w:rsidR="003A5CE6">
        <w:rPr>
          <w:rFonts w:cs="Times New Roman"/>
        </w:rPr>
        <w:t>22</w:t>
      </w:r>
      <w:r w:rsidRPr="00714E83">
        <w:rPr>
          <w:rFonts w:cs="Times New Roman"/>
        </w:rPr>
        <w:t>).</w:t>
      </w:r>
    </w:p>
    <w:p w14:paraId="754CF279" w14:textId="10EA0D50" w:rsidR="00294DFF" w:rsidRPr="00714E83" w:rsidRDefault="00294DFF" w:rsidP="00BF13C2">
      <w:pPr>
        <w:spacing w:after="0" w:line="240" w:lineRule="auto"/>
        <w:contextualSpacing/>
        <w:jc w:val="both"/>
        <w:rPr>
          <w:rFonts w:ascii="Times New Roman" w:hAnsi="Times New Roman" w:cs="Times New Roman"/>
          <w:sz w:val="24"/>
          <w:szCs w:val="24"/>
        </w:rPr>
      </w:pPr>
      <w:r w:rsidRPr="000818B0">
        <w:rPr>
          <w:rFonts w:ascii="Times New Roman" w:hAnsi="Times New Roman" w:cs="Times New Roman"/>
          <w:sz w:val="24"/>
          <w:szCs w:val="24"/>
        </w:rPr>
        <w:t>Muudatusel on positiivne mõju keskkonnale. K</w:t>
      </w:r>
      <w:r w:rsidRPr="00714E83">
        <w:rPr>
          <w:rFonts w:ascii="Times New Roman" w:hAnsi="Times New Roman" w:cs="Times New Roman"/>
          <w:sz w:val="24"/>
          <w:szCs w:val="24"/>
        </w:rPr>
        <w:t xml:space="preserve">aitset vajavate liikide ja koosluste tuvastamine </w:t>
      </w:r>
      <w:commentRangeStart w:id="60"/>
      <w:r w:rsidRPr="00714E83">
        <w:rPr>
          <w:rFonts w:ascii="Times New Roman" w:hAnsi="Times New Roman" w:cs="Times New Roman"/>
          <w:sz w:val="24"/>
          <w:szCs w:val="24"/>
        </w:rPr>
        <w:t xml:space="preserve">enne arenduse elluviimist </w:t>
      </w:r>
      <w:commentRangeEnd w:id="60"/>
      <w:r w:rsidR="007579D6">
        <w:rPr>
          <w:rStyle w:val="Kommentaariviide"/>
        </w:rPr>
        <w:commentReference w:id="60"/>
      </w:r>
      <w:r w:rsidRPr="00714E83">
        <w:rPr>
          <w:rFonts w:ascii="Times New Roman" w:hAnsi="Times New Roman" w:cs="Times New Roman"/>
          <w:sz w:val="24"/>
          <w:szCs w:val="24"/>
        </w:rPr>
        <w:t xml:space="preserve">tagab nende säilimise. </w:t>
      </w:r>
      <w:r w:rsidR="00CC4401" w:rsidRPr="00714E83">
        <w:rPr>
          <w:rFonts w:ascii="Times New Roman" w:hAnsi="Times New Roman" w:cs="Times New Roman"/>
          <w:sz w:val="24"/>
          <w:szCs w:val="24"/>
        </w:rPr>
        <w:t xml:space="preserve">Parem ülevaade ala loodusväärtustest tõstab ala ökoloogilist väärtust ja sellel võib olla </w:t>
      </w:r>
      <w:r w:rsidRPr="00714E83">
        <w:rPr>
          <w:rFonts w:ascii="Times New Roman" w:hAnsi="Times New Roman" w:cs="Times New Roman"/>
          <w:sz w:val="24"/>
          <w:szCs w:val="24"/>
        </w:rPr>
        <w:t xml:space="preserve">positiivne </w:t>
      </w:r>
      <w:r w:rsidR="00CC4401" w:rsidRPr="00714E83">
        <w:rPr>
          <w:rFonts w:ascii="Times New Roman" w:hAnsi="Times New Roman" w:cs="Times New Roman"/>
          <w:sz w:val="24"/>
          <w:szCs w:val="24"/>
        </w:rPr>
        <w:t xml:space="preserve">mõju näiteks </w:t>
      </w:r>
      <w:r w:rsidRPr="00714E83">
        <w:rPr>
          <w:rFonts w:ascii="Times New Roman" w:hAnsi="Times New Roman" w:cs="Times New Roman"/>
          <w:sz w:val="24"/>
          <w:szCs w:val="24"/>
        </w:rPr>
        <w:t>loodusturismi puhul.</w:t>
      </w:r>
    </w:p>
    <w:p w14:paraId="0715ABF6" w14:textId="77777777" w:rsidR="000D42EB" w:rsidRPr="00714E83" w:rsidRDefault="000D42EB" w:rsidP="00BF13C2">
      <w:pPr>
        <w:pStyle w:val="Standard"/>
        <w:contextualSpacing/>
        <w:jc w:val="both"/>
        <w:rPr>
          <w:rFonts w:cs="Times New Roman"/>
        </w:rPr>
      </w:pPr>
    </w:p>
    <w:p w14:paraId="622B2D27" w14:textId="594AA8D1" w:rsidR="00D001DB" w:rsidRPr="00714E83" w:rsidRDefault="000D42EB" w:rsidP="00BF13C2">
      <w:pPr>
        <w:spacing w:after="0" w:line="240" w:lineRule="auto"/>
        <w:contextualSpacing/>
        <w:jc w:val="both"/>
        <w:rPr>
          <w:rFonts w:ascii="Times New Roman" w:hAnsi="Times New Roman" w:cs="Times New Roman"/>
          <w:sz w:val="24"/>
          <w:szCs w:val="24"/>
        </w:rPr>
      </w:pPr>
      <w:r w:rsidRPr="000818B0">
        <w:rPr>
          <w:rFonts w:ascii="Times New Roman" w:hAnsi="Times New Roman" w:cs="Times New Roman"/>
          <w:b/>
          <w:bCs/>
          <w:sz w:val="24"/>
          <w:szCs w:val="24"/>
        </w:rPr>
        <w:t>Sihtrühm I</w:t>
      </w:r>
      <w:r w:rsidRPr="000818B0">
        <w:rPr>
          <w:rFonts w:ascii="Times New Roman" w:hAnsi="Times New Roman" w:cs="Times New Roman"/>
          <w:sz w:val="24"/>
          <w:szCs w:val="24"/>
        </w:rPr>
        <w:t>: maaomanikud</w:t>
      </w:r>
      <w:r w:rsidR="00D001DB" w:rsidRPr="000818B0">
        <w:rPr>
          <w:rFonts w:ascii="Times New Roman" w:hAnsi="Times New Roman" w:cs="Times New Roman"/>
          <w:sz w:val="24"/>
          <w:szCs w:val="24"/>
        </w:rPr>
        <w:t xml:space="preserve">. </w:t>
      </w:r>
      <w:r w:rsidR="00294DFF" w:rsidRPr="00714E83">
        <w:rPr>
          <w:rFonts w:ascii="Times New Roman" w:hAnsi="Times New Roman" w:cs="Times New Roman"/>
          <w:sz w:val="24"/>
          <w:szCs w:val="24"/>
        </w:rPr>
        <w:t>Sihtrühma suurust ei ole võimalik hinnata, kuna m</w:t>
      </w:r>
      <w:r w:rsidR="00D001DB" w:rsidRPr="000818B0">
        <w:rPr>
          <w:rFonts w:ascii="Times New Roman" w:hAnsi="Times New Roman" w:cs="Times New Roman"/>
          <w:sz w:val="24"/>
          <w:szCs w:val="24"/>
        </w:rPr>
        <w:t xml:space="preserve">õju maaomanikele avaldub </w:t>
      </w:r>
      <w:r w:rsidR="00294DFF" w:rsidRPr="00714E83">
        <w:rPr>
          <w:rFonts w:ascii="Times New Roman" w:hAnsi="Times New Roman" w:cs="Times New Roman"/>
          <w:sz w:val="24"/>
          <w:szCs w:val="24"/>
        </w:rPr>
        <w:t xml:space="preserve">üksnes </w:t>
      </w:r>
      <w:r w:rsidR="00C911F5" w:rsidRPr="00714E83">
        <w:rPr>
          <w:rFonts w:ascii="Times New Roman" w:hAnsi="Times New Roman" w:cs="Times New Roman"/>
          <w:sz w:val="24"/>
          <w:szCs w:val="24"/>
        </w:rPr>
        <w:t xml:space="preserve">juhul, kui KOV haljastuse inventeerimise kohustuse ette näeb. </w:t>
      </w:r>
      <w:r w:rsidR="00294DFF" w:rsidRPr="00714E83">
        <w:rPr>
          <w:rFonts w:ascii="Times New Roman" w:hAnsi="Times New Roman" w:cs="Times New Roman"/>
          <w:sz w:val="24"/>
          <w:szCs w:val="24"/>
        </w:rPr>
        <w:t xml:space="preserve">Haljastuse inventeerimise nõudega </w:t>
      </w:r>
      <w:r w:rsidR="00C911F5" w:rsidRPr="00714E83">
        <w:rPr>
          <w:rFonts w:ascii="Times New Roman" w:hAnsi="Times New Roman" w:cs="Times New Roman"/>
          <w:sz w:val="24"/>
          <w:szCs w:val="24"/>
        </w:rPr>
        <w:t xml:space="preserve">seoses võivad </w:t>
      </w:r>
      <w:r w:rsidR="00D001DB" w:rsidRPr="00714E83">
        <w:rPr>
          <w:rFonts w:ascii="Times New Roman" w:hAnsi="Times New Roman" w:cs="Times New Roman"/>
          <w:sz w:val="24"/>
          <w:szCs w:val="24"/>
        </w:rPr>
        <w:t>maaomanikul</w:t>
      </w:r>
      <w:r w:rsidR="00C911F5" w:rsidRPr="00714E83">
        <w:rPr>
          <w:rFonts w:ascii="Times New Roman" w:hAnsi="Times New Roman" w:cs="Times New Roman"/>
          <w:sz w:val="24"/>
          <w:szCs w:val="24"/>
        </w:rPr>
        <w:t xml:space="preserve">e kaasneda kulud </w:t>
      </w:r>
      <w:r w:rsidR="00D001DB" w:rsidRPr="00714E83">
        <w:rPr>
          <w:rFonts w:ascii="Times New Roman" w:hAnsi="Times New Roman" w:cs="Times New Roman"/>
          <w:sz w:val="24"/>
          <w:szCs w:val="24"/>
        </w:rPr>
        <w:t>(pal</w:t>
      </w:r>
      <w:r w:rsidR="00C911F5" w:rsidRPr="00714E83">
        <w:rPr>
          <w:rFonts w:ascii="Times New Roman" w:hAnsi="Times New Roman" w:cs="Times New Roman"/>
          <w:sz w:val="24"/>
          <w:szCs w:val="24"/>
        </w:rPr>
        <w:t>g</w:t>
      </w:r>
      <w:r w:rsidR="00D001DB" w:rsidRPr="00714E83">
        <w:rPr>
          <w:rFonts w:ascii="Times New Roman" w:hAnsi="Times New Roman" w:cs="Times New Roman"/>
          <w:sz w:val="24"/>
          <w:szCs w:val="24"/>
        </w:rPr>
        <w:t>ates botaaniku või keskkonnaeksperdi).</w:t>
      </w:r>
      <w:r w:rsidR="00294DFF" w:rsidRPr="00714E83">
        <w:rPr>
          <w:rFonts w:ascii="Times New Roman" w:hAnsi="Times New Roman" w:cs="Times New Roman"/>
          <w:sz w:val="24"/>
          <w:szCs w:val="24"/>
        </w:rPr>
        <w:t xml:space="preserve"> </w:t>
      </w:r>
      <w:r w:rsidR="00C911F5" w:rsidRPr="00714E83">
        <w:rPr>
          <w:rFonts w:ascii="Times New Roman" w:hAnsi="Times New Roman" w:cs="Times New Roman"/>
          <w:sz w:val="24"/>
          <w:szCs w:val="24"/>
        </w:rPr>
        <w:t xml:space="preserve">Haljastuse inventeerimisega võib kaasneda </w:t>
      </w:r>
      <w:r w:rsidR="00D001DB" w:rsidRPr="00714E83">
        <w:rPr>
          <w:rFonts w:ascii="Times New Roman" w:hAnsi="Times New Roman" w:cs="Times New Roman"/>
          <w:sz w:val="24"/>
          <w:szCs w:val="24"/>
        </w:rPr>
        <w:t>piirang edasisele maakasutusele</w:t>
      </w:r>
      <w:r w:rsidR="00C911F5" w:rsidRPr="00714E83">
        <w:rPr>
          <w:rFonts w:ascii="Times New Roman" w:hAnsi="Times New Roman" w:cs="Times New Roman"/>
          <w:sz w:val="24"/>
          <w:szCs w:val="24"/>
        </w:rPr>
        <w:t xml:space="preserve"> (k</w:t>
      </w:r>
      <w:r w:rsidR="00D001DB" w:rsidRPr="00714E83">
        <w:rPr>
          <w:rFonts w:ascii="Times New Roman" w:hAnsi="Times New Roman" w:cs="Times New Roman"/>
          <w:sz w:val="24"/>
          <w:szCs w:val="24"/>
        </w:rPr>
        <w:t>ui inventuuris avastatakse kaitsealuseid liike või elupaiku</w:t>
      </w:r>
      <w:r w:rsidR="00C911F5" w:rsidRPr="00714E83">
        <w:rPr>
          <w:rFonts w:ascii="Times New Roman" w:hAnsi="Times New Roman" w:cs="Times New Roman"/>
          <w:sz w:val="24"/>
          <w:szCs w:val="24"/>
        </w:rPr>
        <w:t>).</w:t>
      </w:r>
    </w:p>
    <w:p w14:paraId="461FCC02" w14:textId="0A2F1AB3" w:rsidR="00D001DB" w:rsidRPr="00714E83" w:rsidRDefault="00294DFF" w:rsidP="00BF13C2">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Samas annab i</w:t>
      </w:r>
      <w:r w:rsidR="00D001DB" w:rsidRPr="00714E83">
        <w:rPr>
          <w:rFonts w:ascii="Times New Roman" w:hAnsi="Times New Roman" w:cs="Times New Roman"/>
          <w:sz w:val="24"/>
          <w:szCs w:val="24"/>
        </w:rPr>
        <w:t xml:space="preserve">nventeerimine maaomanikule </w:t>
      </w:r>
      <w:r w:rsidRPr="00714E83">
        <w:rPr>
          <w:rFonts w:ascii="Times New Roman" w:hAnsi="Times New Roman" w:cs="Times New Roman"/>
          <w:sz w:val="24"/>
          <w:szCs w:val="24"/>
        </w:rPr>
        <w:t xml:space="preserve">parema ülevaate </w:t>
      </w:r>
      <w:r w:rsidR="00D001DB" w:rsidRPr="00714E83">
        <w:rPr>
          <w:rFonts w:ascii="Times New Roman" w:hAnsi="Times New Roman" w:cs="Times New Roman"/>
          <w:sz w:val="24"/>
          <w:szCs w:val="24"/>
        </w:rPr>
        <w:t>kinnistu loodusväärtustest ja võib suurendada huvi nende säilitamise vastu.</w:t>
      </w:r>
    </w:p>
    <w:p w14:paraId="7BB6E44D" w14:textId="77777777" w:rsidR="000D42EB" w:rsidRPr="00714E83" w:rsidRDefault="000D42EB" w:rsidP="00BF13C2">
      <w:pPr>
        <w:pStyle w:val="Standard"/>
        <w:contextualSpacing/>
        <w:jc w:val="both"/>
        <w:rPr>
          <w:rFonts w:cs="Times New Roman"/>
        </w:rPr>
      </w:pPr>
    </w:p>
    <w:p w14:paraId="32615C74" w14:textId="332E1BAB" w:rsidR="000D42EB" w:rsidRPr="00714E83" w:rsidRDefault="000D42EB" w:rsidP="00BF13C2">
      <w:pPr>
        <w:pStyle w:val="Standard"/>
        <w:contextualSpacing/>
        <w:jc w:val="both"/>
        <w:rPr>
          <w:rFonts w:cs="Times New Roman"/>
        </w:rPr>
      </w:pPr>
      <w:r w:rsidRPr="00714E83">
        <w:rPr>
          <w:rFonts w:cs="Times New Roman"/>
          <w:b/>
          <w:bCs/>
        </w:rPr>
        <w:t>Sihtrühm II</w:t>
      </w:r>
      <w:r w:rsidRPr="00714E83">
        <w:rPr>
          <w:rFonts w:cs="Times New Roman"/>
        </w:rPr>
        <w:t xml:space="preserve">: </w:t>
      </w:r>
      <w:proofErr w:type="spellStart"/>
      <w:r w:rsidRPr="00714E83">
        <w:rPr>
          <w:rFonts w:cs="Times New Roman"/>
        </w:rPr>
        <w:t>KOVi</w:t>
      </w:r>
      <w:proofErr w:type="spellEnd"/>
      <w:r w:rsidRPr="00714E83">
        <w:rPr>
          <w:rFonts w:cs="Times New Roman"/>
        </w:rPr>
        <w:t xml:space="preserve"> ametnikud</w:t>
      </w:r>
      <w:r w:rsidR="00871EBE">
        <w:rPr>
          <w:rFonts w:cs="Times New Roman"/>
        </w:rPr>
        <w:t>.</w:t>
      </w:r>
    </w:p>
    <w:p w14:paraId="5C2498FE" w14:textId="69646FC1" w:rsidR="000D42EB" w:rsidRPr="00714E83" w:rsidRDefault="000D42EB" w:rsidP="00BF13C2">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 xml:space="preserve">Volitusel, mis annab </w:t>
      </w:r>
      <w:proofErr w:type="spellStart"/>
      <w:r w:rsidRPr="00714E83">
        <w:rPr>
          <w:rFonts w:ascii="Times New Roman" w:hAnsi="Times New Roman" w:cs="Times New Roman"/>
          <w:sz w:val="24"/>
          <w:szCs w:val="24"/>
        </w:rPr>
        <w:t>KOVile</w:t>
      </w:r>
      <w:proofErr w:type="spellEnd"/>
      <w:r w:rsidRPr="00714E83">
        <w:rPr>
          <w:rFonts w:ascii="Times New Roman" w:hAnsi="Times New Roman" w:cs="Times New Roman"/>
          <w:sz w:val="24"/>
          <w:szCs w:val="24"/>
        </w:rPr>
        <w:t xml:space="preserve"> õiguse ja pädevuse kehtestada haljastuse inventeerimise kord</w:t>
      </w:r>
      <w:r w:rsidR="00871EBE">
        <w:rPr>
          <w:rFonts w:ascii="Times New Roman" w:hAnsi="Times New Roman" w:cs="Times New Roman"/>
          <w:sz w:val="24"/>
          <w:szCs w:val="24"/>
        </w:rPr>
        <w:t>,</w:t>
      </w:r>
      <w:r w:rsidRPr="00714E83">
        <w:rPr>
          <w:rFonts w:ascii="Times New Roman" w:hAnsi="Times New Roman" w:cs="Times New Roman"/>
          <w:sz w:val="24"/>
          <w:szCs w:val="24"/>
        </w:rPr>
        <w:t xml:space="preserve"> ning kinnistuomaniku kohustus enne kavandatavat ehitustegevust nõuetekohaselt haljastus inventeerida, on positiivne mõju keskkonnale, kuna see annab kohalikule omavalitsusele parema võimaluse planeerida elurikkust säilitavat ja suurendavat, kaitsealuseid liike kaitsvat haljastust </w:t>
      </w:r>
      <w:r w:rsidR="00871EBE">
        <w:rPr>
          <w:rFonts w:ascii="Times New Roman" w:hAnsi="Times New Roman" w:cs="Times New Roman"/>
          <w:sz w:val="24"/>
          <w:szCs w:val="24"/>
        </w:rPr>
        <w:t>ning</w:t>
      </w:r>
      <w:r w:rsidRPr="00714E83">
        <w:rPr>
          <w:rFonts w:ascii="Times New Roman" w:hAnsi="Times New Roman" w:cs="Times New Roman"/>
          <w:sz w:val="24"/>
          <w:szCs w:val="24"/>
        </w:rPr>
        <w:t xml:space="preserve"> tagada ohutut ja keskkonnasäästlikku ehitustegevust. Praegu tulevad sellised kohustused rahvusvahelistest kokkulepetest ja seadustest, kuid seadusandja ei ole andnud kohaliku omavalitsuse üksusele nende kohustuste täitmiseks sõnaselget volitust. </w:t>
      </w:r>
      <w:commentRangeStart w:id="61"/>
      <w:r w:rsidRPr="00714E83">
        <w:rPr>
          <w:rFonts w:ascii="Times New Roman" w:hAnsi="Times New Roman" w:cs="Times New Roman"/>
          <w:sz w:val="24"/>
          <w:szCs w:val="24"/>
        </w:rPr>
        <w:t xml:space="preserve">Sättel on positiivne mõju ka </w:t>
      </w:r>
      <w:proofErr w:type="spellStart"/>
      <w:r w:rsidRPr="00714E83">
        <w:rPr>
          <w:rFonts w:ascii="Times New Roman" w:hAnsi="Times New Roman" w:cs="Times New Roman"/>
          <w:sz w:val="24"/>
          <w:szCs w:val="24"/>
        </w:rPr>
        <w:t>KOVi</w:t>
      </w:r>
      <w:proofErr w:type="spellEnd"/>
      <w:r w:rsidRPr="00714E83">
        <w:rPr>
          <w:rFonts w:ascii="Times New Roman" w:hAnsi="Times New Roman" w:cs="Times New Roman"/>
          <w:sz w:val="24"/>
          <w:szCs w:val="24"/>
        </w:rPr>
        <w:t xml:space="preserve"> töökorraldusele, kuna annab selged ja ühesed suunised.</w:t>
      </w:r>
      <w:commentRangeEnd w:id="61"/>
      <w:r w:rsidR="000C65A3">
        <w:rPr>
          <w:rStyle w:val="Kommentaariviide"/>
        </w:rPr>
        <w:commentReference w:id="61"/>
      </w:r>
    </w:p>
    <w:p w14:paraId="030E33BA" w14:textId="77777777" w:rsidR="000D42EB" w:rsidRPr="00714E83" w:rsidRDefault="000D42EB" w:rsidP="00BF13C2">
      <w:pPr>
        <w:pStyle w:val="Standard"/>
        <w:contextualSpacing/>
        <w:jc w:val="both"/>
        <w:rPr>
          <w:rFonts w:cs="Times New Roman"/>
        </w:rPr>
      </w:pPr>
    </w:p>
    <w:p w14:paraId="0C14E337" w14:textId="135B59EC" w:rsidR="00395807" w:rsidRPr="00714E83" w:rsidRDefault="0001317F" w:rsidP="00BF13C2">
      <w:pPr>
        <w:pStyle w:val="Standard"/>
        <w:contextualSpacing/>
        <w:jc w:val="both"/>
        <w:rPr>
          <w:rFonts w:cs="Times New Roman"/>
        </w:rPr>
      </w:pPr>
      <w:r w:rsidRPr="00714E83">
        <w:rPr>
          <w:rFonts w:cs="Times New Roman"/>
          <w:b/>
          <w:bCs/>
        </w:rPr>
        <w:t>Mõju avaldav muudatus:</w:t>
      </w:r>
      <w:r w:rsidRPr="00714E83">
        <w:rPr>
          <w:rFonts w:cs="Times New Roman"/>
        </w:rPr>
        <w:t xml:space="preserve"> </w:t>
      </w:r>
      <w:proofErr w:type="spellStart"/>
      <w:r w:rsidR="00CC7646" w:rsidRPr="00714E83">
        <w:rPr>
          <w:rFonts w:cs="Times New Roman"/>
        </w:rPr>
        <w:t>v</w:t>
      </w:r>
      <w:r w:rsidR="00C0112B" w:rsidRPr="00714E83">
        <w:rPr>
          <w:rFonts w:cs="Times New Roman"/>
        </w:rPr>
        <w:t>õõrlii</w:t>
      </w:r>
      <w:r w:rsidR="00C24FAA" w:rsidRPr="00714E83">
        <w:rPr>
          <w:rFonts w:cs="Times New Roman"/>
        </w:rPr>
        <w:t>ki</w:t>
      </w:r>
      <w:proofErr w:type="spellEnd"/>
      <w:r w:rsidR="00C24FAA" w:rsidRPr="00714E83">
        <w:rPr>
          <w:rFonts w:cs="Times New Roman"/>
        </w:rPr>
        <w:t xml:space="preserve"> käsitlevate sätete</w:t>
      </w:r>
      <w:r w:rsidR="009E2208" w:rsidRPr="00714E83">
        <w:rPr>
          <w:rFonts w:cs="Times New Roman"/>
        </w:rPr>
        <w:t xml:space="preserve"> </w:t>
      </w:r>
      <w:r w:rsidR="00CC7646" w:rsidRPr="00714E83">
        <w:rPr>
          <w:rFonts w:cs="Times New Roman"/>
        </w:rPr>
        <w:t>täpsustamin</w:t>
      </w:r>
      <w:r w:rsidR="00C0112B" w:rsidRPr="00714E83">
        <w:rPr>
          <w:rFonts w:cs="Times New Roman"/>
        </w:rPr>
        <w:t>e</w:t>
      </w:r>
      <w:r w:rsidR="00F354BE" w:rsidRPr="00714E83">
        <w:rPr>
          <w:rFonts w:cs="Times New Roman"/>
        </w:rPr>
        <w:t xml:space="preserve"> (eelnõu § 1 punk </w:t>
      </w:r>
      <w:r w:rsidR="003A5CE6">
        <w:rPr>
          <w:rFonts w:cs="Times New Roman"/>
        </w:rPr>
        <w:t>24</w:t>
      </w:r>
      <w:r w:rsidR="000D42EB" w:rsidRPr="00714E83">
        <w:rPr>
          <w:rFonts w:cs="Times New Roman"/>
        </w:rPr>
        <w:t>)</w:t>
      </w:r>
      <w:r w:rsidRPr="00714E83">
        <w:rPr>
          <w:rFonts w:cs="Times New Roman"/>
        </w:rPr>
        <w:t>.</w:t>
      </w:r>
    </w:p>
    <w:p w14:paraId="1E4D1E6F" w14:textId="77777777" w:rsidR="00871316" w:rsidRPr="00714E83" w:rsidRDefault="00871316" w:rsidP="00BF13C2">
      <w:pPr>
        <w:spacing w:line="240" w:lineRule="auto"/>
        <w:contextualSpacing/>
        <w:jc w:val="both"/>
        <w:rPr>
          <w:rFonts w:ascii="Times New Roman" w:hAnsi="Times New Roman" w:cs="Times New Roman"/>
          <w:sz w:val="24"/>
          <w:szCs w:val="24"/>
        </w:rPr>
      </w:pPr>
    </w:p>
    <w:p w14:paraId="2F00977D" w14:textId="489A8273" w:rsidR="001A04D6" w:rsidRPr="00714E83" w:rsidRDefault="001A04D6" w:rsidP="00BF13C2">
      <w:pPr>
        <w:spacing w:line="240" w:lineRule="auto"/>
        <w:contextualSpacing/>
        <w:jc w:val="both"/>
        <w:rPr>
          <w:rFonts w:ascii="Times New Roman" w:hAnsi="Times New Roman" w:cs="Times New Roman"/>
          <w:sz w:val="24"/>
          <w:szCs w:val="24"/>
        </w:rPr>
      </w:pPr>
      <w:r w:rsidRPr="00714E83">
        <w:rPr>
          <w:rFonts w:ascii="Times New Roman" w:hAnsi="Times New Roman" w:cs="Times New Roman"/>
          <w:b/>
          <w:bCs/>
          <w:sz w:val="24"/>
          <w:szCs w:val="24"/>
        </w:rPr>
        <w:t>Sihtrühm</w:t>
      </w:r>
      <w:r w:rsidR="0036254E" w:rsidRPr="00714E83">
        <w:rPr>
          <w:rFonts w:ascii="Times New Roman" w:hAnsi="Times New Roman" w:cs="Times New Roman"/>
          <w:b/>
          <w:bCs/>
          <w:sz w:val="24"/>
          <w:szCs w:val="24"/>
        </w:rPr>
        <w:t xml:space="preserve"> I</w:t>
      </w:r>
      <w:r w:rsidRPr="00714E83">
        <w:rPr>
          <w:rFonts w:ascii="Times New Roman" w:hAnsi="Times New Roman" w:cs="Times New Roman"/>
          <w:sz w:val="24"/>
          <w:szCs w:val="24"/>
        </w:rPr>
        <w:t>: maaomanikud</w:t>
      </w:r>
      <w:r w:rsidR="00E270A0" w:rsidRPr="00714E83">
        <w:rPr>
          <w:rFonts w:ascii="Times New Roman" w:hAnsi="Times New Roman" w:cs="Times New Roman"/>
          <w:sz w:val="24"/>
          <w:szCs w:val="24"/>
        </w:rPr>
        <w:t>.</w:t>
      </w:r>
      <w:r w:rsidRPr="00714E83">
        <w:rPr>
          <w:rFonts w:ascii="Times New Roman" w:hAnsi="Times New Roman" w:cs="Times New Roman"/>
          <w:sz w:val="24"/>
          <w:szCs w:val="24"/>
        </w:rPr>
        <w:t xml:space="preserve"> </w:t>
      </w:r>
      <w:r w:rsidR="00FD564B" w:rsidRPr="00714E83">
        <w:rPr>
          <w:rFonts w:ascii="Times New Roman" w:hAnsi="Times New Roman" w:cs="Times New Roman"/>
          <w:sz w:val="24"/>
          <w:szCs w:val="24"/>
        </w:rPr>
        <w:t>Muudatusega a</w:t>
      </w:r>
      <w:r w:rsidRPr="00714E83">
        <w:rPr>
          <w:rFonts w:ascii="Times New Roman" w:hAnsi="Times New Roman" w:cs="Times New Roman"/>
          <w:sz w:val="24"/>
          <w:szCs w:val="24"/>
        </w:rPr>
        <w:t xml:space="preserve">ntakse selge kohustus, et maaomanik või valdaja peab oma maal teatud </w:t>
      </w:r>
      <w:proofErr w:type="spellStart"/>
      <w:r w:rsidRPr="00714E83">
        <w:rPr>
          <w:rFonts w:ascii="Times New Roman" w:hAnsi="Times New Roman" w:cs="Times New Roman"/>
          <w:sz w:val="24"/>
          <w:szCs w:val="24"/>
        </w:rPr>
        <w:t>võõrliike</w:t>
      </w:r>
      <w:proofErr w:type="spellEnd"/>
      <w:r w:rsidRPr="00714E83">
        <w:rPr>
          <w:rFonts w:ascii="Times New Roman" w:hAnsi="Times New Roman" w:cs="Times New Roman"/>
          <w:sz w:val="24"/>
          <w:szCs w:val="24"/>
        </w:rPr>
        <w:t xml:space="preserve"> tõrjuma. Ka kehtiva õiguse alusel on olnud keelatud </w:t>
      </w:r>
      <w:proofErr w:type="spellStart"/>
      <w:r w:rsidR="00871EBE">
        <w:rPr>
          <w:rFonts w:ascii="Times New Roman" w:hAnsi="Times New Roman" w:cs="Times New Roman"/>
          <w:sz w:val="24"/>
          <w:szCs w:val="24"/>
        </w:rPr>
        <w:t>võõr</w:t>
      </w:r>
      <w:r w:rsidRPr="00714E83">
        <w:rPr>
          <w:rFonts w:ascii="Times New Roman" w:hAnsi="Times New Roman" w:cs="Times New Roman"/>
          <w:sz w:val="24"/>
          <w:szCs w:val="24"/>
        </w:rPr>
        <w:t>liikide</w:t>
      </w:r>
      <w:proofErr w:type="spellEnd"/>
      <w:r w:rsidRPr="00714E83">
        <w:rPr>
          <w:rFonts w:ascii="Times New Roman" w:hAnsi="Times New Roman" w:cs="Times New Roman"/>
          <w:sz w:val="24"/>
          <w:szCs w:val="24"/>
        </w:rPr>
        <w:t xml:space="preserve"> omamine, kasvatamine ja loodu</w:t>
      </w:r>
      <w:r w:rsidR="00F6695F" w:rsidRPr="00714E83">
        <w:rPr>
          <w:rFonts w:ascii="Times New Roman" w:hAnsi="Times New Roman" w:cs="Times New Roman"/>
          <w:sz w:val="24"/>
          <w:szCs w:val="24"/>
        </w:rPr>
        <w:t>se</w:t>
      </w:r>
      <w:r w:rsidRPr="00714E83">
        <w:rPr>
          <w:rFonts w:ascii="Times New Roman" w:hAnsi="Times New Roman" w:cs="Times New Roman"/>
          <w:sz w:val="24"/>
          <w:szCs w:val="24"/>
        </w:rPr>
        <w:t>sse levitamine, kuid sõnastus on tekitanud segadust, kas see tähendab tingimata ohj</w:t>
      </w:r>
      <w:r w:rsidR="00F6695F" w:rsidRPr="00714E83">
        <w:rPr>
          <w:rFonts w:ascii="Times New Roman" w:hAnsi="Times New Roman" w:cs="Times New Roman"/>
          <w:sz w:val="24"/>
          <w:szCs w:val="24"/>
        </w:rPr>
        <w:t>eld</w:t>
      </w:r>
      <w:r w:rsidRPr="00714E83">
        <w:rPr>
          <w:rFonts w:ascii="Times New Roman" w:hAnsi="Times New Roman" w:cs="Times New Roman"/>
          <w:sz w:val="24"/>
          <w:szCs w:val="24"/>
        </w:rPr>
        <w:t xml:space="preserve">amise kohustust. Seaduseandja soov on olnud alati, et teatud eriti ohtlikke </w:t>
      </w:r>
      <w:proofErr w:type="spellStart"/>
      <w:r w:rsidRPr="00714E83">
        <w:rPr>
          <w:rFonts w:ascii="Times New Roman" w:hAnsi="Times New Roman" w:cs="Times New Roman"/>
          <w:sz w:val="24"/>
          <w:szCs w:val="24"/>
        </w:rPr>
        <w:t>võõrliik</w:t>
      </w:r>
      <w:r w:rsidR="0036254E" w:rsidRPr="00714E83">
        <w:rPr>
          <w:rFonts w:ascii="Times New Roman" w:hAnsi="Times New Roman" w:cs="Times New Roman"/>
          <w:sz w:val="24"/>
          <w:szCs w:val="24"/>
        </w:rPr>
        <w:t>e</w:t>
      </w:r>
      <w:proofErr w:type="spellEnd"/>
      <w:r w:rsidRPr="00714E83">
        <w:rPr>
          <w:rFonts w:ascii="Times New Roman" w:hAnsi="Times New Roman" w:cs="Times New Roman"/>
          <w:sz w:val="24"/>
          <w:szCs w:val="24"/>
        </w:rPr>
        <w:t xml:space="preserve"> maaomanikud </w:t>
      </w:r>
      <w:r w:rsidR="0036254E" w:rsidRPr="00714E83">
        <w:rPr>
          <w:rFonts w:ascii="Times New Roman" w:hAnsi="Times New Roman" w:cs="Times New Roman"/>
          <w:sz w:val="24"/>
          <w:szCs w:val="24"/>
        </w:rPr>
        <w:t xml:space="preserve">ise </w:t>
      </w:r>
      <w:r w:rsidRPr="00714E83">
        <w:rPr>
          <w:rFonts w:ascii="Times New Roman" w:hAnsi="Times New Roman" w:cs="Times New Roman"/>
          <w:sz w:val="24"/>
          <w:szCs w:val="24"/>
        </w:rPr>
        <w:t>ohj</w:t>
      </w:r>
      <w:r w:rsidR="0048756D" w:rsidRPr="00714E83">
        <w:rPr>
          <w:rFonts w:ascii="Times New Roman" w:hAnsi="Times New Roman" w:cs="Times New Roman"/>
          <w:sz w:val="24"/>
          <w:szCs w:val="24"/>
        </w:rPr>
        <w:t>eld</w:t>
      </w:r>
      <w:r w:rsidRPr="00714E83">
        <w:rPr>
          <w:rFonts w:ascii="Times New Roman" w:hAnsi="Times New Roman" w:cs="Times New Roman"/>
          <w:sz w:val="24"/>
          <w:szCs w:val="24"/>
        </w:rPr>
        <w:t>aks, kuna vaid nii saab nende kasvu ja levikut takistada.</w:t>
      </w:r>
    </w:p>
    <w:p w14:paraId="2BF77C4B" w14:textId="03917E20" w:rsidR="00DA5D36" w:rsidRPr="00714E83" w:rsidRDefault="00DA5D36" w:rsidP="00BF13C2">
      <w:pPr>
        <w:spacing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 xml:space="preserve">Karuputke </w:t>
      </w:r>
      <w:proofErr w:type="spellStart"/>
      <w:r w:rsidRPr="00714E83">
        <w:rPr>
          <w:rFonts w:ascii="Times New Roman" w:hAnsi="Times New Roman" w:cs="Times New Roman"/>
          <w:sz w:val="24"/>
          <w:szCs w:val="24"/>
        </w:rPr>
        <w:t>võõrliikide</w:t>
      </w:r>
      <w:proofErr w:type="spellEnd"/>
      <w:r w:rsidRPr="00714E83">
        <w:rPr>
          <w:rFonts w:ascii="Times New Roman" w:hAnsi="Times New Roman" w:cs="Times New Roman"/>
          <w:sz w:val="24"/>
          <w:szCs w:val="24"/>
        </w:rPr>
        <w:t xml:space="preserve"> puhul, mille tõrjet on </w:t>
      </w:r>
      <w:r w:rsidR="0028570C" w:rsidRPr="00714E83">
        <w:rPr>
          <w:rFonts w:ascii="Times New Roman" w:hAnsi="Times New Roman" w:cs="Times New Roman"/>
          <w:sz w:val="24"/>
          <w:szCs w:val="24"/>
        </w:rPr>
        <w:t xml:space="preserve">peamiselt </w:t>
      </w:r>
      <w:r w:rsidR="00E51E2F">
        <w:rPr>
          <w:rFonts w:ascii="Times New Roman" w:hAnsi="Times New Roman" w:cs="Times New Roman"/>
          <w:sz w:val="24"/>
          <w:szCs w:val="24"/>
        </w:rPr>
        <w:t>korraldanud</w:t>
      </w:r>
      <w:r w:rsidRPr="00714E83">
        <w:rPr>
          <w:rFonts w:ascii="Times New Roman" w:hAnsi="Times New Roman" w:cs="Times New Roman"/>
          <w:sz w:val="24"/>
          <w:szCs w:val="24"/>
        </w:rPr>
        <w:t xml:space="preserve"> </w:t>
      </w:r>
      <w:r w:rsidR="0028570C" w:rsidRPr="00714E83">
        <w:rPr>
          <w:rFonts w:ascii="Times New Roman" w:hAnsi="Times New Roman" w:cs="Times New Roman"/>
          <w:sz w:val="24"/>
          <w:szCs w:val="24"/>
        </w:rPr>
        <w:t>Keskkonnaamet</w:t>
      </w:r>
      <w:r w:rsidRPr="00714E83">
        <w:rPr>
          <w:rFonts w:ascii="Times New Roman" w:hAnsi="Times New Roman" w:cs="Times New Roman"/>
          <w:sz w:val="24"/>
          <w:szCs w:val="24"/>
        </w:rPr>
        <w:t xml:space="preserve">, </w:t>
      </w:r>
      <w:r w:rsidR="00BE35CE" w:rsidRPr="00714E83">
        <w:rPr>
          <w:rFonts w:ascii="Times New Roman" w:hAnsi="Times New Roman" w:cs="Times New Roman"/>
          <w:sz w:val="24"/>
          <w:szCs w:val="24"/>
        </w:rPr>
        <w:t>on</w:t>
      </w:r>
      <w:r w:rsidRPr="00714E83">
        <w:rPr>
          <w:rFonts w:ascii="Times New Roman" w:hAnsi="Times New Roman" w:cs="Times New Roman"/>
          <w:sz w:val="24"/>
          <w:szCs w:val="24"/>
        </w:rPr>
        <w:t xml:space="preserve"> ülevaa</w:t>
      </w:r>
      <w:r w:rsidR="00BE35CE" w:rsidRPr="00714E83">
        <w:rPr>
          <w:rFonts w:ascii="Times New Roman" w:hAnsi="Times New Roman" w:cs="Times New Roman"/>
          <w:sz w:val="24"/>
          <w:szCs w:val="24"/>
        </w:rPr>
        <w:t>d</w:t>
      </w:r>
      <w:r w:rsidRPr="00714E83">
        <w:rPr>
          <w:rFonts w:ascii="Times New Roman" w:hAnsi="Times New Roman" w:cs="Times New Roman"/>
          <w:sz w:val="24"/>
          <w:szCs w:val="24"/>
        </w:rPr>
        <w:t>e kolooniate jaotusest</w:t>
      </w:r>
      <w:r w:rsidR="00BE35CE" w:rsidRPr="00714E83">
        <w:rPr>
          <w:rFonts w:ascii="Times New Roman" w:hAnsi="Times New Roman" w:cs="Times New Roman"/>
          <w:sz w:val="24"/>
          <w:szCs w:val="24"/>
        </w:rPr>
        <w:t xml:space="preserve"> järgmine:</w:t>
      </w:r>
      <w:r w:rsidRPr="00714E83">
        <w:rPr>
          <w:rFonts w:ascii="Times New Roman" w:hAnsi="Times New Roman" w:cs="Times New Roman"/>
          <w:sz w:val="24"/>
          <w:szCs w:val="24"/>
        </w:rPr>
        <w:t xml:space="preserve"> </w:t>
      </w:r>
      <w:r w:rsidR="0028570C" w:rsidRPr="00714E83">
        <w:rPr>
          <w:rFonts w:ascii="Times New Roman" w:hAnsi="Times New Roman" w:cs="Times New Roman"/>
          <w:sz w:val="24"/>
          <w:szCs w:val="24"/>
        </w:rPr>
        <w:t xml:space="preserve">teada </w:t>
      </w:r>
      <w:r w:rsidR="00E51E2F">
        <w:rPr>
          <w:rFonts w:ascii="Times New Roman" w:hAnsi="Times New Roman" w:cs="Times New Roman"/>
          <w:sz w:val="24"/>
          <w:szCs w:val="24"/>
        </w:rPr>
        <w:t xml:space="preserve">on </w:t>
      </w:r>
      <w:r w:rsidR="0048756D" w:rsidRPr="00714E83">
        <w:rPr>
          <w:rFonts w:ascii="Times New Roman" w:hAnsi="Times New Roman" w:cs="Times New Roman"/>
          <w:sz w:val="24"/>
          <w:szCs w:val="24"/>
        </w:rPr>
        <w:t xml:space="preserve">u </w:t>
      </w:r>
      <w:r w:rsidR="0028570C" w:rsidRPr="00714E83">
        <w:rPr>
          <w:rFonts w:ascii="Times New Roman" w:hAnsi="Times New Roman" w:cs="Times New Roman"/>
          <w:sz w:val="24"/>
          <w:szCs w:val="24"/>
        </w:rPr>
        <w:t xml:space="preserve">2500 ha ulatuses karuputkekolooniaid, </w:t>
      </w:r>
      <w:r w:rsidR="00D70E74" w:rsidRPr="00714E83">
        <w:rPr>
          <w:rFonts w:ascii="Times New Roman" w:hAnsi="Times New Roman" w:cs="Times New Roman"/>
          <w:sz w:val="24"/>
          <w:szCs w:val="24"/>
        </w:rPr>
        <w:t xml:space="preserve">kuhu </w:t>
      </w:r>
      <w:r w:rsidR="0028570C" w:rsidRPr="00714E83">
        <w:rPr>
          <w:rFonts w:ascii="Times New Roman" w:hAnsi="Times New Roman" w:cs="Times New Roman"/>
          <w:sz w:val="24"/>
          <w:szCs w:val="24"/>
        </w:rPr>
        <w:t>lisandub ilmselt teatud mahus kolooniaid Tallinna linna ja Muhu valla territooriumil</w:t>
      </w:r>
      <w:r w:rsidR="00B21E6E" w:rsidRPr="00714E83">
        <w:rPr>
          <w:rFonts w:ascii="Times New Roman" w:hAnsi="Times New Roman" w:cs="Times New Roman"/>
          <w:sz w:val="24"/>
          <w:szCs w:val="24"/>
        </w:rPr>
        <w:t>t</w:t>
      </w:r>
      <w:r w:rsidR="0028570C" w:rsidRPr="00714E83">
        <w:rPr>
          <w:rFonts w:ascii="Times New Roman" w:hAnsi="Times New Roman" w:cs="Times New Roman"/>
          <w:sz w:val="24"/>
          <w:szCs w:val="24"/>
        </w:rPr>
        <w:t xml:space="preserve">, kus tõrjet on </w:t>
      </w:r>
      <w:r w:rsidR="00E51E2F">
        <w:rPr>
          <w:rFonts w:ascii="Times New Roman" w:hAnsi="Times New Roman" w:cs="Times New Roman"/>
          <w:sz w:val="24"/>
          <w:szCs w:val="24"/>
        </w:rPr>
        <w:t>korraldanud</w:t>
      </w:r>
      <w:r w:rsidR="0028570C" w:rsidRPr="00714E83">
        <w:rPr>
          <w:rFonts w:ascii="Times New Roman" w:hAnsi="Times New Roman" w:cs="Times New Roman"/>
          <w:sz w:val="24"/>
          <w:szCs w:val="24"/>
        </w:rPr>
        <w:t xml:space="preserve"> kohalik omavalitsus ja seega ei ole riigi ülevaade nende piirkondade</w:t>
      </w:r>
      <w:r w:rsidR="00B21E6E" w:rsidRPr="00714E83">
        <w:rPr>
          <w:rFonts w:ascii="Times New Roman" w:hAnsi="Times New Roman" w:cs="Times New Roman"/>
          <w:sz w:val="24"/>
          <w:szCs w:val="24"/>
        </w:rPr>
        <w:t xml:space="preserve"> kohta täpne</w:t>
      </w:r>
      <w:r w:rsidR="0028570C" w:rsidRPr="00714E83">
        <w:rPr>
          <w:rFonts w:ascii="Times New Roman" w:hAnsi="Times New Roman" w:cs="Times New Roman"/>
          <w:sz w:val="24"/>
          <w:szCs w:val="24"/>
        </w:rPr>
        <w:t>. Munitsipaalomandis on 93,3 ha kolooniaid, neist enam</w:t>
      </w:r>
      <w:r w:rsidR="00E51E2F">
        <w:rPr>
          <w:rFonts w:ascii="Times New Roman" w:hAnsi="Times New Roman" w:cs="Times New Roman"/>
          <w:sz w:val="24"/>
          <w:szCs w:val="24"/>
        </w:rPr>
        <w:t>iku</w:t>
      </w:r>
      <w:r w:rsidR="0028570C" w:rsidRPr="00714E83">
        <w:rPr>
          <w:rFonts w:ascii="Times New Roman" w:hAnsi="Times New Roman" w:cs="Times New Roman"/>
          <w:sz w:val="24"/>
          <w:szCs w:val="24"/>
        </w:rPr>
        <w:t xml:space="preserve"> puhul on tegu pindalaga alla ühe hektari, ja vaid nelja omavalitsuse (Tallinna linn, Viljandi vald, Rae vald ja Keila linn) maal ületab pindala viit hektarit. </w:t>
      </w:r>
      <w:r w:rsidR="00534B0D" w:rsidRPr="00714E83">
        <w:rPr>
          <w:rFonts w:ascii="Times New Roman" w:hAnsi="Times New Roman" w:cs="Times New Roman"/>
          <w:sz w:val="24"/>
          <w:szCs w:val="24"/>
        </w:rPr>
        <w:t xml:space="preserve">Ebaselge omandiga ja </w:t>
      </w:r>
      <w:proofErr w:type="spellStart"/>
      <w:r w:rsidR="00534B0D" w:rsidRPr="00714E83">
        <w:rPr>
          <w:rFonts w:ascii="Times New Roman" w:hAnsi="Times New Roman" w:cs="Times New Roman"/>
          <w:sz w:val="24"/>
          <w:szCs w:val="24"/>
        </w:rPr>
        <w:t>segaomandis</w:t>
      </w:r>
      <w:proofErr w:type="spellEnd"/>
      <w:r w:rsidR="00534B0D" w:rsidRPr="00714E83">
        <w:rPr>
          <w:rFonts w:ascii="Times New Roman" w:hAnsi="Times New Roman" w:cs="Times New Roman"/>
          <w:sz w:val="24"/>
          <w:szCs w:val="24"/>
        </w:rPr>
        <w:t xml:space="preserve"> on maid kokku 26,74 ha, neist enam</w:t>
      </w:r>
      <w:r w:rsidR="00E51E2F">
        <w:rPr>
          <w:rFonts w:ascii="Times New Roman" w:hAnsi="Times New Roman" w:cs="Times New Roman"/>
          <w:sz w:val="24"/>
          <w:szCs w:val="24"/>
        </w:rPr>
        <w:t>ik</w:t>
      </w:r>
      <w:r w:rsidR="00534B0D" w:rsidRPr="00714E83">
        <w:rPr>
          <w:rFonts w:ascii="Times New Roman" w:hAnsi="Times New Roman" w:cs="Times New Roman"/>
          <w:sz w:val="24"/>
          <w:szCs w:val="24"/>
        </w:rPr>
        <w:t xml:space="preserve"> on pindalaga alla ühe hektari</w:t>
      </w:r>
      <w:r w:rsidR="0036254E" w:rsidRPr="00714E83">
        <w:rPr>
          <w:rFonts w:ascii="Times New Roman" w:hAnsi="Times New Roman" w:cs="Times New Roman"/>
          <w:sz w:val="24"/>
          <w:szCs w:val="24"/>
        </w:rPr>
        <w:t>. E</w:t>
      </w:r>
      <w:r w:rsidR="00534B0D" w:rsidRPr="00714E83">
        <w:rPr>
          <w:rFonts w:ascii="Times New Roman" w:hAnsi="Times New Roman" w:cs="Times New Roman"/>
          <w:sz w:val="24"/>
          <w:szCs w:val="24"/>
        </w:rPr>
        <w:t xml:space="preserve">nim on sellist maad </w:t>
      </w:r>
      <w:proofErr w:type="spellStart"/>
      <w:r w:rsidR="00534B0D" w:rsidRPr="00714E83">
        <w:rPr>
          <w:rFonts w:ascii="Times New Roman" w:hAnsi="Times New Roman" w:cs="Times New Roman"/>
          <w:sz w:val="24"/>
          <w:szCs w:val="24"/>
        </w:rPr>
        <w:t>Kastre</w:t>
      </w:r>
      <w:proofErr w:type="spellEnd"/>
      <w:r w:rsidR="00534B0D" w:rsidRPr="00714E83">
        <w:rPr>
          <w:rFonts w:ascii="Times New Roman" w:hAnsi="Times New Roman" w:cs="Times New Roman"/>
          <w:sz w:val="24"/>
          <w:szCs w:val="24"/>
        </w:rPr>
        <w:t xml:space="preserve"> vallas </w:t>
      </w:r>
      <w:r w:rsidR="0036254E" w:rsidRPr="00714E83">
        <w:rPr>
          <w:rFonts w:ascii="Times New Roman" w:hAnsi="Times New Roman" w:cs="Times New Roman"/>
          <w:sz w:val="24"/>
          <w:szCs w:val="24"/>
        </w:rPr>
        <w:t>(</w:t>
      </w:r>
      <w:r w:rsidR="00534B0D" w:rsidRPr="00714E83">
        <w:rPr>
          <w:rFonts w:ascii="Times New Roman" w:hAnsi="Times New Roman" w:cs="Times New Roman"/>
          <w:sz w:val="24"/>
          <w:szCs w:val="24"/>
        </w:rPr>
        <w:t>10,72 ha</w:t>
      </w:r>
      <w:r w:rsidR="0036254E" w:rsidRPr="00714E83">
        <w:rPr>
          <w:rFonts w:ascii="Times New Roman" w:hAnsi="Times New Roman" w:cs="Times New Roman"/>
          <w:sz w:val="24"/>
          <w:szCs w:val="24"/>
        </w:rPr>
        <w:t>)</w:t>
      </w:r>
      <w:r w:rsidR="00534B0D" w:rsidRPr="00714E83">
        <w:rPr>
          <w:rFonts w:ascii="Times New Roman" w:hAnsi="Times New Roman" w:cs="Times New Roman"/>
          <w:sz w:val="24"/>
          <w:szCs w:val="24"/>
        </w:rPr>
        <w:t xml:space="preserve">, järgnevad alla kolmehektarise pindalaga alad Saue vallas (2,36 ha), Viru Nigula vallas (2,42 ha) </w:t>
      </w:r>
      <w:r w:rsidR="00B126A1" w:rsidRPr="00714E83">
        <w:rPr>
          <w:rFonts w:ascii="Times New Roman" w:hAnsi="Times New Roman" w:cs="Times New Roman"/>
          <w:sz w:val="24"/>
          <w:szCs w:val="24"/>
        </w:rPr>
        <w:t xml:space="preserve">ning </w:t>
      </w:r>
      <w:r w:rsidR="00534B0D" w:rsidRPr="00714E83">
        <w:rPr>
          <w:rFonts w:ascii="Times New Roman" w:hAnsi="Times New Roman" w:cs="Times New Roman"/>
          <w:sz w:val="24"/>
          <w:szCs w:val="24"/>
        </w:rPr>
        <w:t xml:space="preserve">Anija valla ja Horizon Tselluloosi ja Paberi AS </w:t>
      </w:r>
      <w:r w:rsidR="00B21E6E" w:rsidRPr="00714E83">
        <w:rPr>
          <w:rFonts w:ascii="Times New Roman" w:hAnsi="Times New Roman" w:cs="Times New Roman"/>
          <w:sz w:val="24"/>
          <w:szCs w:val="24"/>
        </w:rPr>
        <w:t>kaasomand</w:t>
      </w:r>
      <w:r w:rsidR="00E51E2F">
        <w:rPr>
          <w:rFonts w:ascii="Times New Roman" w:hAnsi="Times New Roman" w:cs="Times New Roman"/>
          <w:sz w:val="24"/>
          <w:szCs w:val="24"/>
        </w:rPr>
        <w:t>is maal</w:t>
      </w:r>
      <w:r w:rsidR="00534B0D" w:rsidRPr="00714E83">
        <w:rPr>
          <w:rFonts w:ascii="Times New Roman" w:hAnsi="Times New Roman" w:cs="Times New Roman"/>
          <w:sz w:val="24"/>
          <w:szCs w:val="24"/>
        </w:rPr>
        <w:t xml:space="preserve"> (2,83 ha). Avalik</w:t>
      </w:r>
      <w:r w:rsidR="00B126A1" w:rsidRPr="00714E83">
        <w:rPr>
          <w:rFonts w:ascii="Times New Roman" w:hAnsi="Times New Roman" w:cs="Times New Roman"/>
          <w:sz w:val="24"/>
          <w:szCs w:val="24"/>
        </w:rPr>
        <w:t>-</w:t>
      </w:r>
      <w:r w:rsidR="00534B0D" w:rsidRPr="00714E83">
        <w:rPr>
          <w:rFonts w:ascii="Times New Roman" w:hAnsi="Times New Roman" w:cs="Times New Roman"/>
          <w:sz w:val="24"/>
          <w:szCs w:val="24"/>
        </w:rPr>
        <w:t>õiguslikul maal on Eesti Maaülikoolil 7,14 ha ulatuses karuputkekolooniaid. Riigi</w:t>
      </w:r>
      <w:r w:rsidR="00B126A1" w:rsidRPr="00714E83">
        <w:rPr>
          <w:rFonts w:ascii="Times New Roman" w:hAnsi="Times New Roman" w:cs="Times New Roman"/>
          <w:sz w:val="24"/>
          <w:szCs w:val="24"/>
        </w:rPr>
        <w:t xml:space="preserve"> </w:t>
      </w:r>
      <w:r w:rsidR="00534B0D" w:rsidRPr="00714E83">
        <w:rPr>
          <w:rFonts w:ascii="Times New Roman" w:hAnsi="Times New Roman" w:cs="Times New Roman"/>
          <w:sz w:val="24"/>
          <w:szCs w:val="24"/>
        </w:rPr>
        <w:t xml:space="preserve">omandis on kokku karuputkekolooniaid </w:t>
      </w:r>
      <w:r w:rsidR="00120003" w:rsidRPr="00714E83">
        <w:rPr>
          <w:rFonts w:ascii="Times New Roman" w:hAnsi="Times New Roman" w:cs="Times New Roman"/>
          <w:sz w:val="24"/>
          <w:szCs w:val="24"/>
        </w:rPr>
        <w:t>481,69 ha</w:t>
      </w:r>
      <w:r w:rsidR="0036254E" w:rsidRPr="00714E83">
        <w:rPr>
          <w:rFonts w:ascii="Times New Roman" w:hAnsi="Times New Roman" w:cs="Times New Roman"/>
          <w:sz w:val="24"/>
          <w:szCs w:val="24"/>
        </w:rPr>
        <w:t>. S</w:t>
      </w:r>
      <w:r w:rsidR="00120003" w:rsidRPr="00714E83">
        <w:rPr>
          <w:rFonts w:ascii="Times New Roman" w:hAnsi="Times New Roman" w:cs="Times New Roman"/>
          <w:sz w:val="24"/>
          <w:szCs w:val="24"/>
        </w:rPr>
        <w:t xml:space="preserve">uurimad maavaldajad on Riigimetsa Majandamise Keskus </w:t>
      </w:r>
      <w:r w:rsidR="0036254E" w:rsidRPr="00714E83">
        <w:rPr>
          <w:rFonts w:ascii="Times New Roman" w:hAnsi="Times New Roman" w:cs="Times New Roman"/>
          <w:sz w:val="24"/>
          <w:szCs w:val="24"/>
        </w:rPr>
        <w:t>(</w:t>
      </w:r>
      <w:r w:rsidR="00120003" w:rsidRPr="00714E83">
        <w:rPr>
          <w:rFonts w:ascii="Times New Roman" w:hAnsi="Times New Roman" w:cs="Times New Roman"/>
          <w:sz w:val="24"/>
          <w:szCs w:val="24"/>
        </w:rPr>
        <w:t>269,48 ha</w:t>
      </w:r>
      <w:r w:rsidR="0036254E" w:rsidRPr="00714E83">
        <w:rPr>
          <w:rFonts w:ascii="Times New Roman" w:hAnsi="Times New Roman" w:cs="Times New Roman"/>
          <w:sz w:val="24"/>
          <w:szCs w:val="24"/>
        </w:rPr>
        <w:t>)</w:t>
      </w:r>
      <w:r w:rsidR="00120003" w:rsidRPr="00714E83">
        <w:rPr>
          <w:rFonts w:ascii="Times New Roman" w:hAnsi="Times New Roman" w:cs="Times New Roman"/>
          <w:sz w:val="24"/>
          <w:szCs w:val="24"/>
        </w:rPr>
        <w:t>, Maa-</w:t>
      </w:r>
      <w:r w:rsidR="00F631E0" w:rsidRPr="00714E83">
        <w:rPr>
          <w:rFonts w:ascii="Times New Roman" w:hAnsi="Times New Roman" w:cs="Times New Roman"/>
          <w:sz w:val="24"/>
          <w:szCs w:val="24"/>
        </w:rPr>
        <w:t xml:space="preserve"> ja Ruumiamet</w:t>
      </w:r>
      <w:r w:rsidR="00F631E0" w:rsidRPr="00714E83" w:rsidDel="00F631E0">
        <w:rPr>
          <w:rFonts w:ascii="Times New Roman" w:hAnsi="Times New Roman" w:cs="Times New Roman"/>
          <w:sz w:val="24"/>
          <w:szCs w:val="24"/>
        </w:rPr>
        <w:t xml:space="preserve"> </w:t>
      </w:r>
      <w:r w:rsidR="0036254E" w:rsidRPr="00714E83">
        <w:rPr>
          <w:rFonts w:ascii="Times New Roman" w:hAnsi="Times New Roman" w:cs="Times New Roman"/>
          <w:sz w:val="24"/>
          <w:szCs w:val="24"/>
        </w:rPr>
        <w:t>(</w:t>
      </w:r>
      <w:r w:rsidR="00120003" w:rsidRPr="00714E83">
        <w:rPr>
          <w:rFonts w:ascii="Times New Roman" w:hAnsi="Times New Roman" w:cs="Times New Roman"/>
          <w:sz w:val="24"/>
          <w:szCs w:val="24"/>
        </w:rPr>
        <w:t>151,88 ha</w:t>
      </w:r>
      <w:r w:rsidR="0036254E" w:rsidRPr="00714E83">
        <w:rPr>
          <w:rFonts w:ascii="Times New Roman" w:hAnsi="Times New Roman" w:cs="Times New Roman"/>
          <w:sz w:val="24"/>
          <w:szCs w:val="24"/>
        </w:rPr>
        <w:t>)</w:t>
      </w:r>
      <w:r w:rsidR="00120003" w:rsidRPr="00714E83">
        <w:rPr>
          <w:rFonts w:ascii="Times New Roman" w:hAnsi="Times New Roman" w:cs="Times New Roman"/>
          <w:sz w:val="24"/>
          <w:szCs w:val="24"/>
        </w:rPr>
        <w:t xml:space="preserve">, Kliimaministeerium </w:t>
      </w:r>
      <w:r w:rsidR="0036254E" w:rsidRPr="00714E83">
        <w:rPr>
          <w:rFonts w:ascii="Times New Roman" w:hAnsi="Times New Roman" w:cs="Times New Roman"/>
          <w:sz w:val="24"/>
          <w:szCs w:val="24"/>
        </w:rPr>
        <w:t>(</w:t>
      </w:r>
      <w:r w:rsidR="00120003" w:rsidRPr="00714E83">
        <w:rPr>
          <w:rFonts w:ascii="Times New Roman" w:hAnsi="Times New Roman" w:cs="Times New Roman"/>
          <w:sz w:val="24"/>
          <w:szCs w:val="24"/>
        </w:rPr>
        <w:t>20,47 ha</w:t>
      </w:r>
      <w:r w:rsidR="0036254E" w:rsidRPr="00714E83">
        <w:rPr>
          <w:rFonts w:ascii="Times New Roman" w:hAnsi="Times New Roman" w:cs="Times New Roman"/>
          <w:sz w:val="24"/>
          <w:szCs w:val="24"/>
        </w:rPr>
        <w:t>)</w:t>
      </w:r>
      <w:r w:rsidR="00120003" w:rsidRPr="00714E83">
        <w:rPr>
          <w:rFonts w:ascii="Times New Roman" w:hAnsi="Times New Roman" w:cs="Times New Roman"/>
          <w:sz w:val="24"/>
          <w:szCs w:val="24"/>
        </w:rPr>
        <w:t xml:space="preserve">, Transpordiamet </w:t>
      </w:r>
      <w:r w:rsidR="0036254E" w:rsidRPr="00714E83">
        <w:rPr>
          <w:rFonts w:ascii="Times New Roman" w:hAnsi="Times New Roman" w:cs="Times New Roman"/>
          <w:sz w:val="24"/>
          <w:szCs w:val="24"/>
        </w:rPr>
        <w:t>(</w:t>
      </w:r>
      <w:r w:rsidR="00120003" w:rsidRPr="00714E83">
        <w:rPr>
          <w:rFonts w:ascii="Times New Roman" w:hAnsi="Times New Roman" w:cs="Times New Roman"/>
          <w:sz w:val="24"/>
          <w:szCs w:val="24"/>
        </w:rPr>
        <w:t>16,68 ha</w:t>
      </w:r>
      <w:r w:rsidR="0036254E" w:rsidRPr="00714E83">
        <w:rPr>
          <w:rFonts w:ascii="Times New Roman" w:hAnsi="Times New Roman" w:cs="Times New Roman"/>
          <w:sz w:val="24"/>
          <w:szCs w:val="24"/>
        </w:rPr>
        <w:t>)</w:t>
      </w:r>
      <w:r w:rsidR="00120003" w:rsidRPr="00714E83">
        <w:rPr>
          <w:rFonts w:ascii="Times New Roman" w:hAnsi="Times New Roman" w:cs="Times New Roman"/>
          <w:sz w:val="24"/>
          <w:szCs w:val="24"/>
        </w:rPr>
        <w:t xml:space="preserve"> ja Politsei- ja Piirivalveamet</w:t>
      </w:r>
      <w:r w:rsidR="00E51E2F">
        <w:rPr>
          <w:rFonts w:ascii="Times New Roman" w:hAnsi="Times New Roman" w:cs="Times New Roman"/>
          <w:sz w:val="24"/>
          <w:szCs w:val="24"/>
        </w:rPr>
        <w:t xml:space="preserve"> </w:t>
      </w:r>
      <w:r w:rsidR="0036254E" w:rsidRPr="00714E83">
        <w:rPr>
          <w:rFonts w:ascii="Times New Roman" w:hAnsi="Times New Roman" w:cs="Times New Roman"/>
          <w:sz w:val="24"/>
          <w:szCs w:val="24"/>
        </w:rPr>
        <w:t>(</w:t>
      </w:r>
      <w:r w:rsidR="00120003" w:rsidRPr="00714E83">
        <w:rPr>
          <w:rFonts w:ascii="Times New Roman" w:hAnsi="Times New Roman" w:cs="Times New Roman"/>
          <w:sz w:val="24"/>
          <w:szCs w:val="24"/>
        </w:rPr>
        <w:t>14,98 ha</w:t>
      </w:r>
      <w:r w:rsidR="0036254E" w:rsidRPr="00714E83">
        <w:rPr>
          <w:rFonts w:ascii="Times New Roman" w:hAnsi="Times New Roman" w:cs="Times New Roman"/>
          <w:sz w:val="24"/>
          <w:szCs w:val="24"/>
        </w:rPr>
        <w:t>).</w:t>
      </w:r>
    </w:p>
    <w:p w14:paraId="2F4EC8A7" w14:textId="77777777" w:rsidR="00E51E2F" w:rsidRDefault="00E51E2F" w:rsidP="00BF13C2">
      <w:pPr>
        <w:spacing w:line="240" w:lineRule="auto"/>
        <w:contextualSpacing/>
        <w:jc w:val="both"/>
        <w:rPr>
          <w:rFonts w:ascii="Times New Roman" w:hAnsi="Times New Roman" w:cs="Times New Roman"/>
          <w:sz w:val="24"/>
          <w:szCs w:val="24"/>
        </w:rPr>
      </w:pPr>
    </w:p>
    <w:p w14:paraId="7043EBC0" w14:textId="4BC8F5E2" w:rsidR="00E270A0" w:rsidRPr="00714E83" w:rsidRDefault="00120003" w:rsidP="00BF13C2">
      <w:pPr>
        <w:spacing w:line="240" w:lineRule="auto"/>
        <w:contextualSpacing/>
        <w:jc w:val="both"/>
        <w:rPr>
          <w:rFonts w:ascii="Times New Roman" w:hAnsi="Times New Roman" w:cs="Times New Roman"/>
          <w:bCs/>
          <w:sz w:val="24"/>
          <w:szCs w:val="24"/>
        </w:rPr>
      </w:pPr>
      <w:r w:rsidRPr="00714E83">
        <w:rPr>
          <w:rFonts w:ascii="Times New Roman" w:hAnsi="Times New Roman" w:cs="Times New Roman"/>
          <w:sz w:val="24"/>
          <w:szCs w:val="24"/>
        </w:rPr>
        <w:t>Eraomandis on karuputkekolooniaid teada pindalaga 1872 ha</w:t>
      </w:r>
      <w:r w:rsidR="00B126A1" w:rsidRPr="00714E83">
        <w:rPr>
          <w:rFonts w:ascii="Times New Roman" w:hAnsi="Times New Roman" w:cs="Times New Roman"/>
          <w:sz w:val="24"/>
          <w:szCs w:val="24"/>
        </w:rPr>
        <w:t>: n</w:t>
      </w:r>
      <w:r w:rsidRPr="00714E83">
        <w:rPr>
          <w:rFonts w:ascii="Times New Roman" w:hAnsi="Times New Roman" w:cs="Times New Roman"/>
          <w:sz w:val="24"/>
          <w:szCs w:val="24"/>
        </w:rPr>
        <w:t>eist peaaegu hävinud</w:t>
      </w:r>
      <w:r w:rsidR="003D71D6" w:rsidRPr="00714E83">
        <w:rPr>
          <w:rFonts w:ascii="Times New Roman" w:hAnsi="Times New Roman" w:cs="Times New Roman"/>
          <w:sz w:val="24"/>
          <w:szCs w:val="24"/>
        </w:rPr>
        <w:t>, st</w:t>
      </w:r>
      <w:r w:rsidRPr="00714E83">
        <w:rPr>
          <w:rFonts w:ascii="Times New Roman" w:hAnsi="Times New Roman" w:cs="Times New Roman"/>
          <w:sz w:val="24"/>
          <w:szCs w:val="24"/>
        </w:rPr>
        <w:t xml:space="preserve"> üksikute taimedega või taimedeta</w:t>
      </w:r>
      <w:r w:rsidR="00F447FE" w:rsidRPr="00714E83">
        <w:rPr>
          <w:rFonts w:ascii="Times New Roman" w:hAnsi="Times New Roman" w:cs="Times New Roman"/>
          <w:sz w:val="24"/>
          <w:szCs w:val="24"/>
        </w:rPr>
        <w:t>,</w:t>
      </w:r>
      <w:r w:rsidRPr="00714E83">
        <w:rPr>
          <w:rFonts w:ascii="Times New Roman" w:hAnsi="Times New Roman" w:cs="Times New Roman"/>
          <w:sz w:val="24"/>
          <w:szCs w:val="24"/>
        </w:rPr>
        <w:t xml:space="preserve"> kuid kontrollimist vajava</w:t>
      </w:r>
      <w:r w:rsidR="003D71D6" w:rsidRPr="00714E83">
        <w:rPr>
          <w:rFonts w:ascii="Times New Roman" w:hAnsi="Times New Roman" w:cs="Times New Roman"/>
          <w:sz w:val="24"/>
          <w:szCs w:val="24"/>
        </w:rPr>
        <w:t>i</w:t>
      </w:r>
      <w:r w:rsidRPr="00714E83">
        <w:rPr>
          <w:rFonts w:ascii="Times New Roman" w:hAnsi="Times New Roman" w:cs="Times New Roman"/>
          <w:sz w:val="24"/>
          <w:szCs w:val="24"/>
        </w:rPr>
        <w:t>d koloonia</w:t>
      </w:r>
      <w:r w:rsidR="003D71D6" w:rsidRPr="00714E83">
        <w:rPr>
          <w:rFonts w:ascii="Times New Roman" w:hAnsi="Times New Roman" w:cs="Times New Roman"/>
          <w:sz w:val="24"/>
          <w:szCs w:val="24"/>
        </w:rPr>
        <w:t>i</w:t>
      </w:r>
      <w:r w:rsidRPr="00714E83">
        <w:rPr>
          <w:rFonts w:ascii="Times New Roman" w:hAnsi="Times New Roman" w:cs="Times New Roman"/>
          <w:sz w:val="24"/>
          <w:szCs w:val="24"/>
        </w:rPr>
        <w:t xml:space="preserve">d on 284 ha, väikseid </w:t>
      </w:r>
      <w:r w:rsidRPr="00714E83">
        <w:rPr>
          <w:rFonts w:ascii="Times New Roman" w:hAnsi="Times New Roman" w:cs="Times New Roman"/>
          <w:sz w:val="24"/>
          <w:szCs w:val="24"/>
        </w:rPr>
        <w:lastRenderedPageBreak/>
        <w:t>ja kergelt tõrjutavaid kolooniaid 175 ha, keskmise raskusega kolooniaid 829 ha ning raskelt tõrjutavaid kolooniaid 571 ha.</w:t>
      </w:r>
      <w:r w:rsidR="000D42EB" w:rsidRPr="00714E83">
        <w:rPr>
          <w:rFonts w:ascii="Times New Roman" w:hAnsi="Times New Roman" w:cs="Times New Roman"/>
          <w:sz w:val="24"/>
          <w:szCs w:val="24"/>
        </w:rPr>
        <w:t xml:space="preserve"> </w:t>
      </w:r>
      <w:proofErr w:type="spellStart"/>
      <w:r w:rsidR="000D42EB" w:rsidRPr="00714E83">
        <w:rPr>
          <w:rFonts w:ascii="Times New Roman" w:hAnsi="Times New Roman" w:cs="Times New Roman"/>
          <w:sz w:val="24"/>
          <w:szCs w:val="24"/>
        </w:rPr>
        <w:t>KeA</w:t>
      </w:r>
      <w:proofErr w:type="spellEnd"/>
      <w:r w:rsidR="000D42EB" w:rsidRPr="00714E83">
        <w:rPr>
          <w:rFonts w:ascii="Times New Roman" w:hAnsi="Times New Roman" w:cs="Times New Roman"/>
          <w:sz w:val="24"/>
          <w:szCs w:val="24"/>
        </w:rPr>
        <w:t xml:space="preserve"> jätkab karuputke tõrjel maaomanike aitamist.</w:t>
      </w:r>
      <w:r w:rsidR="00E270A0" w:rsidRPr="00714E83">
        <w:rPr>
          <w:rFonts w:ascii="Times New Roman" w:hAnsi="Times New Roman" w:cs="Times New Roman"/>
          <w:sz w:val="24"/>
          <w:szCs w:val="24"/>
        </w:rPr>
        <w:t xml:space="preserve"> </w:t>
      </w:r>
      <w:proofErr w:type="spellStart"/>
      <w:r w:rsidR="00E270A0" w:rsidRPr="00714E83">
        <w:rPr>
          <w:rFonts w:ascii="Times New Roman" w:hAnsi="Times New Roman" w:cs="Times New Roman"/>
          <w:bCs/>
          <w:sz w:val="24"/>
          <w:szCs w:val="24"/>
        </w:rPr>
        <w:t>Võõrliikide</w:t>
      </w:r>
      <w:proofErr w:type="spellEnd"/>
      <w:r w:rsidR="00E270A0" w:rsidRPr="00714E83">
        <w:rPr>
          <w:rFonts w:ascii="Times New Roman" w:hAnsi="Times New Roman" w:cs="Times New Roman"/>
          <w:bCs/>
          <w:sz w:val="24"/>
          <w:szCs w:val="24"/>
        </w:rPr>
        <w:t xml:space="preserve"> tõrje nõudest tulenev kulu maaomanikele ei ole täpselt teada ja see sõltub nii </w:t>
      </w:r>
      <w:proofErr w:type="spellStart"/>
      <w:r w:rsidR="00E270A0" w:rsidRPr="00714E83">
        <w:rPr>
          <w:rFonts w:ascii="Times New Roman" w:hAnsi="Times New Roman" w:cs="Times New Roman"/>
          <w:bCs/>
          <w:sz w:val="24"/>
          <w:szCs w:val="24"/>
        </w:rPr>
        <w:t>võõrliigist</w:t>
      </w:r>
      <w:proofErr w:type="spellEnd"/>
      <w:r w:rsidR="00E270A0" w:rsidRPr="00714E83">
        <w:rPr>
          <w:rFonts w:ascii="Times New Roman" w:hAnsi="Times New Roman" w:cs="Times New Roman"/>
          <w:bCs/>
          <w:sz w:val="24"/>
          <w:szCs w:val="24"/>
        </w:rPr>
        <w:t>, isendite arvust kui ka valitud tõrjemeetmest. 2024. aastal oli Keskkonnaameti tellitud karuputketõrje keskmine hind 188,04 €/ha koos käibemaksuga (kokku telliti tõrje 2430 h</w:t>
      </w:r>
      <w:r w:rsidR="00E51E2F">
        <w:rPr>
          <w:rFonts w:ascii="Times New Roman" w:hAnsi="Times New Roman" w:cs="Times New Roman"/>
          <w:bCs/>
          <w:sz w:val="24"/>
          <w:szCs w:val="24"/>
        </w:rPr>
        <w:t>a</w:t>
      </w:r>
      <w:r w:rsidR="00E270A0" w:rsidRPr="00714E83">
        <w:rPr>
          <w:rFonts w:ascii="Times New Roman" w:hAnsi="Times New Roman" w:cs="Times New Roman"/>
          <w:bCs/>
          <w:sz w:val="24"/>
          <w:szCs w:val="24"/>
        </w:rPr>
        <w:t xml:space="preserve">, maksumusega 456 928 €). Sarnast hektarihinda võib eeldada ka juhul, kui tõrje tellib maaomanik või -valdaja. Samas erinevalt riigihankest, kus tõrje tegija esitab pakkumise suurel alal tõrjumiseks, võib eeldada, et kohalikult </w:t>
      </w:r>
      <w:proofErr w:type="spellStart"/>
      <w:r w:rsidR="00E270A0" w:rsidRPr="00714E83">
        <w:rPr>
          <w:rFonts w:ascii="Times New Roman" w:hAnsi="Times New Roman" w:cs="Times New Roman"/>
          <w:bCs/>
          <w:sz w:val="24"/>
          <w:szCs w:val="24"/>
        </w:rPr>
        <w:t>tõrjujalt</w:t>
      </w:r>
      <w:proofErr w:type="spellEnd"/>
      <w:r w:rsidR="00E270A0" w:rsidRPr="00714E83">
        <w:rPr>
          <w:rFonts w:ascii="Times New Roman" w:hAnsi="Times New Roman" w:cs="Times New Roman"/>
          <w:bCs/>
          <w:sz w:val="24"/>
          <w:szCs w:val="24"/>
        </w:rPr>
        <w:t xml:space="preserve"> tellides võiks hind olla ka madalam, kuna transpordikulud on väiksemad. Kohalik </w:t>
      </w:r>
      <w:proofErr w:type="spellStart"/>
      <w:r w:rsidR="00E270A0" w:rsidRPr="00714E83">
        <w:rPr>
          <w:rFonts w:ascii="Times New Roman" w:hAnsi="Times New Roman" w:cs="Times New Roman"/>
          <w:bCs/>
          <w:sz w:val="24"/>
          <w:szCs w:val="24"/>
        </w:rPr>
        <w:t>tõrjuja</w:t>
      </w:r>
      <w:proofErr w:type="spellEnd"/>
      <w:r w:rsidR="00E270A0" w:rsidRPr="00714E83">
        <w:rPr>
          <w:rFonts w:ascii="Times New Roman" w:hAnsi="Times New Roman" w:cs="Times New Roman"/>
          <w:bCs/>
          <w:sz w:val="24"/>
          <w:szCs w:val="24"/>
        </w:rPr>
        <w:t xml:space="preserve"> </w:t>
      </w:r>
      <w:r w:rsidR="00E51E2F">
        <w:rPr>
          <w:rFonts w:ascii="Times New Roman" w:hAnsi="Times New Roman" w:cs="Times New Roman"/>
          <w:bCs/>
          <w:sz w:val="24"/>
          <w:szCs w:val="24"/>
        </w:rPr>
        <w:t>ei pruugi</w:t>
      </w:r>
      <w:r w:rsidR="00E270A0" w:rsidRPr="00714E83">
        <w:rPr>
          <w:rFonts w:ascii="Times New Roman" w:hAnsi="Times New Roman" w:cs="Times New Roman"/>
          <w:bCs/>
          <w:sz w:val="24"/>
          <w:szCs w:val="24"/>
        </w:rPr>
        <w:t xml:space="preserve"> olla käibemaksukohuslane ja hind </w:t>
      </w:r>
      <w:r w:rsidR="00E51E2F">
        <w:rPr>
          <w:rFonts w:ascii="Times New Roman" w:hAnsi="Times New Roman" w:cs="Times New Roman"/>
          <w:bCs/>
          <w:sz w:val="24"/>
          <w:szCs w:val="24"/>
        </w:rPr>
        <w:t xml:space="preserve">võib </w:t>
      </w:r>
      <w:r w:rsidR="00E270A0" w:rsidRPr="00714E83">
        <w:rPr>
          <w:rFonts w:ascii="Times New Roman" w:hAnsi="Times New Roman" w:cs="Times New Roman"/>
          <w:bCs/>
          <w:sz w:val="24"/>
          <w:szCs w:val="24"/>
        </w:rPr>
        <w:t>ka seetõttu madalamaks osutuda. Sõltuvalt koloonia suurusest on tõrje enamasti</w:t>
      </w:r>
      <w:r w:rsidR="00E270A0" w:rsidRPr="00714E83" w:rsidDel="00BC1F0C">
        <w:rPr>
          <w:rFonts w:ascii="Times New Roman" w:hAnsi="Times New Roman" w:cs="Times New Roman"/>
          <w:bCs/>
          <w:sz w:val="24"/>
          <w:szCs w:val="24"/>
        </w:rPr>
        <w:t xml:space="preserve"> </w:t>
      </w:r>
      <w:r w:rsidR="00E270A0" w:rsidRPr="00714E83">
        <w:rPr>
          <w:rFonts w:ascii="Times New Roman" w:hAnsi="Times New Roman" w:cs="Times New Roman"/>
          <w:bCs/>
          <w:sz w:val="24"/>
          <w:szCs w:val="24"/>
        </w:rPr>
        <w:t>tehtav ka oma jõududega ja tööd tellida pole vaja. Näiteks kõige tõhusam karuputketõrje on taime juurekaela labidaga läbi lõikamine u 20 cm sügavuselt ja taime närtsima jätmine</w:t>
      </w:r>
      <w:r w:rsidR="00E51E2F">
        <w:rPr>
          <w:rFonts w:ascii="Times New Roman" w:hAnsi="Times New Roman" w:cs="Times New Roman"/>
          <w:bCs/>
          <w:sz w:val="24"/>
          <w:szCs w:val="24"/>
        </w:rPr>
        <w:t>. Vahendid selleks</w:t>
      </w:r>
      <w:r w:rsidR="00E270A0" w:rsidRPr="00714E83">
        <w:rPr>
          <w:rFonts w:ascii="Times New Roman" w:hAnsi="Times New Roman" w:cs="Times New Roman"/>
          <w:bCs/>
          <w:sz w:val="24"/>
          <w:szCs w:val="24"/>
        </w:rPr>
        <w:t xml:space="preserve"> on labidas, töökindad ja aiatööks sobiv riietus – asjad, mis on enamikul maaomanikel ilmselt olemas.</w:t>
      </w:r>
    </w:p>
    <w:p w14:paraId="700F2083" w14:textId="77477AE9" w:rsidR="00871316" w:rsidRPr="00714E83" w:rsidRDefault="007D2E02" w:rsidP="00BF13C2">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p>
    <w:p w14:paraId="12A45B63" w14:textId="6EF931FC" w:rsidR="00C0112B" w:rsidRDefault="001A04D6" w:rsidP="00BF13C2">
      <w:pPr>
        <w:spacing w:line="240" w:lineRule="auto"/>
        <w:contextualSpacing/>
        <w:jc w:val="both"/>
        <w:rPr>
          <w:rFonts w:ascii="Times New Roman" w:hAnsi="Times New Roman" w:cs="Times New Roman"/>
          <w:sz w:val="24"/>
          <w:szCs w:val="24"/>
        </w:rPr>
      </w:pPr>
      <w:r w:rsidRPr="00714E83">
        <w:rPr>
          <w:rFonts w:ascii="Times New Roman" w:hAnsi="Times New Roman" w:cs="Times New Roman"/>
          <w:b/>
          <w:bCs/>
          <w:sz w:val="24"/>
          <w:szCs w:val="24"/>
        </w:rPr>
        <w:t>Sihtrühm</w:t>
      </w:r>
      <w:r w:rsidR="007D2E02">
        <w:rPr>
          <w:rFonts w:ascii="Times New Roman" w:hAnsi="Times New Roman" w:cs="Times New Roman"/>
          <w:b/>
          <w:bCs/>
          <w:sz w:val="24"/>
          <w:szCs w:val="24"/>
        </w:rPr>
        <w:t xml:space="preserve"> I</w:t>
      </w:r>
      <w:r w:rsidRPr="00714E83">
        <w:rPr>
          <w:rFonts w:ascii="Times New Roman" w:hAnsi="Times New Roman" w:cs="Times New Roman"/>
          <w:sz w:val="24"/>
          <w:szCs w:val="24"/>
        </w:rPr>
        <w:t>: ettevõtjad.</w:t>
      </w:r>
      <w:r w:rsidR="000D42EB" w:rsidRPr="00714E83">
        <w:rPr>
          <w:rFonts w:ascii="Times New Roman" w:hAnsi="Times New Roman" w:cs="Times New Roman"/>
          <w:sz w:val="24"/>
          <w:szCs w:val="24"/>
        </w:rPr>
        <w:t xml:space="preserve"> </w:t>
      </w:r>
      <w:r w:rsidR="00846F5C" w:rsidRPr="00714E83">
        <w:rPr>
          <w:rFonts w:ascii="Times New Roman" w:hAnsi="Times New Roman" w:cs="Times New Roman"/>
          <w:sz w:val="24"/>
          <w:szCs w:val="24"/>
        </w:rPr>
        <w:t>M</w:t>
      </w:r>
      <w:r w:rsidRPr="00714E83">
        <w:rPr>
          <w:rFonts w:ascii="Times New Roman" w:hAnsi="Times New Roman" w:cs="Times New Roman"/>
          <w:sz w:val="24"/>
          <w:szCs w:val="24"/>
        </w:rPr>
        <w:t xml:space="preserve">aaomanike ja valdajate kohustus </w:t>
      </w:r>
      <w:proofErr w:type="spellStart"/>
      <w:r w:rsidRPr="00714E83">
        <w:rPr>
          <w:rFonts w:ascii="Times New Roman" w:hAnsi="Times New Roman" w:cs="Times New Roman"/>
          <w:sz w:val="24"/>
          <w:szCs w:val="24"/>
        </w:rPr>
        <w:t>võõrliike</w:t>
      </w:r>
      <w:proofErr w:type="spellEnd"/>
      <w:r w:rsidRPr="00714E83">
        <w:rPr>
          <w:rFonts w:ascii="Times New Roman" w:hAnsi="Times New Roman" w:cs="Times New Roman"/>
          <w:sz w:val="24"/>
          <w:szCs w:val="24"/>
        </w:rPr>
        <w:t xml:space="preserve"> tõrjuda </w:t>
      </w:r>
      <w:r w:rsidR="00846F5C" w:rsidRPr="00714E83">
        <w:rPr>
          <w:rFonts w:ascii="Times New Roman" w:hAnsi="Times New Roman" w:cs="Times New Roman"/>
          <w:sz w:val="24"/>
          <w:szCs w:val="24"/>
        </w:rPr>
        <w:t xml:space="preserve">võib </w:t>
      </w:r>
      <w:r w:rsidR="009B2D72" w:rsidRPr="00714E83">
        <w:rPr>
          <w:rFonts w:ascii="Times New Roman" w:hAnsi="Times New Roman" w:cs="Times New Roman"/>
          <w:sz w:val="24"/>
          <w:szCs w:val="24"/>
        </w:rPr>
        <w:t>anda</w:t>
      </w:r>
      <w:r w:rsidRPr="00714E83">
        <w:rPr>
          <w:rFonts w:ascii="Times New Roman" w:hAnsi="Times New Roman" w:cs="Times New Roman"/>
          <w:sz w:val="24"/>
          <w:szCs w:val="24"/>
        </w:rPr>
        <w:t xml:space="preserve"> </w:t>
      </w:r>
      <w:r w:rsidR="00E51E2F">
        <w:rPr>
          <w:rFonts w:ascii="Times New Roman" w:hAnsi="Times New Roman" w:cs="Times New Roman"/>
          <w:sz w:val="24"/>
          <w:szCs w:val="24"/>
        </w:rPr>
        <w:t xml:space="preserve">mõnele </w:t>
      </w:r>
      <w:r w:rsidR="00995441" w:rsidRPr="00714E83">
        <w:rPr>
          <w:rFonts w:ascii="Times New Roman" w:hAnsi="Times New Roman" w:cs="Times New Roman"/>
          <w:sz w:val="24"/>
          <w:szCs w:val="24"/>
        </w:rPr>
        <w:t xml:space="preserve">ettevõtjatele </w:t>
      </w:r>
      <w:r w:rsidRPr="00714E83">
        <w:rPr>
          <w:rFonts w:ascii="Times New Roman" w:hAnsi="Times New Roman" w:cs="Times New Roman"/>
          <w:sz w:val="24"/>
          <w:szCs w:val="24"/>
        </w:rPr>
        <w:t>võimaluse selles valdkonnas maaomanikele teenust pakkuda</w:t>
      </w:r>
      <w:r w:rsidR="009B2D72" w:rsidRPr="00714E83">
        <w:rPr>
          <w:rFonts w:ascii="Times New Roman" w:hAnsi="Times New Roman" w:cs="Times New Roman"/>
          <w:sz w:val="24"/>
          <w:szCs w:val="24"/>
        </w:rPr>
        <w:t>. K</w:t>
      </w:r>
      <w:r w:rsidRPr="00714E83">
        <w:rPr>
          <w:rFonts w:ascii="Times New Roman" w:hAnsi="Times New Roman" w:cs="Times New Roman"/>
          <w:sz w:val="24"/>
          <w:szCs w:val="24"/>
        </w:rPr>
        <w:t xml:space="preserve">una </w:t>
      </w:r>
      <w:r w:rsidR="00E51E2F">
        <w:rPr>
          <w:rFonts w:ascii="Times New Roman" w:hAnsi="Times New Roman" w:cs="Times New Roman"/>
          <w:sz w:val="24"/>
          <w:szCs w:val="24"/>
        </w:rPr>
        <w:t>mõnede</w:t>
      </w:r>
      <w:r w:rsidRPr="00714E83">
        <w:rPr>
          <w:rFonts w:ascii="Times New Roman" w:hAnsi="Times New Roman" w:cs="Times New Roman"/>
          <w:sz w:val="24"/>
          <w:szCs w:val="24"/>
        </w:rPr>
        <w:t xml:space="preserve"> </w:t>
      </w:r>
      <w:proofErr w:type="spellStart"/>
      <w:r w:rsidRPr="00714E83">
        <w:rPr>
          <w:rFonts w:ascii="Times New Roman" w:hAnsi="Times New Roman" w:cs="Times New Roman"/>
          <w:sz w:val="24"/>
          <w:szCs w:val="24"/>
        </w:rPr>
        <w:t>võõrliikide</w:t>
      </w:r>
      <w:proofErr w:type="spellEnd"/>
      <w:r w:rsidRPr="00714E83">
        <w:rPr>
          <w:rFonts w:ascii="Times New Roman" w:hAnsi="Times New Roman" w:cs="Times New Roman"/>
          <w:sz w:val="24"/>
          <w:szCs w:val="24"/>
        </w:rPr>
        <w:t xml:space="preserve"> tõrje on keeruline ja töömahukas</w:t>
      </w:r>
      <w:r w:rsidR="009B2D72" w:rsidRPr="00714E83">
        <w:rPr>
          <w:rFonts w:ascii="Times New Roman" w:hAnsi="Times New Roman" w:cs="Times New Roman"/>
          <w:sz w:val="24"/>
          <w:szCs w:val="24"/>
        </w:rPr>
        <w:t>,</w:t>
      </w:r>
      <w:r w:rsidRPr="00714E83">
        <w:rPr>
          <w:rFonts w:ascii="Times New Roman" w:hAnsi="Times New Roman" w:cs="Times New Roman"/>
          <w:sz w:val="24"/>
          <w:szCs w:val="24"/>
        </w:rPr>
        <w:t xml:space="preserve"> võib see olla sellele spetsialiseeruvatele </w:t>
      </w:r>
      <w:r w:rsidR="00E22ADE" w:rsidRPr="00714E83">
        <w:rPr>
          <w:rFonts w:ascii="Times New Roman" w:hAnsi="Times New Roman" w:cs="Times New Roman"/>
          <w:sz w:val="24"/>
          <w:szCs w:val="24"/>
        </w:rPr>
        <w:t xml:space="preserve">ettevõtjatele </w:t>
      </w:r>
      <w:r w:rsidRPr="00714E83">
        <w:rPr>
          <w:rFonts w:ascii="Times New Roman" w:hAnsi="Times New Roman" w:cs="Times New Roman"/>
          <w:sz w:val="24"/>
          <w:szCs w:val="24"/>
        </w:rPr>
        <w:t>oluline</w:t>
      </w:r>
      <w:r w:rsidR="00E22ADE" w:rsidRPr="00714E83">
        <w:rPr>
          <w:rFonts w:ascii="Times New Roman" w:hAnsi="Times New Roman" w:cs="Times New Roman"/>
          <w:sz w:val="24"/>
          <w:szCs w:val="24"/>
        </w:rPr>
        <w:t>,</w:t>
      </w:r>
      <w:r w:rsidRPr="00714E83">
        <w:rPr>
          <w:rFonts w:ascii="Times New Roman" w:hAnsi="Times New Roman" w:cs="Times New Roman"/>
          <w:sz w:val="24"/>
          <w:szCs w:val="24"/>
        </w:rPr>
        <w:t xml:space="preserve"> </w:t>
      </w:r>
      <w:r w:rsidR="00120003" w:rsidRPr="00714E83">
        <w:rPr>
          <w:rFonts w:ascii="Times New Roman" w:hAnsi="Times New Roman" w:cs="Times New Roman"/>
          <w:sz w:val="24"/>
          <w:szCs w:val="24"/>
        </w:rPr>
        <w:t xml:space="preserve">kuid pigem hooajaline </w:t>
      </w:r>
      <w:r w:rsidRPr="00714E83">
        <w:rPr>
          <w:rFonts w:ascii="Times New Roman" w:hAnsi="Times New Roman" w:cs="Times New Roman"/>
          <w:sz w:val="24"/>
          <w:szCs w:val="24"/>
        </w:rPr>
        <w:t>tuluallikas.</w:t>
      </w:r>
    </w:p>
    <w:p w14:paraId="5240A89D" w14:textId="77777777" w:rsidR="007D2E02" w:rsidRDefault="007D2E02" w:rsidP="00BF13C2">
      <w:pPr>
        <w:spacing w:line="240" w:lineRule="auto"/>
        <w:contextualSpacing/>
        <w:jc w:val="both"/>
        <w:rPr>
          <w:rFonts w:ascii="Times New Roman" w:hAnsi="Times New Roman" w:cs="Times New Roman"/>
          <w:sz w:val="24"/>
          <w:szCs w:val="24"/>
        </w:rPr>
      </w:pPr>
    </w:p>
    <w:p w14:paraId="594D915F" w14:textId="0A47058D" w:rsidR="007D2E02" w:rsidRDefault="007D2E02" w:rsidP="007D2E02">
      <w:pPr>
        <w:spacing w:line="240" w:lineRule="auto"/>
        <w:contextualSpacing/>
        <w:jc w:val="both"/>
        <w:rPr>
          <w:rFonts w:ascii="Times New Roman" w:hAnsi="Times New Roman" w:cs="Times New Roman"/>
          <w:sz w:val="24"/>
          <w:szCs w:val="24"/>
        </w:rPr>
      </w:pPr>
      <w:r w:rsidRPr="007D2E02">
        <w:rPr>
          <w:rFonts w:ascii="Times New Roman" w:hAnsi="Times New Roman" w:cs="Times New Roman"/>
          <w:b/>
          <w:bCs/>
          <w:sz w:val="24"/>
          <w:szCs w:val="24"/>
        </w:rPr>
        <w:t>Sihtrühm II</w:t>
      </w:r>
      <w:r>
        <w:rPr>
          <w:rFonts w:ascii="Times New Roman" w:hAnsi="Times New Roman" w:cs="Times New Roman"/>
          <w:sz w:val="24"/>
          <w:szCs w:val="24"/>
        </w:rPr>
        <w:t xml:space="preserve">: Maaomanikud. </w:t>
      </w:r>
      <w:r w:rsidR="004A367E">
        <w:rPr>
          <w:rFonts w:ascii="Times New Roman" w:hAnsi="Times New Roman" w:cs="Times New Roman"/>
          <w:sz w:val="24"/>
          <w:szCs w:val="24"/>
        </w:rPr>
        <w:t>Sättel on mitmeid p</w:t>
      </w:r>
      <w:r>
        <w:rPr>
          <w:rFonts w:ascii="Times New Roman" w:hAnsi="Times New Roman" w:cs="Times New Roman"/>
          <w:sz w:val="24"/>
          <w:szCs w:val="24"/>
        </w:rPr>
        <w:t>ositiivse</w:t>
      </w:r>
      <w:r w:rsidR="004A367E">
        <w:rPr>
          <w:rFonts w:ascii="Times New Roman" w:hAnsi="Times New Roman" w:cs="Times New Roman"/>
          <w:sz w:val="24"/>
          <w:szCs w:val="24"/>
        </w:rPr>
        <w:t>i</w:t>
      </w:r>
      <w:r>
        <w:rPr>
          <w:rFonts w:ascii="Times New Roman" w:hAnsi="Times New Roman" w:cs="Times New Roman"/>
          <w:sz w:val="24"/>
          <w:szCs w:val="24"/>
        </w:rPr>
        <w:t>d mõju</w:t>
      </w:r>
      <w:r w:rsidR="004A367E">
        <w:rPr>
          <w:rFonts w:ascii="Times New Roman" w:hAnsi="Times New Roman" w:cs="Times New Roman"/>
          <w:sz w:val="24"/>
          <w:szCs w:val="24"/>
        </w:rPr>
        <w:t>sid.</w:t>
      </w:r>
      <w:r>
        <w:rPr>
          <w:rFonts w:ascii="Times New Roman" w:hAnsi="Times New Roman" w:cs="Times New Roman"/>
          <w:sz w:val="24"/>
          <w:szCs w:val="24"/>
        </w:rPr>
        <w:t xml:space="preserve"> </w:t>
      </w:r>
      <w:r w:rsidR="004A367E">
        <w:rPr>
          <w:rFonts w:ascii="Times New Roman" w:hAnsi="Times New Roman" w:cs="Times New Roman"/>
          <w:sz w:val="24"/>
          <w:szCs w:val="24"/>
        </w:rPr>
        <w:t>S</w:t>
      </w:r>
      <w:r w:rsidRPr="007D2E02">
        <w:rPr>
          <w:rFonts w:ascii="Times New Roman" w:hAnsi="Times New Roman" w:cs="Times New Roman"/>
          <w:sz w:val="24"/>
          <w:szCs w:val="24"/>
        </w:rPr>
        <w:t>elge kohustus vähendab vaidlusi ja loob ühtsed ootused.</w:t>
      </w:r>
      <w:r>
        <w:rPr>
          <w:rFonts w:ascii="Times New Roman" w:hAnsi="Times New Roman" w:cs="Times New Roman"/>
          <w:sz w:val="24"/>
          <w:szCs w:val="24"/>
        </w:rPr>
        <w:t xml:space="preserve"> K</w:t>
      </w:r>
      <w:r w:rsidRPr="007D2E02">
        <w:rPr>
          <w:rFonts w:ascii="Times New Roman" w:hAnsi="Times New Roman" w:cs="Times New Roman"/>
          <w:sz w:val="24"/>
          <w:szCs w:val="24"/>
        </w:rPr>
        <w:t xml:space="preserve">ui </w:t>
      </w:r>
      <w:proofErr w:type="spellStart"/>
      <w:r w:rsidRPr="007D2E02">
        <w:rPr>
          <w:rFonts w:ascii="Times New Roman" w:hAnsi="Times New Roman" w:cs="Times New Roman"/>
          <w:sz w:val="24"/>
          <w:szCs w:val="24"/>
        </w:rPr>
        <w:t>võõrliikide</w:t>
      </w:r>
      <w:proofErr w:type="spellEnd"/>
      <w:r w:rsidRPr="007D2E02">
        <w:rPr>
          <w:rFonts w:ascii="Times New Roman" w:hAnsi="Times New Roman" w:cs="Times New Roman"/>
          <w:sz w:val="24"/>
          <w:szCs w:val="24"/>
        </w:rPr>
        <w:t xml:space="preserve"> levik pidurdub, säilib </w:t>
      </w:r>
      <w:r w:rsidR="004A7EB4">
        <w:rPr>
          <w:rFonts w:ascii="Times New Roman" w:hAnsi="Times New Roman" w:cs="Times New Roman"/>
          <w:sz w:val="24"/>
          <w:szCs w:val="24"/>
        </w:rPr>
        <w:t xml:space="preserve">või suureneb ka </w:t>
      </w:r>
      <w:r w:rsidRPr="007D2E02">
        <w:rPr>
          <w:rFonts w:ascii="Times New Roman" w:hAnsi="Times New Roman" w:cs="Times New Roman"/>
          <w:sz w:val="24"/>
          <w:szCs w:val="24"/>
        </w:rPr>
        <w:t xml:space="preserve"> maaomaniku enda maa väärtus</w:t>
      </w:r>
      <w:r>
        <w:rPr>
          <w:rFonts w:ascii="Times New Roman" w:hAnsi="Times New Roman" w:cs="Times New Roman"/>
          <w:sz w:val="24"/>
          <w:szCs w:val="24"/>
        </w:rPr>
        <w:t>. V</w:t>
      </w:r>
      <w:r w:rsidRPr="007D2E02">
        <w:rPr>
          <w:rFonts w:ascii="Times New Roman" w:hAnsi="Times New Roman" w:cs="Times New Roman"/>
          <w:sz w:val="24"/>
          <w:szCs w:val="24"/>
        </w:rPr>
        <w:t>arajane tõrje on sageli odavam ja lihtsam</w:t>
      </w:r>
      <w:r w:rsidR="004A367E">
        <w:rPr>
          <w:rFonts w:ascii="Times New Roman" w:hAnsi="Times New Roman" w:cs="Times New Roman"/>
          <w:sz w:val="24"/>
          <w:szCs w:val="24"/>
        </w:rPr>
        <w:t>,</w:t>
      </w:r>
      <w:r w:rsidRPr="007D2E02">
        <w:rPr>
          <w:rFonts w:ascii="Times New Roman" w:hAnsi="Times New Roman" w:cs="Times New Roman"/>
          <w:sz w:val="24"/>
          <w:szCs w:val="24"/>
        </w:rPr>
        <w:t xml:space="preserve"> kui hilisem ulatuslik kahjude kõrvaldamine</w:t>
      </w:r>
      <w:r>
        <w:rPr>
          <w:rFonts w:ascii="Times New Roman" w:hAnsi="Times New Roman" w:cs="Times New Roman"/>
          <w:sz w:val="24"/>
          <w:szCs w:val="24"/>
        </w:rPr>
        <w:t>.</w:t>
      </w:r>
    </w:p>
    <w:p w14:paraId="007138F1" w14:textId="5861FA75" w:rsidR="007D2E02" w:rsidRDefault="007D2E02" w:rsidP="007D2E02">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Negatiivseks mõjuks on </w:t>
      </w:r>
      <w:r w:rsidRPr="007D2E02">
        <w:rPr>
          <w:rFonts w:ascii="Times New Roman" w:hAnsi="Times New Roman" w:cs="Times New Roman"/>
          <w:sz w:val="24"/>
          <w:szCs w:val="24"/>
        </w:rPr>
        <w:t>tõrjetööd</w:t>
      </w:r>
      <w:r w:rsidR="004A7EB4">
        <w:rPr>
          <w:rFonts w:ascii="Times New Roman" w:hAnsi="Times New Roman" w:cs="Times New Roman"/>
          <w:sz w:val="24"/>
          <w:szCs w:val="24"/>
        </w:rPr>
        <w:t xml:space="preserve">e võimalik kulukus. </w:t>
      </w:r>
      <w:commentRangeStart w:id="62"/>
      <w:r w:rsidR="004A7EB4">
        <w:rPr>
          <w:rFonts w:ascii="Times New Roman" w:hAnsi="Times New Roman" w:cs="Times New Roman"/>
          <w:sz w:val="24"/>
          <w:szCs w:val="24"/>
        </w:rPr>
        <w:t>K</w:t>
      </w:r>
      <w:r w:rsidRPr="007D2E02">
        <w:rPr>
          <w:rFonts w:ascii="Times New Roman" w:hAnsi="Times New Roman" w:cs="Times New Roman"/>
          <w:sz w:val="24"/>
          <w:szCs w:val="24"/>
        </w:rPr>
        <w:t>ohustus võib osutuda oluliseks lisakohustuseks, eriti väikemaapidajatele või eakatele omanikele.</w:t>
      </w:r>
      <w:r>
        <w:rPr>
          <w:rFonts w:ascii="Times New Roman" w:hAnsi="Times New Roman" w:cs="Times New Roman"/>
          <w:sz w:val="24"/>
          <w:szCs w:val="24"/>
        </w:rPr>
        <w:t xml:space="preserve"> M</w:t>
      </w:r>
      <w:r w:rsidRPr="007D2E02">
        <w:rPr>
          <w:rFonts w:ascii="Times New Roman" w:hAnsi="Times New Roman" w:cs="Times New Roman"/>
          <w:sz w:val="24"/>
          <w:szCs w:val="24"/>
        </w:rPr>
        <w:t>õningaid liike on keeruline tõrjuda ilma eriteadmiste ja vahenditeta</w:t>
      </w:r>
      <w:r>
        <w:rPr>
          <w:rFonts w:ascii="Times New Roman" w:hAnsi="Times New Roman" w:cs="Times New Roman"/>
          <w:sz w:val="24"/>
          <w:szCs w:val="24"/>
        </w:rPr>
        <w:t xml:space="preserve">, </w:t>
      </w:r>
      <w:r w:rsidRPr="007D2E02">
        <w:rPr>
          <w:rFonts w:ascii="Times New Roman" w:hAnsi="Times New Roman" w:cs="Times New Roman"/>
          <w:sz w:val="24"/>
          <w:szCs w:val="24"/>
        </w:rPr>
        <w:t xml:space="preserve">kõik maaomanikud ei pruugi olla selleks </w:t>
      </w:r>
      <w:r>
        <w:rPr>
          <w:rFonts w:ascii="Times New Roman" w:hAnsi="Times New Roman" w:cs="Times New Roman"/>
          <w:sz w:val="24"/>
          <w:szCs w:val="24"/>
        </w:rPr>
        <w:t>võimelised</w:t>
      </w:r>
      <w:r w:rsidRPr="007D2E02">
        <w:rPr>
          <w:rFonts w:ascii="Times New Roman" w:hAnsi="Times New Roman" w:cs="Times New Roman"/>
          <w:sz w:val="24"/>
          <w:szCs w:val="24"/>
        </w:rPr>
        <w:t>.</w:t>
      </w:r>
    </w:p>
    <w:p w14:paraId="3F17D076" w14:textId="77777777" w:rsidR="007D2E02" w:rsidRDefault="007D2E02" w:rsidP="007D2E02">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Samas muudab see</w:t>
      </w:r>
      <w:r w:rsidRPr="007D2E02">
        <w:rPr>
          <w:rFonts w:ascii="Times New Roman" w:hAnsi="Times New Roman" w:cs="Times New Roman"/>
          <w:sz w:val="24"/>
          <w:szCs w:val="24"/>
        </w:rPr>
        <w:t xml:space="preserve"> maaomaniku roll</w:t>
      </w:r>
      <w:r>
        <w:rPr>
          <w:rFonts w:ascii="Times New Roman" w:hAnsi="Times New Roman" w:cs="Times New Roman"/>
          <w:sz w:val="24"/>
          <w:szCs w:val="24"/>
        </w:rPr>
        <w:t>i</w:t>
      </w:r>
      <w:r w:rsidRPr="007D2E02">
        <w:rPr>
          <w:rFonts w:ascii="Times New Roman" w:hAnsi="Times New Roman" w:cs="Times New Roman"/>
          <w:sz w:val="24"/>
          <w:szCs w:val="24"/>
        </w:rPr>
        <w:t xml:space="preserve"> looduskaitses aktiivsemaks: mitte ainult talumine, vaid ka tegutsemine.</w:t>
      </w:r>
      <w:commentRangeEnd w:id="62"/>
      <w:r w:rsidR="00E00416">
        <w:rPr>
          <w:rStyle w:val="Kommentaariviide"/>
        </w:rPr>
        <w:commentReference w:id="62"/>
      </w:r>
    </w:p>
    <w:p w14:paraId="458ACA00" w14:textId="7D353191" w:rsidR="00BC2F8C" w:rsidRDefault="007D2E02" w:rsidP="00BF13C2">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Kuna </w:t>
      </w:r>
      <w:r w:rsidRPr="007D2E02">
        <w:rPr>
          <w:rFonts w:ascii="Times New Roman" w:hAnsi="Times New Roman" w:cs="Times New Roman"/>
          <w:sz w:val="24"/>
          <w:szCs w:val="24"/>
        </w:rPr>
        <w:t xml:space="preserve">riik pakub </w:t>
      </w:r>
      <w:r>
        <w:rPr>
          <w:rFonts w:ascii="Times New Roman" w:hAnsi="Times New Roman" w:cs="Times New Roman"/>
          <w:sz w:val="24"/>
          <w:szCs w:val="24"/>
        </w:rPr>
        <w:t xml:space="preserve">ka </w:t>
      </w:r>
      <w:r w:rsidRPr="007D2E02">
        <w:rPr>
          <w:rFonts w:ascii="Times New Roman" w:hAnsi="Times New Roman" w:cs="Times New Roman"/>
          <w:sz w:val="24"/>
          <w:szCs w:val="24"/>
        </w:rPr>
        <w:t>juhendmaterjale</w:t>
      </w:r>
      <w:r>
        <w:rPr>
          <w:rFonts w:ascii="Times New Roman" w:hAnsi="Times New Roman" w:cs="Times New Roman"/>
          <w:sz w:val="24"/>
          <w:szCs w:val="24"/>
        </w:rPr>
        <w:t xml:space="preserve"> ja </w:t>
      </w:r>
      <w:r w:rsidRPr="007D2E02">
        <w:rPr>
          <w:rFonts w:ascii="Times New Roman" w:hAnsi="Times New Roman" w:cs="Times New Roman"/>
          <w:sz w:val="24"/>
          <w:szCs w:val="24"/>
        </w:rPr>
        <w:t>toetus</w:t>
      </w:r>
      <w:r>
        <w:rPr>
          <w:rFonts w:ascii="Times New Roman" w:hAnsi="Times New Roman" w:cs="Times New Roman"/>
          <w:sz w:val="24"/>
          <w:szCs w:val="24"/>
        </w:rPr>
        <w:t>võimalusi (</w:t>
      </w:r>
      <w:r w:rsidR="004A7EB4">
        <w:rPr>
          <w:rFonts w:ascii="Times New Roman" w:hAnsi="Times New Roman" w:cs="Times New Roman"/>
          <w:sz w:val="24"/>
          <w:szCs w:val="24"/>
        </w:rPr>
        <w:t xml:space="preserve">näiteks </w:t>
      </w:r>
      <w:r>
        <w:rPr>
          <w:rFonts w:ascii="Times New Roman" w:hAnsi="Times New Roman" w:cs="Times New Roman"/>
          <w:sz w:val="24"/>
          <w:szCs w:val="24"/>
        </w:rPr>
        <w:t xml:space="preserve">KIK KP programm) </w:t>
      </w:r>
      <w:r w:rsidRPr="007D2E02">
        <w:rPr>
          <w:rFonts w:ascii="Times New Roman" w:hAnsi="Times New Roman" w:cs="Times New Roman"/>
          <w:sz w:val="24"/>
          <w:szCs w:val="24"/>
        </w:rPr>
        <w:t xml:space="preserve">võib see motiveerida omanikke ja </w:t>
      </w:r>
      <w:commentRangeStart w:id="63"/>
      <w:r>
        <w:rPr>
          <w:rFonts w:ascii="Times New Roman" w:hAnsi="Times New Roman" w:cs="Times New Roman"/>
          <w:sz w:val="24"/>
          <w:szCs w:val="24"/>
        </w:rPr>
        <w:t xml:space="preserve">kokkuvõtteks </w:t>
      </w:r>
      <w:r w:rsidRPr="007D2E02">
        <w:rPr>
          <w:rFonts w:ascii="Times New Roman" w:hAnsi="Times New Roman" w:cs="Times New Roman"/>
          <w:sz w:val="24"/>
          <w:szCs w:val="24"/>
        </w:rPr>
        <w:t>vähendada konflikte</w:t>
      </w:r>
      <w:commentRangeEnd w:id="63"/>
      <w:r w:rsidR="00EF64C2">
        <w:rPr>
          <w:rStyle w:val="Kommentaariviide"/>
        </w:rPr>
        <w:commentReference w:id="63"/>
      </w:r>
      <w:r w:rsidRPr="007D2E02">
        <w:rPr>
          <w:rFonts w:ascii="Times New Roman" w:hAnsi="Times New Roman" w:cs="Times New Roman"/>
          <w:sz w:val="24"/>
          <w:szCs w:val="24"/>
        </w:rPr>
        <w:t>.</w:t>
      </w:r>
    </w:p>
    <w:p w14:paraId="7AB99F5C" w14:textId="77777777" w:rsidR="004A7EB4" w:rsidRPr="00714E83" w:rsidRDefault="004A7EB4" w:rsidP="00BF13C2">
      <w:pPr>
        <w:spacing w:line="240" w:lineRule="auto"/>
        <w:contextualSpacing/>
        <w:jc w:val="both"/>
        <w:rPr>
          <w:rFonts w:ascii="Times New Roman" w:hAnsi="Times New Roman" w:cs="Times New Roman"/>
          <w:sz w:val="24"/>
          <w:szCs w:val="24"/>
        </w:rPr>
      </w:pPr>
    </w:p>
    <w:p w14:paraId="6AE55A54" w14:textId="3295714D" w:rsidR="00BC2F8C" w:rsidRPr="00714E83" w:rsidRDefault="00BC2F8C" w:rsidP="00BF13C2">
      <w:pPr>
        <w:spacing w:after="0" w:line="240" w:lineRule="auto"/>
        <w:jc w:val="both"/>
        <w:rPr>
          <w:rFonts w:ascii="Times New Roman" w:hAnsi="Times New Roman" w:cs="Times New Roman"/>
          <w:sz w:val="24"/>
          <w:szCs w:val="24"/>
        </w:rPr>
      </w:pPr>
      <w:r w:rsidRPr="00714E83">
        <w:rPr>
          <w:rFonts w:ascii="Times New Roman" w:hAnsi="Times New Roman" w:cs="Times New Roman"/>
          <w:b/>
          <w:bCs/>
          <w:sz w:val="24"/>
          <w:szCs w:val="24"/>
        </w:rPr>
        <w:t xml:space="preserve">Mõju avaldav muudatus: </w:t>
      </w:r>
      <w:r w:rsidRPr="00714E83">
        <w:rPr>
          <w:rFonts w:ascii="Times New Roman" w:hAnsi="Times New Roman" w:cs="Times New Roman"/>
          <w:bCs/>
          <w:sz w:val="24"/>
          <w:szCs w:val="24"/>
        </w:rPr>
        <w:t xml:space="preserve">kaotatakse kohustus, et </w:t>
      </w:r>
      <w:proofErr w:type="spellStart"/>
      <w:r w:rsidRPr="00714E83">
        <w:rPr>
          <w:rFonts w:ascii="Times New Roman" w:hAnsi="Times New Roman" w:cs="Times New Roman"/>
          <w:bCs/>
          <w:sz w:val="24"/>
          <w:szCs w:val="24"/>
        </w:rPr>
        <w:t>KeA</w:t>
      </w:r>
      <w:proofErr w:type="spellEnd"/>
      <w:r w:rsidRPr="00714E83">
        <w:rPr>
          <w:rFonts w:ascii="Times New Roman" w:hAnsi="Times New Roman" w:cs="Times New Roman"/>
          <w:bCs/>
          <w:sz w:val="24"/>
          <w:szCs w:val="24"/>
        </w:rPr>
        <w:t xml:space="preserve"> peab iga kord reageerima, kui tuleb teade surnuna leitud kaitsealusest loomast</w:t>
      </w:r>
      <w:r w:rsidR="00E51E2F">
        <w:rPr>
          <w:rFonts w:ascii="Times New Roman" w:hAnsi="Times New Roman" w:cs="Times New Roman"/>
          <w:bCs/>
          <w:sz w:val="24"/>
          <w:szCs w:val="24"/>
        </w:rPr>
        <w:t>,</w:t>
      </w:r>
      <w:r w:rsidRPr="00714E83">
        <w:rPr>
          <w:rFonts w:ascii="Times New Roman" w:hAnsi="Times New Roman" w:cs="Times New Roman"/>
          <w:bCs/>
          <w:sz w:val="24"/>
          <w:szCs w:val="24"/>
        </w:rPr>
        <w:t xml:space="preserve"> ja väljastama loa, kui leidja </w:t>
      </w:r>
      <w:r w:rsidR="00E51E2F">
        <w:rPr>
          <w:rFonts w:ascii="Times New Roman" w:hAnsi="Times New Roman" w:cs="Times New Roman"/>
          <w:bCs/>
          <w:sz w:val="24"/>
          <w:szCs w:val="24"/>
        </w:rPr>
        <w:t>soovib</w:t>
      </w:r>
      <w:r w:rsidRPr="00714E83">
        <w:rPr>
          <w:rFonts w:ascii="Times New Roman" w:hAnsi="Times New Roman" w:cs="Times New Roman"/>
          <w:bCs/>
          <w:sz w:val="24"/>
          <w:szCs w:val="24"/>
        </w:rPr>
        <w:t xml:space="preserve"> selle enda</w:t>
      </w:r>
      <w:r w:rsidR="00E51E2F">
        <w:rPr>
          <w:rFonts w:ascii="Times New Roman" w:hAnsi="Times New Roman" w:cs="Times New Roman"/>
          <w:bCs/>
          <w:sz w:val="24"/>
          <w:szCs w:val="24"/>
        </w:rPr>
        <w:t>le</w:t>
      </w:r>
      <w:r w:rsidRPr="00714E83">
        <w:rPr>
          <w:rFonts w:ascii="Times New Roman" w:hAnsi="Times New Roman" w:cs="Times New Roman"/>
          <w:bCs/>
          <w:sz w:val="24"/>
          <w:szCs w:val="24"/>
        </w:rPr>
        <w:t xml:space="preserve"> jätta</w:t>
      </w:r>
      <w:r w:rsidRPr="00714E83">
        <w:rPr>
          <w:rFonts w:ascii="Times New Roman" w:hAnsi="Times New Roman" w:cs="Times New Roman"/>
          <w:sz w:val="24"/>
          <w:szCs w:val="24"/>
        </w:rPr>
        <w:t xml:space="preserve"> (eelnõu punkt </w:t>
      </w:r>
      <w:r w:rsidR="00A2636D">
        <w:rPr>
          <w:rFonts w:ascii="Times New Roman" w:hAnsi="Times New Roman" w:cs="Times New Roman"/>
          <w:sz w:val="24"/>
          <w:szCs w:val="24"/>
        </w:rPr>
        <w:t>25</w:t>
      </w:r>
      <w:r w:rsidRPr="00714E83">
        <w:rPr>
          <w:rFonts w:ascii="Times New Roman" w:hAnsi="Times New Roman" w:cs="Times New Roman"/>
          <w:sz w:val="24"/>
          <w:szCs w:val="24"/>
        </w:rPr>
        <w:t xml:space="preserve">). Muudatusel on positiivne mõju </w:t>
      </w:r>
      <w:proofErr w:type="spellStart"/>
      <w:r w:rsidRPr="00714E83">
        <w:rPr>
          <w:rFonts w:ascii="Times New Roman" w:hAnsi="Times New Roman" w:cs="Times New Roman"/>
          <w:sz w:val="24"/>
          <w:szCs w:val="24"/>
        </w:rPr>
        <w:t>KeA</w:t>
      </w:r>
      <w:proofErr w:type="spellEnd"/>
      <w:r w:rsidRPr="00714E83">
        <w:rPr>
          <w:rFonts w:ascii="Times New Roman" w:hAnsi="Times New Roman" w:cs="Times New Roman"/>
          <w:sz w:val="24"/>
          <w:szCs w:val="24"/>
        </w:rPr>
        <w:t xml:space="preserve"> töökoormusele, kuna </w:t>
      </w:r>
      <w:proofErr w:type="spellStart"/>
      <w:r w:rsidRPr="00714E83">
        <w:rPr>
          <w:rFonts w:ascii="Times New Roman" w:hAnsi="Times New Roman" w:cs="Times New Roman"/>
          <w:sz w:val="24"/>
          <w:szCs w:val="24"/>
        </w:rPr>
        <w:t>KeA</w:t>
      </w:r>
      <w:proofErr w:type="spellEnd"/>
      <w:r w:rsidRPr="00714E83">
        <w:rPr>
          <w:rFonts w:ascii="Times New Roman" w:hAnsi="Times New Roman" w:cs="Times New Roman"/>
          <w:sz w:val="24"/>
          <w:szCs w:val="24"/>
        </w:rPr>
        <w:t xml:space="preserve"> ei pea iga kord väljastama luba, kui tuleb teade surnuna leitud kaitsealusest loomast. </w:t>
      </w:r>
      <w:proofErr w:type="spellStart"/>
      <w:r w:rsidRPr="00714E83">
        <w:rPr>
          <w:rFonts w:ascii="Times New Roman" w:hAnsi="Times New Roman" w:cs="Times New Roman"/>
          <w:sz w:val="24"/>
          <w:szCs w:val="24"/>
        </w:rPr>
        <w:t>KeA</w:t>
      </w:r>
      <w:proofErr w:type="spellEnd"/>
      <w:r w:rsidRPr="00714E83">
        <w:rPr>
          <w:rFonts w:ascii="Times New Roman" w:hAnsi="Times New Roman" w:cs="Times New Roman"/>
          <w:sz w:val="24"/>
          <w:szCs w:val="24"/>
        </w:rPr>
        <w:t xml:space="preserve"> peab reageerima üksnes siis, kui soovib seda looma endale jätta. </w:t>
      </w:r>
      <w:r w:rsidR="00E51E2F">
        <w:rPr>
          <w:rFonts w:ascii="Times New Roman" w:hAnsi="Times New Roman" w:cs="Times New Roman"/>
          <w:sz w:val="24"/>
          <w:szCs w:val="24"/>
        </w:rPr>
        <w:t>Selliseid</w:t>
      </w:r>
      <w:r w:rsidRPr="00714E83">
        <w:rPr>
          <w:rFonts w:ascii="Times New Roman" w:hAnsi="Times New Roman" w:cs="Times New Roman"/>
          <w:sz w:val="24"/>
          <w:szCs w:val="24"/>
        </w:rPr>
        <w:t xml:space="preserve"> juhtumeid </w:t>
      </w:r>
      <w:r w:rsidR="00E51E2F">
        <w:rPr>
          <w:rFonts w:ascii="Times New Roman" w:hAnsi="Times New Roman" w:cs="Times New Roman"/>
          <w:sz w:val="24"/>
          <w:szCs w:val="24"/>
        </w:rPr>
        <w:t xml:space="preserve">on </w:t>
      </w:r>
      <w:r w:rsidRPr="00714E83">
        <w:rPr>
          <w:rFonts w:ascii="Times New Roman" w:hAnsi="Times New Roman" w:cs="Times New Roman"/>
          <w:sz w:val="24"/>
          <w:szCs w:val="24"/>
        </w:rPr>
        <w:t>väga vähe.</w:t>
      </w:r>
    </w:p>
    <w:p w14:paraId="71173A31" w14:textId="77777777" w:rsidR="00BC2F8C" w:rsidRPr="00714E83" w:rsidRDefault="00BC2F8C" w:rsidP="00BF13C2">
      <w:pPr>
        <w:pStyle w:val="Standard"/>
        <w:contextualSpacing/>
        <w:jc w:val="both"/>
        <w:rPr>
          <w:rFonts w:cs="Times New Roman"/>
          <w:b/>
          <w:bCs/>
        </w:rPr>
      </w:pPr>
    </w:p>
    <w:p w14:paraId="65FD550D" w14:textId="4F28FD65" w:rsidR="00297BDC" w:rsidRPr="00714E83" w:rsidRDefault="00F22474" w:rsidP="00BF13C2">
      <w:pPr>
        <w:pStyle w:val="Standard"/>
        <w:contextualSpacing/>
        <w:jc w:val="both"/>
        <w:rPr>
          <w:rFonts w:cs="Times New Roman"/>
          <w:bCs/>
        </w:rPr>
      </w:pPr>
      <w:r w:rsidRPr="00714E83">
        <w:rPr>
          <w:rFonts w:cs="Times New Roman"/>
          <w:b/>
          <w:bCs/>
        </w:rPr>
        <w:t>Mõju avaldav muudatus</w:t>
      </w:r>
      <w:r w:rsidR="00297BDC" w:rsidRPr="00714E83">
        <w:rPr>
          <w:rFonts w:cs="Times New Roman"/>
          <w:b/>
          <w:bCs/>
        </w:rPr>
        <w:t xml:space="preserve">: </w:t>
      </w:r>
      <w:r w:rsidR="00D462F2" w:rsidRPr="00714E83">
        <w:rPr>
          <w:rFonts w:cs="Times New Roman"/>
          <w:bCs/>
        </w:rPr>
        <w:t>v</w:t>
      </w:r>
      <w:r w:rsidR="00297BDC" w:rsidRPr="00714E83">
        <w:rPr>
          <w:rFonts w:cs="Times New Roman"/>
          <w:bCs/>
        </w:rPr>
        <w:t>astutussätetes trahvimäärade, väärteokoosseisude ja menetluspädevuse muutmine (eelnõu § 1 punkt</w:t>
      </w:r>
      <w:r w:rsidR="00D710FA" w:rsidRPr="00714E83">
        <w:rPr>
          <w:rFonts w:cs="Times New Roman"/>
          <w:bCs/>
        </w:rPr>
        <w:t>id</w:t>
      </w:r>
      <w:r w:rsidR="00297BDC" w:rsidRPr="00714E83">
        <w:rPr>
          <w:rFonts w:cs="Times New Roman"/>
          <w:bCs/>
        </w:rPr>
        <w:t xml:space="preserve"> </w:t>
      </w:r>
      <w:r w:rsidR="00A2636D">
        <w:rPr>
          <w:rFonts w:cs="Times New Roman"/>
          <w:bCs/>
        </w:rPr>
        <w:t>26</w:t>
      </w:r>
      <w:r w:rsidR="00C24FAA" w:rsidRPr="00714E83">
        <w:rPr>
          <w:rFonts w:cs="Times New Roman"/>
          <w:bCs/>
        </w:rPr>
        <w:t>–</w:t>
      </w:r>
      <w:r w:rsidR="00A2636D">
        <w:rPr>
          <w:rFonts w:cs="Times New Roman"/>
          <w:bCs/>
        </w:rPr>
        <w:t>41</w:t>
      </w:r>
      <w:r w:rsidR="00297BDC" w:rsidRPr="00714E83">
        <w:rPr>
          <w:rFonts w:cs="Times New Roman"/>
          <w:bCs/>
        </w:rPr>
        <w:t>).</w:t>
      </w:r>
    </w:p>
    <w:p w14:paraId="46529B96" w14:textId="4D0296DC" w:rsidR="00C0112B" w:rsidRPr="00714E83" w:rsidRDefault="003450A1" w:rsidP="00BF13C2">
      <w:pPr>
        <w:pStyle w:val="Standard"/>
        <w:contextualSpacing/>
        <w:jc w:val="both"/>
        <w:rPr>
          <w:rFonts w:cs="Times New Roman"/>
        </w:rPr>
      </w:pPr>
      <w:r w:rsidRPr="00714E83">
        <w:rPr>
          <w:rFonts w:cs="Times New Roman"/>
        </w:rPr>
        <w:t>Ajakohastatud v</w:t>
      </w:r>
      <w:r w:rsidR="00C0112B" w:rsidRPr="00714E83">
        <w:rPr>
          <w:rFonts w:cs="Times New Roman"/>
        </w:rPr>
        <w:t>astutussät</w:t>
      </w:r>
      <w:r w:rsidRPr="00714E83">
        <w:rPr>
          <w:rFonts w:cs="Times New Roman"/>
        </w:rPr>
        <w:t xml:space="preserve">ted </w:t>
      </w:r>
      <w:r w:rsidR="00C0112B" w:rsidRPr="00714E83">
        <w:rPr>
          <w:rFonts w:cs="Times New Roman"/>
        </w:rPr>
        <w:t>(eriti juriidilise isiku karistusmäärade tõstmine) taga</w:t>
      </w:r>
      <w:r w:rsidRPr="00714E83">
        <w:rPr>
          <w:rFonts w:cs="Times New Roman"/>
        </w:rPr>
        <w:t>vad</w:t>
      </w:r>
      <w:r w:rsidR="00C0112B" w:rsidRPr="00714E83">
        <w:rPr>
          <w:rFonts w:cs="Times New Roman"/>
        </w:rPr>
        <w:t xml:space="preserve"> õiglasema karistuse ning vastutus</w:t>
      </w:r>
      <w:r w:rsidRPr="00714E83">
        <w:rPr>
          <w:rFonts w:cs="Times New Roman"/>
        </w:rPr>
        <w:t>e</w:t>
      </w:r>
      <w:r w:rsidR="00C0112B" w:rsidRPr="00714E83">
        <w:rPr>
          <w:rFonts w:cs="Times New Roman"/>
        </w:rPr>
        <w:t xml:space="preserve"> õigusselguse.</w:t>
      </w:r>
    </w:p>
    <w:p w14:paraId="031BFB58" w14:textId="77777777" w:rsidR="00395807" w:rsidRPr="00714E83" w:rsidRDefault="00395807" w:rsidP="00BF13C2">
      <w:pPr>
        <w:pStyle w:val="Standard"/>
        <w:contextualSpacing/>
        <w:jc w:val="both"/>
        <w:rPr>
          <w:rFonts w:cs="Times New Roman"/>
        </w:rPr>
      </w:pPr>
    </w:p>
    <w:p w14:paraId="3387FB75" w14:textId="26FCF846" w:rsidR="009F1A48" w:rsidRPr="00714E83" w:rsidRDefault="00C0112B" w:rsidP="00BF13C2">
      <w:pPr>
        <w:pStyle w:val="Standard"/>
        <w:contextualSpacing/>
        <w:jc w:val="both"/>
        <w:rPr>
          <w:rFonts w:cs="Times New Roman"/>
        </w:rPr>
      </w:pPr>
      <w:r w:rsidRPr="00714E83">
        <w:rPr>
          <w:rFonts w:cs="Times New Roman"/>
        </w:rPr>
        <w:t>Juriidiliste isikute karistusmäärade suurendamine koos väärteokoosseisude täpsustamisega muudab karistuse</w:t>
      </w:r>
      <w:r w:rsidR="00C31469" w:rsidRPr="00714E83">
        <w:rPr>
          <w:rFonts w:cs="Times New Roman"/>
        </w:rPr>
        <w:t>d</w:t>
      </w:r>
      <w:r w:rsidRPr="00714E83">
        <w:rPr>
          <w:rFonts w:cs="Times New Roman"/>
        </w:rPr>
        <w:t xml:space="preserve"> proportsionaalseks karistusseadustikus sätestatuga ja viib </w:t>
      </w:r>
      <w:r w:rsidR="003450A1" w:rsidRPr="00714E83">
        <w:rPr>
          <w:rFonts w:cs="Times New Roman"/>
        </w:rPr>
        <w:t xml:space="preserve">need </w:t>
      </w:r>
      <w:r w:rsidRPr="00714E83">
        <w:rPr>
          <w:rFonts w:cs="Times New Roman"/>
        </w:rPr>
        <w:t xml:space="preserve">rohkem kooskõlla rikkumise iseloomuga. Olulist negatiivset mõju ei tohiks </w:t>
      </w:r>
      <w:r w:rsidR="008F09C9" w:rsidRPr="00714E83">
        <w:rPr>
          <w:rFonts w:cs="Times New Roman"/>
        </w:rPr>
        <w:t xml:space="preserve">see </w:t>
      </w:r>
      <w:r w:rsidRPr="00714E83">
        <w:rPr>
          <w:rFonts w:cs="Times New Roman"/>
        </w:rPr>
        <w:t>kaasa tuua, kuna uued määrad on kooskõlas muutustega, mis on toimun</w:t>
      </w:r>
      <w:r w:rsidR="001027E1" w:rsidRPr="00714E83">
        <w:rPr>
          <w:rFonts w:cs="Times New Roman"/>
        </w:rPr>
        <w:t>u</w:t>
      </w:r>
      <w:r w:rsidRPr="00714E83">
        <w:rPr>
          <w:rFonts w:cs="Times New Roman"/>
        </w:rPr>
        <w:t>d majanduse</w:t>
      </w:r>
      <w:r w:rsidR="003450A1" w:rsidRPr="00714E83">
        <w:rPr>
          <w:rFonts w:cs="Times New Roman"/>
        </w:rPr>
        <w:t>s</w:t>
      </w:r>
      <w:r w:rsidRPr="00714E83">
        <w:rPr>
          <w:rFonts w:cs="Times New Roman"/>
        </w:rPr>
        <w:t xml:space="preserve"> </w:t>
      </w:r>
      <w:r w:rsidR="001027E1" w:rsidRPr="00714E83">
        <w:rPr>
          <w:rFonts w:cs="Times New Roman"/>
        </w:rPr>
        <w:t xml:space="preserve">ja </w:t>
      </w:r>
      <w:r w:rsidRPr="00714E83">
        <w:rPr>
          <w:rFonts w:cs="Times New Roman"/>
        </w:rPr>
        <w:t>elatustaseme</w:t>
      </w:r>
      <w:r w:rsidR="003450A1" w:rsidRPr="00714E83">
        <w:rPr>
          <w:rFonts w:cs="Times New Roman"/>
        </w:rPr>
        <w:t>s</w:t>
      </w:r>
      <w:r w:rsidR="00D401F3" w:rsidRPr="00714E83">
        <w:rPr>
          <w:rFonts w:cs="Times New Roman"/>
        </w:rPr>
        <w:t>, ning</w:t>
      </w:r>
      <w:r w:rsidR="003450A1" w:rsidRPr="00714E83">
        <w:rPr>
          <w:rFonts w:cs="Times New Roman"/>
        </w:rPr>
        <w:t xml:space="preserve"> on</w:t>
      </w:r>
      <w:r w:rsidRPr="00714E83">
        <w:rPr>
          <w:rFonts w:cs="Times New Roman"/>
        </w:rPr>
        <w:t xml:space="preserve"> seega ootuspärased.</w:t>
      </w:r>
      <w:r w:rsidR="003C2AB4" w:rsidRPr="00714E83">
        <w:rPr>
          <w:rFonts w:cs="Times New Roman"/>
        </w:rPr>
        <w:t xml:space="preserve"> </w:t>
      </w:r>
      <w:r w:rsidR="00F3429F" w:rsidRPr="00714E83">
        <w:rPr>
          <w:rFonts w:cs="Times New Roman"/>
        </w:rPr>
        <w:t>Samuti ei ole põhjust eeldada, et p</w:t>
      </w:r>
      <w:r w:rsidR="000C481E" w:rsidRPr="00714E83">
        <w:rPr>
          <w:rFonts w:cs="Times New Roman"/>
        </w:rPr>
        <w:t>ärast</w:t>
      </w:r>
      <w:r w:rsidR="00F3429F" w:rsidRPr="00714E83">
        <w:rPr>
          <w:rFonts w:cs="Times New Roman"/>
        </w:rPr>
        <w:t xml:space="preserve"> maksimummäärade tõstmis</w:t>
      </w:r>
      <w:r w:rsidR="000C481E" w:rsidRPr="00714E83">
        <w:rPr>
          <w:rFonts w:cs="Times New Roman"/>
        </w:rPr>
        <w:t>t</w:t>
      </w:r>
      <w:r w:rsidR="00F3429F" w:rsidRPr="00714E83">
        <w:rPr>
          <w:rFonts w:cs="Times New Roman"/>
        </w:rPr>
        <w:t xml:space="preserve"> hakatakse neid rohkem määrama.</w:t>
      </w:r>
    </w:p>
    <w:p w14:paraId="63860016" w14:textId="4BDA394C" w:rsidR="00395807" w:rsidRPr="00714E83" w:rsidRDefault="00235F30" w:rsidP="00BF13C2">
      <w:pPr>
        <w:pStyle w:val="Standard"/>
        <w:contextualSpacing/>
        <w:jc w:val="both"/>
        <w:rPr>
          <w:rFonts w:cs="Times New Roman"/>
        </w:rPr>
      </w:pPr>
      <w:r w:rsidRPr="00714E83">
        <w:rPr>
          <w:rFonts w:cs="Times New Roman"/>
        </w:rPr>
        <w:t xml:space="preserve">Maksimaalse võimaliku karistusmäära tõstmine avaldab kindlasti preventiivset mõju, eelkõige sellistele rikkumistele, mis </w:t>
      </w:r>
      <w:r w:rsidR="00C24FAA" w:rsidRPr="00714E83">
        <w:rPr>
          <w:rFonts w:cs="Times New Roman"/>
        </w:rPr>
        <w:t>praegu</w:t>
      </w:r>
      <w:r w:rsidRPr="00714E83">
        <w:rPr>
          <w:rFonts w:cs="Times New Roman"/>
        </w:rPr>
        <w:t xml:space="preserve"> tegevuse kavandamisel n</w:t>
      </w:r>
      <w:r w:rsidR="00910A03" w:rsidRPr="00714E83">
        <w:rPr>
          <w:rFonts w:cs="Times New Roman"/>
        </w:rPr>
        <w:t>-ö</w:t>
      </w:r>
      <w:r w:rsidRPr="00714E83">
        <w:rPr>
          <w:rFonts w:cs="Times New Roman"/>
        </w:rPr>
        <w:t xml:space="preserve"> arvestatakse eelarvesse. Sellisteks rikkumisteks on kaitsealal ehitamine, maastiku ümberkujundamine, vaadete avamine raietega. Kirjeldatud tegevuste puhul ei ole sageli võimalik (v.a raied) keskkonnale tekitatud </w:t>
      </w:r>
      <w:r w:rsidRPr="00714E83">
        <w:rPr>
          <w:rFonts w:cs="Times New Roman"/>
        </w:rPr>
        <w:lastRenderedPageBreak/>
        <w:t xml:space="preserve">kahju arvutada, kuigi </w:t>
      </w:r>
      <w:r w:rsidR="00F82A33" w:rsidRPr="00714E83">
        <w:rPr>
          <w:rFonts w:cs="Times New Roman"/>
        </w:rPr>
        <w:t xml:space="preserve">kahju </w:t>
      </w:r>
      <w:r w:rsidRPr="00714E83">
        <w:rPr>
          <w:rFonts w:cs="Times New Roman"/>
        </w:rPr>
        <w:t>maastiku</w:t>
      </w:r>
      <w:r w:rsidR="00F82A33" w:rsidRPr="00714E83">
        <w:rPr>
          <w:rFonts w:cs="Times New Roman"/>
        </w:rPr>
        <w:t xml:space="preserve"> </w:t>
      </w:r>
      <w:r w:rsidRPr="00714E83">
        <w:rPr>
          <w:rFonts w:cs="Times New Roman"/>
        </w:rPr>
        <w:t>ilm</w:t>
      </w:r>
      <w:r w:rsidR="00F82A33" w:rsidRPr="00714E83">
        <w:rPr>
          <w:rFonts w:cs="Times New Roman"/>
        </w:rPr>
        <w:t>ele</w:t>
      </w:r>
      <w:r w:rsidRPr="00714E83">
        <w:rPr>
          <w:rFonts w:cs="Times New Roman"/>
        </w:rPr>
        <w:t xml:space="preserve"> võib olla korvamatu. Seega sätesta</w:t>
      </w:r>
      <w:r w:rsidR="008F09C9">
        <w:rPr>
          <w:rFonts w:cs="Times New Roman"/>
        </w:rPr>
        <w:t>takse</w:t>
      </w:r>
      <w:r w:rsidRPr="00714E83">
        <w:rPr>
          <w:rFonts w:cs="Times New Roman"/>
        </w:rPr>
        <w:t xml:space="preserve"> piisavalt tõhus karistus, mille rakendamise</w:t>
      </w:r>
      <w:r w:rsidR="00962A89" w:rsidRPr="00714E83">
        <w:rPr>
          <w:rFonts w:cs="Times New Roman"/>
        </w:rPr>
        <w:t xml:space="preserve"> korra</w:t>
      </w:r>
      <w:r w:rsidRPr="00714E83">
        <w:rPr>
          <w:rFonts w:cs="Times New Roman"/>
        </w:rPr>
        <w:t xml:space="preserve">l rikkumine end ära ei tasuks. </w:t>
      </w:r>
      <w:r w:rsidR="004D1BA1" w:rsidRPr="00714E83">
        <w:rPr>
          <w:rFonts w:cs="Times New Roman"/>
        </w:rPr>
        <w:t xml:space="preserve">Keskkonnaameti hinnangul </w:t>
      </w:r>
      <w:commentRangeStart w:id="64"/>
      <w:r w:rsidR="004D1BA1" w:rsidRPr="00714E83">
        <w:rPr>
          <w:rFonts w:cs="Times New Roman"/>
        </w:rPr>
        <w:t xml:space="preserve">võiks </w:t>
      </w:r>
      <w:proofErr w:type="spellStart"/>
      <w:r w:rsidRPr="00714E83">
        <w:rPr>
          <w:rFonts w:cs="Times New Roman"/>
        </w:rPr>
        <w:t>ärahoitavate</w:t>
      </w:r>
      <w:proofErr w:type="spellEnd"/>
      <w:r w:rsidRPr="00714E83">
        <w:rPr>
          <w:rFonts w:cs="Times New Roman"/>
        </w:rPr>
        <w:t xml:space="preserve"> rikkumiste arv olla 10–15% ringis</w:t>
      </w:r>
      <w:commentRangeEnd w:id="64"/>
      <w:r w:rsidR="00724298">
        <w:rPr>
          <w:rStyle w:val="Kommentaariviide"/>
          <w:rFonts w:asciiTheme="minorHAnsi" w:eastAsiaTheme="minorHAnsi" w:hAnsiTheme="minorHAnsi" w:cstheme="minorBidi"/>
          <w:kern w:val="0"/>
          <w:lang w:eastAsia="en-US" w:bidi="ar-SA"/>
        </w:rPr>
        <w:commentReference w:id="64"/>
      </w:r>
      <w:r w:rsidRPr="00714E83">
        <w:rPr>
          <w:rFonts w:cs="Times New Roman"/>
        </w:rPr>
        <w:t>.</w:t>
      </w:r>
    </w:p>
    <w:p w14:paraId="10160A02" w14:textId="5FED872C" w:rsidR="00C0112B" w:rsidRPr="00714E83" w:rsidRDefault="00C0112B" w:rsidP="00BF13C2">
      <w:pPr>
        <w:pStyle w:val="Standard"/>
        <w:contextualSpacing/>
        <w:jc w:val="both"/>
        <w:rPr>
          <w:rFonts w:cs="Times New Roman"/>
        </w:rPr>
      </w:pPr>
      <w:r w:rsidRPr="00714E83">
        <w:rPr>
          <w:rFonts w:cs="Times New Roman"/>
        </w:rPr>
        <w:t xml:space="preserve">Tiheasustusalal puude ebaseadusliku raie menetlemise jätmine üksnes kohaliku valla- või linnavalitsuse pädevusse ei too </w:t>
      </w:r>
      <w:r w:rsidR="003450A1" w:rsidRPr="00714E83">
        <w:rPr>
          <w:rFonts w:cs="Times New Roman"/>
        </w:rPr>
        <w:t xml:space="preserve">neile </w:t>
      </w:r>
      <w:r w:rsidRPr="00714E83">
        <w:rPr>
          <w:rFonts w:cs="Times New Roman"/>
        </w:rPr>
        <w:t xml:space="preserve">kaasa </w:t>
      </w:r>
      <w:r w:rsidR="003450A1" w:rsidRPr="00714E83">
        <w:rPr>
          <w:rFonts w:cs="Times New Roman"/>
        </w:rPr>
        <w:t>lisatööd</w:t>
      </w:r>
      <w:r w:rsidRPr="00714E83">
        <w:rPr>
          <w:rFonts w:cs="Times New Roman"/>
        </w:rPr>
        <w:t xml:space="preserve">, kuna </w:t>
      </w:r>
      <w:r w:rsidR="003450A1" w:rsidRPr="00714E83">
        <w:rPr>
          <w:rFonts w:cs="Times New Roman"/>
        </w:rPr>
        <w:t>nad tegelevad juba praegu sellega</w:t>
      </w:r>
      <w:r w:rsidRPr="00714E83">
        <w:rPr>
          <w:rFonts w:cs="Times New Roman"/>
        </w:rPr>
        <w:t>.</w:t>
      </w:r>
    </w:p>
    <w:p w14:paraId="26BE30C6" w14:textId="77777777" w:rsidR="00395807" w:rsidRPr="00714E83" w:rsidRDefault="00395807" w:rsidP="00BF13C2">
      <w:pPr>
        <w:pStyle w:val="Standard"/>
        <w:contextualSpacing/>
        <w:jc w:val="both"/>
        <w:rPr>
          <w:rFonts w:cs="Times New Roman"/>
        </w:rPr>
      </w:pPr>
    </w:p>
    <w:p w14:paraId="388AA653" w14:textId="77777777" w:rsidR="00C0112B" w:rsidRPr="00714E83" w:rsidRDefault="00C0112B" w:rsidP="00BF13C2">
      <w:pPr>
        <w:pStyle w:val="Standard"/>
        <w:contextualSpacing/>
        <w:jc w:val="both"/>
        <w:rPr>
          <w:rFonts w:cs="Times New Roman"/>
        </w:rPr>
      </w:pPr>
      <w:r w:rsidRPr="00714E83">
        <w:rPr>
          <w:rFonts w:cs="Times New Roman"/>
        </w:rPr>
        <w:t>Väärteokoosseisude täpsustamine on positiivse mõjuga, kuna suurendab õigusselgust ja võimaldab inimesel paremini aru saada, mille eest talle täpsemalt karistus on määratud.</w:t>
      </w:r>
    </w:p>
    <w:p w14:paraId="4F19AC4E" w14:textId="77777777" w:rsidR="00297BDC" w:rsidRPr="00714E83" w:rsidRDefault="00297BDC" w:rsidP="00BF13C2">
      <w:pPr>
        <w:pStyle w:val="Standard"/>
        <w:contextualSpacing/>
        <w:jc w:val="both"/>
        <w:rPr>
          <w:rFonts w:cs="Times New Roman"/>
        </w:rPr>
      </w:pPr>
    </w:p>
    <w:p w14:paraId="7063AE6A" w14:textId="23A3044A" w:rsidR="00FC4110" w:rsidRPr="00714E83" w:rsidRDefault="00297BDC" w:rsidP="00BF13C2">
      <w:pPr>
        <w:pStyle w:val="Standard"/>
        <w:contextualSpacing/>
        <w:jc w:val="both"/>
        <w:rPr>
          <w:rFonts w:cs="Times New Roman"/>
        </w:rPr>
      </w:pPr>
      <w:r w:rsidRPr="00714E83">
        <w:rPr>
          <w:rFonts w:cs="Times New Roman"/>
          <w:b/>
        </w:rPr>
        <w:t>Sihtrühm:</w:t>
      </w:r>
      <w:r w:rsidR="00D462F2" w:rsidRPr="00714E83">
        <w:rPr>
          <w:rFonts w:cs="Times New Roman"/>
        </w:rPr>
        <w:t xml:space="preserve"> s</w:t>
      </w:r>
      <w:r w:rsidRPr="00714E83">
        <w:rPr>
          <w:rFonts w:cs="Times New Roman"/>
        </w:rPr>
        <w:t>eaduse nõuete rikkujad</w:t>
      </w:r>
      <w:r w:rsidR="009A1CFA" w:rsidRPr="00714E83">
        <w:rPr>
          <w:rFonts w:cs="Times New Roman"/>
        </w:rPr>
        <w:t>.</w:t>
      </w:r>
      <w:r w:rsidRPr="00714E83">
        <w:rPr>
          <w:rFonts w:cs="Times New Roman"/>
        </w:rPr>
        <w:t xml:space="preserve"> </w:t>
      </w:r>
      <w:r w:rsidR="008F09C9">
        <w:rPr>
          <w:rFonts w:cs="Times New Roman"/>
        </w:rPr>
        <w:t>M</w:t>
      </w:r>
      <w:r w:rsidR="005C5551" w:rsidRPr="00714E83">
        <w:rPr>
          <w:rFonts w:cs="Times New Roman"/>
        </w:rPr>
        <w:t xml:space="preserve">enetluste statistikale tuginedes on see </w:t>
      </w:r>
      <w:r w:rsidR="00D46D0F" w:rsidRPr="00714E83">
        <w:rPr>
          <w:rFonts w:cs="Times New Roman"/>
        </w:rPr>
        <w:t xml:space="preserve">arv </w:t>
      </w:r>
      <w:r w:rsidR="005C5551" w:rsidRPr="00714E83">
        <w:rPr>
          <w:rFonts w:cs="Times New Roman"/>
        </w:rPr>
        <w:t xml:space="preserve">keskmiselt </w:t>
      </w:r>
      <w:commentRangeStart w:id="65"/>
      <w:r w:rsidR="005C5551" w:rsidRPr="00714E83">
        <w:rPr>
          <w:rFonts w:cs="Times New Roman"/>
        </w:rPr>
        <w:t>paarsada inimest aastas.</w:t>
      </w:r>
      <w:commentRangeEnd w:id="65"/>
      <w:r w:rsidR="00983F9B">
        <w:rPr>
          <w:rStyle w:val="Kommentaariviide"/>
          <w:rFonts w:asciiTheme="minorHAnsi" w:eastAsiaTheme="minorHAnsi" w:hAnsiTheme="minorHAnsi" w:cstheme="minorBidi"/>
          <w:kern w:val="0"/>
          <w:lang w:eastAsia="en-US" w:bidi="ar-SA"/>
        </w:rPr>
        <w:commentReference w:id="65"/>
      </w:r>
    </w:p>
    <w:p w14:paraId="74CC5C4B" w14:textId="77777777" w:rsidR="000A6D77" w:rsidRPr="00714E83" w:rsidRDefault="000A6D77" w:rsidP="00BF13C2">
      <w:pPr>
        <w:pStyle w:val="Standard"/>
        <w:contextualSpacing/>
        <w:jc w:val="both"/>
        <w:rPr>
          <w:rFonts w:cs="Times New Roman"/>
        </w:rPr>
      </w:pPr>
    </w:p>
    <w:p w14:paraId="52230BC6" w14:textId="728DEB26" w:rsidR="000563D4" w:rsidRPr="00714E83" w:rsidRDefault="00A646FC" w:rsidP="00BF13C2">
      <w:pPr>
        <w:pStyle w:val="Standard"/>
        <w:contextualSpacing/>
        <w:jc w:val="both"/>
        <w:rPr>
          <w:rFonts w:cs="Times New Roman"/>
        </w:rPr>
      </w:pPr>
      <w:r w:rsidRPr="00714E83">
        <w:rPr>
          <w:rFonts w:cs="Times New Roman"/>
          <w:b/>
          <w:bCs/>
        </w:rPr>
        <w:t xml:space="preserve">Mõju avaldav muudatus: </w:t>
      </w:r>
      <w:r w:rsidRPr="00714E83">
        <w:rPr>
          <w:rFonts w:cs="Times New Roman"/>
        </w:rPr>
        <w:t>muudetakse loodusobjektile tekitatud kahju määrasid (</w:t>
      </w:r>
      <w:r w:rsidR="008F09C9">
        <w:rPr>
          <w:rFonts w:cs="Times New Roman"/>
        </w:rPr>
        <w:t>e</w:t>
      </w:r>
      <w:r w:rsidR="00C360C8" w:rsidRPr="00714E83">
        <w:rPr>
          <w:rFonts w:cs="Times New Roman"/>
        </w:rPr>
        <w:t xml:space="preserve">elnõu § 1 punkt </w:t>
      </w:r>
      <w:r w:rsidR="00A2636D">
        <w:rPr>
          <w:rFonts w:cs="Times New Roman"/>
        </w:rPr>
        <w:t>48</w:t>
      </w:r>
      <w:r w:rsidRPr="00714E83">
        <w:rPr>
          <w:rFonts w:cs="Times New Roman"/>
        </w:rPr>
        <w:t>)</w:t>
      </w:r>
      <w:r w:rsidR="009B644B" w:rsidRPr="00714E83">
        <w:rPr>
          <w:rFonts w:cs="Times New Roman"/>
        </w:rPr>
        <w:t xml:space="preserve"> </w:t>
      </w:r>
      <w:r w:rsidRPr="00714E83">
        <w:rPr>
          <w:rFonts w:cs="Times New Roman"/>
        </w:rPr>
        <w:t>O</w:t>
      </w:r>
      <w:r w:rsidR="00C360C8" w:rsidRPr="00714E83">
        <w:rPr>
          <w:rFonts w:cs="Times New Roman"/>
        </w:rPr>
        <w:t>lulist mõju ei kaasne</w:t>
      </w:r>
      <w:r w:rsidR="009B644B" w:rsidRPr="00714E83">
        <w:rPr>
          <w:rFonts w:cs="Times New Roman"/>
        </w:rPr>
        <w:t>,</w:t>
      </w:r>
      <w:r w:rsidR="00C360C8" w:rsidRPr="00714E83">
        <w:rPr>
          <w:rFonts w:cs="Times New Roman"/>
        </w:rPr>
        <w:t xml:space="preserve"> kuna uued määrad </w:t>
      </w:r>
      <w:r w:rsidR="00AB1C3A" w:rsidRPr="00714E83">
        <w:rPr>
          <w:rFonts w:cs="Times New Roman"/>
        </w:rPr>
        <w:t xml:space="preserve">on </w:t>
      </w:r>
      <w:r w:rsidR="00C60DAF" w:rsidRPr="00714E83">
        <w:rPr>
          <w:rFonts w:cs="Times New Roman"/>
        </w:rPr>
        <w:t>kooskõl</w:t>
      </w:r>
      <w:r w:rsidR="00AB1C3A" w:rsidRPr="00714E83">
        <w:rPr>
          <w:rFonts w:cs="Times New Roman"/>
        </w:rPr>
        <w:t>as</w:t>
      </w:r>
      <w:r w:rsidR="00C60DAF" w:rsidRPr="00714E83">
        <w:rPr>
          <w:rFonts w:cs="Times New Roman"/>
        </w:rPr>
        <w:t xml:space="preserve"> </w:t>
      </w:r>
      <w:r w:rsidR="00C360C8" w:rsidRPr="00714E83">
        <w:rPr>
          <w:rFonts w:cs="Times New Roman"/>
        </w:rPr>
        <w:t>muutustega, mis on toimund majanduses ning elatustasemes</w:t>
      </w:r>
      <w:r w:rsidR="00264283" w:rsidRPr="00714E83">
        <w:rPr>
          <w:rFonts w:cs="Times New Roman"/>
        </w:rPr>
        <w:t>,</w:t>
      </w:r>
      <w:r w:rsidR="00C360C8" w:rsidRPr="00714E83">
        <w:rPr>
          <w:rFonts w:cs="Times New Roman"/>
        </w:rPr>
        <w:t xml:space="preserve"> ja on seega ootuspärased.</w:t>
      </w:r>
      <w:r w:rsidR="0068086E" w:rsidRPr="00714E83">
        <w:rPr>
          <w:rFonts w:cs="Times New Roman"/>
        </w:rPr>
        <w:t xml:space="preserve"> Samuti vähendab seadusemuudatuse mõju asjaolu, et seadusega kehtestatakse üksnes piirmäärad. Konkreetsed määrad kehtestatakse määrusega, mille </w:t>
      </w:r>
      <w:r w:rsidR="00707C4D" w:rsidRPr="00714E83">
        <w:rPr>
          <w:rFonts w:cs="Times New Roman"/>
        </w:rPr>
        <w:t>ette valmistamisel</w:t>
      </w:r>
      <w:r w:rsidR="0068086E" w:rsidRPr="00714E83">
        <w:rPr>
          <w:rFonts w:cs="Times New Roman"/>
        </w:rPr>
        <w:t xml:space="preserve"> hinnatakse mõju eraldi.</w:t>
      </w:r>
    </w:p>
    <w:p w14:paraId="209A0151" w14:textId="77777777" w:rsidR="000563D4" w:rsidRPr="00714E83" w:rsidRDefault="000563D4" w:rsidP="00BF13C2">
      <w:pPr>
        <w:pStyle w:val="Standard"/>
        <w:contextualSpacing/>
        <w:jc w:val="both"/>
        <w:rPr>
          <w:rFonts w:cs="Times New Roman"/>
        </w:rPr>
      </w:pPr>
    </w:p>
    <w:p w14:paraId="60B91ACD" w14:textId="77777777" w:rsidR="000563D4" w:rsidRPr="00714E83" w:rsidRDefault="000563D4" w:rsidP="00BF13C2">
      <w:pPr>
        <w:pStyle w:val="Standard"/>
        <w:contextualSpacing/>
        <w:jc w:val="both"/>
        <w:rPr>
          <w:rFonts w:cs="Times New Roman"/>
        </w:rPr>
      </w:pPr>
      <w:r w:rsidRPr="000818B0">
        <w:rPr>
          <w:rFonts w:cs="Times New Roman"/>
          <w:b/>
          <w:bCs/>
        </w:rPr>
        <w:t>Sihtrühm</w:t>
      </w:r>
      <w:r w:rsidRPr="00714E83">
        <w:rPr>
          <w:rFonts w:cs="Times New Roman"/>
        </w:rPr>
        <w:t>: Keskkonnaameti ametnikud. Mõju ei ole, kuna keskkonnakahju menetlemine ei sõltu määrade suurusest. Positiivne mõju on keskkonnakahju määrade täpsustamisel, kuna sellega seoses muutub nende määramise menetlus selgemaks ja lihtsamaks.</w:t>
      </w:r>
    </w:p>
    <w:p w14:paraId="4C46CCFA" w14:textId="77777777" w:rsidR="000563D4" w:rsidRPr="00714E83" w:rsidRDefault="000563D4" w:rsidP="00BF13C2">
      <w:pPr>
        <w:pStyle w:val="Standard"/>
        <w:contextualSpacing/>
        <w:jc w:val="both"/>
        <w:rPr>
          <w:rFonts w:cs="Times New Roman"/>
        </w:rPr>
      </w:pPr>
    </w:p>
    <w:p w14:paraId="72BD5797" w14:textId="4AB6D985" w:rsidR="00C360C8" w:rsidRPr="00714E83" w:rsidRDefault="000563D4" w:rsidP="00BF13C2">
      <w:pPr>
        <w:pStyle w:val="Standard"/>
        <w:contextualSpacing/>
        <w:jc w:val="both"/>
        <w:rPr>
          <w:rFonts w:cs="Times New Roman"/>
        </w:rPr>
      </w:pPr>
      <w:r w:rsidRPr="000818B0">
        <w:rPr>
          <w:rFonts w:cs="Times New Roman"/>
          <w:b/>
          <w:bCs/>
        </w:rPr>
        <w:t>Sihtrühm</w:t>
      </w:r>
      <w:r w:rsidRPr="00714E83">
        <w:rPr>
          <w:rFonts w:cs="Times New Roman"/>
        </w:rPr>
        <w:t xml:space="preserve">: </w:t>
      </w:r>
      <w:r w:rsidR="008F09C9">
        <w:rPr>
          <w:rFonts w:cs="Times New Roman"/>
        </w:rPr>
        <w:t>m</w:t>
      </w:r>
      <w:r w:rsidRPr="00714E83">
        <w:rPr>
          <w:rFonts w:cs="Times New Roman"/>
        </w:rPr>
        <w:t xml:space="preserve">aaomanikud ja </w:t>
      </w:r>
      <w:commentRangeStart w:id="66"/>
      <w:r w:rsidRPr="00714E83">
        <w:rPr>
          <w:rFonts w:cs="Times New Roman"/>
        </w:rPr>
        <w:t>ettevõtjad</w:t>
      </w:r>
      <w:commentRangeEnd w:id="66"/>
      <w:r w:rsidR="006F33EA">
        <w:rPr>
          <w:rStyle w:val="Kommentaariviide"/>
          <w:rFonts w:asciiTheme="minorHAnsi" w:eastAsiaTheme="minorHAnsi" w:hAnsiTheme="minorHAnsi" w:cstheme="minorBidi"/>
          <w:kern w:val="0"/>
          <w:lang w:eastAsia="en-US" w:bidi="ar-SA"/>
        </w:rPr>
        <w:commentReference w:id="66"/>
      </w:r>
      <w:r w:rsidRPr="00714E83">
        <w:rPr>
          <w:rFonts w:cs="Times New Roman"/>
        </w:rPr>
        <w:t xml:space="preserve">. </w:t>
      </w:r>
      <w:commentRangeStart w:id="67"/>
      <w:r w:rsidRPr="00714E83">
        <w:rPr>
          <w:rFonts w:cs="Times New Roman"/>
        </w:rPr>
        <w:t xml:space="preserve">Mõju </w:t>
      </w:r>
      <w:r w:rsidR="003B4C89" w:rsidRPr="00714E83">
        <w:rPr>
          <w:rFonts w:cs="Times New Roman"/>
        </w:rPr>
        <w:t>on keeruline hinnata</w:t>
      </w:r>
      <w:commentRangeEnd w:id="67"/>
      <w:r w:rsidR="00FB24C2">
        <w:rPr>
          <w:rStyle w:val="Kommentaariviide"/>
          <w:rFonts w:asciiTheme="minorHAnsi" w:eastAsiaTheme="minorHAnsi" w:hAnsiTheme="minorHAnsi" w:cstheme="minorBidi"/>
          <w:kern w:val="0"/>
          <w:lang w:eastAsia="en-US" w:bidi="ar-SA"/>
        </w:rPr>
        <w:commentReference w:id="67"/>
      </w:r>
      <w:r w:rsidR="003B4C89" w:rsidRPr="00714E83">
        <w:rPr>
          <w:rFonts w:cs="Times New Roman"/>
        </w:rPr>
        <w:t xml:space="preserve">, kuna see avaldub üksnes juhul, kui maaomanik </w:t>
      </w:r>
      <w:r w:rsidRPr="00714E83">
        <w:rPr>
          <w:rFonts w:cs="Times New Roman"/>
        </w:rPr>
        <w:t xml:space="preserve">või ettevõtja </w:t>
      </w:r>
      <w:r w:rsidR="003B4C89" w:rsidRPr="00714E83">
        <w:rPr>
          <w:rFonts w:cs="Times New Roman"/>
        </w:rPr>
        <w:t>tekitab oma tegevusega kahju loodusobjektile, mille juhtumise tõenäosust ja ulatust ei ole võimalik prognoosida.</w:t>
      </w:r>
    </w:p>
    <w:p w14:paraId="3A1B8F73" w14:textId="77777777" w:rsidR="00C0112B" w:rsidRPr="00714E83" w:rsidRDefault="00C0112B" w:rsidP="0E7BDAE7">
      <w:pPr>
        <w:pStyle w:val="Standard"/>
        <w:contextualSpacing/>
        <w:jc w:val="both"/>
        <w:rPr>
          <w:rFonts w:cs="Times New Roman"/>
        </w:rPr>
      </w:pPr>
      <w:commentRangeStart w:id="68"/>
    </w:p>
    <w:p w14:paraId="5C277EE0" w14:textId="63C3B0EF" w:rsidR="00EF45A2" w:rsidRPr="00714E83" w:rsidRDefault="00AD79F7" w:rsidP="0E7BDAE7">
      <w:pPr>
        <w:spacing w:after="0" w:line="240" w:lineRule="auto"/>
        <w:contextualSpacing/>
        <w:jc w:val="both"/>
        <w:rPr>
          <w:rFonts w:ascii="Times New Roman" w:hAnsi="Times New Roman" w:cs="Times New Roman"/>
          <w:b/>
          <w:bCs/>
          <w:sz w:val="24"/>
          <w:szCs w:val="24"/>
        </w:rPr>
      </w:pPr>
      <w:commentRangeStart w:id="69"/>
      <w:r w:rsidRPr="0E7BDAE7">
        <w:rPr>
          <w:rFonts w:ascii="Times New Roman" w:hAnsi="Times New Roman" w:cs="Times New Roman"/>
          <w:b/>
          <w:bCs/>
          <w:sz w:val="24"/>
          <w:szCs w:val="24"/>
        </w:rPr>
        <w:t>7</w:t>
      </w:r>
      <w:r w:rsidR="00D26C65" w:rsidRPr="0E7BDAE7">
        <w:rPr>
          <w:rFonts w:ascii="Times New Roman" w:hAnsi="Times New Roman" w:cs="Times New Roman"/>
          <w:b/>
          <w:bCs/>
          <w:sz w:val="24"/>
          <w:szCs w:val="24"/>
        </w:rPr>
        <w:t>.</w:t>
      </w:r>
      <w:commentRangeEnd w:id="69"/>
      <w:r w:rsidR="00D709FA">
        <w:rPr>
          <w:rStyle w:val="Kommentaariviide"/>
        </w:rPr>
        <w:commentReference w:id="69"/>
      </w:r>
      <w:r w:rsidR="00EF45A2" w:rsidRPr="0E7BDAE7">
        <w:rPr>
          <w:rFonts w:ascii="Times New Roman" w:hAnsi="Times New Roman" w:cs="Times New Roman"/>
          <w:b/>
          <w:bCs/>
          <w:sz w:val="24"/>
          <w:szCs w:val="24"/>
        </w:rPr>
        <w:t xml:space="preserve"> Haldus- ja töökoormuse muutus</w:t>
      </w:r>
      <w:commentRangeEnd w:id="68"/>
      <w:r>
        <w:commentReference w:id="68"/>
      </w:r>
    </w:p>
    <w:p w14:paraId="723B491D" w14:textId="77777777" w:rsidR="00EF45A2" w:rsidRPr="00714E83" w:rsidRDefault="00EF45A2" w:rsidP="00BF13C2">
      <w:pPr>
        <w:spacing w:after="0" w:line="240" w:lineRule="auto"/>
        <w:contextualSpacing/>
        <w:jc w:val="both"/>
        <w:rPr>
          <w:rFonts w:ascii="Times New Roman" w:hAnsi="Times New Roman" w:cs="Times New Roman"/>
          <w:sz w:val="24"/>
          <w:szCs w:val="24"/>
        </w:rPr>
      </w:pPr>
    </w:p>
    <w:p w14:paraId="052329D9" w14:textId="4FE364D0" w:rsidR="007520FE" w:rsidRDefault="00D26C65" w:rsidP="00BF13C2">
      <w:pPr>
        <w:spacing w:after="0" w:line="240" w:lineRule="auto"/>
        <w:contextualSpacing/>
        <w:jc w:val="both"/>
        <w:rPr>
          <w:rFonts w:ascii="Times New Roman" w:hAnsi="Times New Roman" w:cs="Times New Roman"/>
          <w:sz w:val="24"/>
          <w:szCs w:val="24"/>
        </w:rPr>
      </w:pPr>
      <w:bookmarkStart w:id="70" w:name="_Hlk179886181"/>
      <w:r w:rsidRPr="00714E83">
        <w:rPr>
          <w:rFonts w:ascii="Times New Roman" w:hAnsi="Times New Roman" w:cs="Times New Roman"/>
          <w:sz w:val="24"/>
          <w:szCs w:val="24"/>
        </w:rPr>
        <w:t>P</w:t>
      </w:r>
      <w:r w:rsidR="00EF45A2" w:rsidRPr="00714E83">
        <w:rPr>
          <w:rFonts w:ascii="Times New Roman" w:hAnsi="Times New Roman" w:cs="Times New Roman"/>
          <w:sz w:val="24"/>
          <w:szCs w:val="24"/>
        </w:rPr>
        <w:t xml:space="preserve">laneeritud muudatuste mõjul </w:t>
      </w:r>
      <w:r w:rsidR="009E3953">
        <w:rPr>
          <w:rFonts w:ascii="Times New Roman" w:hAnsi="Times New Roman" w:cs="Times New Roman"/>
          <w:sz w:val="24"/>
          <w:szCs w:val="24"/>
        </w:rPr>
        <w:t xml:space="preserve">ei suurene või </w:t>
      </w:r>
      <w:r w:rsidRPr="00714E83">
        <w:rPr>
          <w:rFonts w:ascii="Times New Roman" w:hAnsi="Times New Roman" w:cs="Times New Roman"/>
          <w:sz w:val="24"/>
          <w:szCs w:val="24"/>
        </w:rPr>
        <w:t xml:space="preserve">väheneb </w:t>
      </w:r>
      <w:r w:rsidR="002045E6" w:rsidRPr="00714E83">
        <w:rPr>
          <w:rFonts w:ascii="Times New Roman" w:hAnsi="Times New Roman" w:cs="Times New Roman"/>
          <w:sz w:val="24"/>
          <w:szCs w:val="24"/>
        </w:rPr>
        <w:t xml:space="preserve">kokkuvõttes </w:t>
      </w:r>
      <w:r w:rsidR="00EF45A2" w:rsidRPr="00714E83">
        <w:rPr>
          <w:rFonts w:ascii="Times New Roman" w:hAnsi="Times New Roman" w:cs="Times New Roman"/>
          <w:sz w:val="24"/>
          <w:szCs w:val="24"/>
        </w:rPr>
        <w:t xml:space="preserve">avaliku sektori töökoormus. </w:t>
      </w:r>
      <w:r w:rsidR="002045E6" w:rsidRPr="00714E83">
        <w:rPr>
          <w:rFonts w:ascii="Times New Roman" w:hAnsi="Times New Roman" w:cs="Times New Roman"/>
          <w:sz w:val="24"/>
          <w:szCs w:val="24"/>
        </w:rPr>
        <w:t>P</w:t>
      </w:r>
      <w:r w:rsidR="00EF45A2" w:rsidRPr="00714E83">
        <w:rPr>
          <w:rFonts w:ascii="Times New Roman" w:hAnsi="Times New Roman" w:cs="Times New Roman"/>
          <w:sz w:val="24"/>
          <w:szCs w:val="24"/>
        </w:rPr>
        <w:t xml:space="preserve">ositiivne </w:t>
      </w:r>
      <w:r w:rsidR="00081271" w:rsidRPr="00714E83">
        <w:rPr>
          <w:rFonts w:ascii="Times New Roman" w:hAnsi="Times New Roman" w:cs="Times New Roman"/>
          <w:sz w:val="24"/>
          <w:szCs w:val="24"/>
        </w:rPr>
        <w:t xml:space="preserve">on </w:t>
      </w:r>
      <w:r w:rsidR="00EF45A2" w:rsidRPr="00714E83">
        <w:rPr>
          <w:rFonts w:ascii="Times New Roman" w:hAnsi="Times New Roman" w:cs="Times New Roman"/>
          <w:sz w:val="24"/>
          <w:szCs w:val="24"/>
        </w:rPr>
        <w:t xml:space="preserve">mõju </w:t>
      </w:r>
      <w:r w:rsidR="00DE2BDA" w:rsidRPr="00714E83">
        <w:rPr>
          <w:rFonts w:ascii="Times New Roman" w:hAnsi="Times New Roman" w:cs="Times New Roman"/>
          <w:sz w:val="24"/>
          <w:szCs w:val="24"/>
        </w:rPr>
        <w:t xml:space="preserve">ka </w:t>
      </w:r>
      <w:r w:rsidR="00EF45A2" w:rsidRPr="00714E83">
        <w:rPr>
          <w:rFonts w:ascii="Times New Roman" w:hAnsi="Times New Roman" w:cs="Times New Roman"/>
          <w:sz w:val="24"/>
          <w:szCs w:val="24"/>
        </w:rPr>
        <w:t xml:space="preserve">Keskkonnaametile. </w:t>
      </w:r>
      <w:proofErr w:type="spellStart"/>
      <w:r w:rsidR="007520FE">
        <w:rPr>
          <w:rFonts w:ascii="Times New Roman" w:hAnsi="Times New Roman" w:cs="Times New Roman"/>
          <w:sz w:val="24"/>
          <w:szCs w:val="24"/>
        </w:rPr>
        <w:t>KeA</w:t>
      </w:r>
      <w:proofErr w:type="spellEnd"/>
      <w:r w:rsidR="007520FE">
        <w:rPr>
          <w:rFonts w:ascii="Times New Roman" w:hAnsi="Times New Roman" w:cs="Times New Roman"/>
          <w:sz w:val="24"/>
          <w:szCs w:val="24"/>
        </w:rPr>
        <w:t xml:space="preserve"> töökoormus väheneb seoses EKV erandite täpsustamisega, surnuna leitud loomast ja pruunkaru talvituspaigast teavitamise regulatsiooni muudatustega. Samuti vähendab t</w:t>
      </w:r>
      <w:r w:rsidR="00EF45A2" w:rsidRPr="00714E83">
        <w:rPr>
          <w:rFonts w:ascii="Times New Roman" w:hAnsi="Times New Roman" w:cs="Times New Roman"/>
          <w:sz w:val="24"/>
          <w:szCs w:val="24"/>
        </w:rPr>
        <w:t>öökoormust vastutussätete korrastamine, mis suurendab õigusselgust ja seega muudab järelevalve selgemaks ning tõhusamaks.</w:t>
      </w:r>
      <w:r w:rsidR="007520FE">
        <w:rPr>
          <w:rFonts w:ascii="Times New Roman" w:hAnsi="Times New Roman" w:cs="Times New Roman"/>
          <w:sz w:val="24"/>
          <w:szCs w:val="24"/>
        </w:rPr>
        <w:t xml:space="preserve"> Nimetatud  muudatustega ja teadustöötaja õiendi vormi kaotamisega seoses väheneb ka isikute ja ettevõtete halduskoormus.</w:t>
      </w:r>
    </w:p>
    <w:p w14:paraId="538F5C7F" w14:textId="1DED5BFA" w:rsidR="00910706" w:rsidRDefault="007520FE" w:rsidP="00BF13C2">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Suurim töökoormuse tõus on seotud riiklikust tööst teavitamise </w:t>
      </w:r>
      <w:r w:rsidR="009E3953">
        <w:rPr>
          <w:rFonts w:ascii="Times New Roman" w:hAnsi="Times New Roman" w:cs="Times New Roman"/>
          <w:sz w:val="24"/>
          <w:szCs w:val="24"/>
        </w:rPr>
        <w:t xml:space="preserve">ja metsa kasutusvalduse </w:t>
      </w:r>
      <w:r>
        <w:rPr>
          <w:rFonts w:ascii="Times New Roman" w:hAnsi="Times New Roman" w:cs="Times New Roman"/>
          <w:sz w:val="24"/>
          <w:szCs w:val="24"/>
        </w:rPr>
        <w:t xml:space="preserve">regulatsiooni lisandumisega.  Samuti võivad </w:t>
      </w:r>
      <w:r w:rsidR="002045E6" w:rsidRPr="00714E83">
        <w:rPr>
          <w:rFonts w:ascii="Times New Roman" w:hAnsi="Times New Roman" w:cs="Times New Roman"/>
          <w:sz w:val="24"/>
          <w:szCs w:val="24"/>
        </w:rPr>
        <w:t xml:space="preserve">pärandniitude kaitse korraldamise muudatused vähesel määral suurendada Keskkonnaameti ametnike töökoormust, aga tegemist on ajutise ja väikese töökoormuse </w:t>
      </w:r>
      <w:r w:rsidR="009F27D2" w:rsidRPr="00714E83">
        <w:rPr>
          <w:rFonts w:ascii="Times New Roman" w:hAnsi="Times New Roman" w:cs="Times New Roman"/>
          <w:sz w:val="24"/>
          <w:szCs w:val="24"/>
        </w:rPr>
        <w:t>kasvuga</w:t>
      </w:r>
      <w:r w:rsidR="002045E6" w:rsidRPr="00714E83">
        <w:rPr>
          <w:rFonts w:ascii="Times New Roman" w:hAnsi="Times New Roman" w:cs="Times New Roman"/>
          <w:sz w:val="24"/>
          <w:szCs w:val="24"/>
        </w:rPr>
        <w:t>.</w:t>
      </w:r>
    </w:p>
    <w:p w14:paraId="1F9960BF" w14:textId="766AB56C" w:rsidR="00910706" w:rsidRDefault="004978FF" w:rsidP="00BF13C2">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Ka</w:t>
      </w:r>
      <w:r w:rsidR="00910706">
        <w:rPr>
          <w:rFonts w:ascii="Times New Roman" w:hAnsi="Times New Roman" w:cs="Times New Roman"/>
          <w:sz w:val="24"/>
          <w:szCs w:val="24"/>
        </w:rPr>
        <w:t xml:space="preserve"> maaparandussüsteemide hooldustöödega seotud §14 muudatusega kaasneva töö</w:t>
      </w:r>
      <w:r>
        <w:rPr>
          <w:rFonts w:ascii="Times New Roman" w:hAnsi="Times New Roman" w:cs="Times New Roman"/>
          <w:sz w:val="24"/>
          <w:szCs w:val="24"/>
        </w:rPr>
        <w:t>- j</w:t>
      </w:r>
      <w:r w:rsidR="00C21783">
        <w:rPr>
          <w:rFonts w:ascii="Times New Roman" w:hAnsi="Times New Roman" w:cs="Times New Roman"/>
          <w:sz w:val="24"/>
          <w:szCs w:val="24"/>
        </w:rPr>
        <w:t xml:space="preserve">a </w:t>
      </w:r>
      <w:commentRangeStart w:id="71"/>
      <w:r w:rsidR="00C21783">
        <w:rPr>
          <w:rFonts w:ascii="Times New Roman" w:hAnsi="Times New Roman" w:cs="Times New Roman"/>
          <w:sz w:val="24"/>
          <w:szCs w:val="24"/>
        </w:rPr>
        <w:t>haldus</w:t>
      </w:r>
      <w:r w:rsidR="00910706">
        <w:rPr>
          <w:rFonts w:ascii="Times New Roman" w:hAnsi="Times New Roman" w:cs="Times New Roman"/>
          <w:sz w:val="24"/>
          <w:szCs w:val="24"/>
        </w:rPr>
        <w:t>koormuse</w:t>
      </w:r>
      <w:commentRangeEnd w:id="71"/>
      <w:r w:rsidR="00A90C09">
        <w:rPr>
          <w:rStyle w:val="Kommentaariviide"/>
        </w:rPr>
        <w:commentReference w:id="71"/>
      </w:r>
      <w:r w:rsidR="00910706">
        <w:rPr>
          <w:rFonts w:ascii="Times New Roman" w:hAnsi="Times New Roman" w:cs="Times New Roman"/>
          <w:sz w:val="24"/>
          <w:szCs w:val="24"/>
        </w:rPr>
        <w:t xml:space="preserve"> tõusu </w:t>
      </w:r>
      <w:r>
        <w:rPr>
          <w:rFonts w:ascii="Times New Roman" w:hAnsi="Times New Roman" w:cs="Times New Roman"/>
          <w:sz w:val="24"/>
          <w:szCs w:val="24"/>
        </w:rPr>
        <w:t xml:space="preserve">tasandavad </w:t>
      </w:r>
      <w:r w:rsidR="00910706">
        <w:rPr>
          <w:rFonts w:ascii="Times New Roman" w:hAnsi="Times New Roman" w:cs="Times New Roman"/>
          <w:sz w:val="24"/>
          <w:szCs w:val="24"/>
        </w:rPr>
        <w:t>vastavad muudatused §-s 31.</w:t>
      </w:r>
    </w:p>
    <w:p w14:paraId="2BF82E4D" w14:textId="3E646C43" w:rsidR="005572D8" w:rsidRPr="00714E83" w:rsidRDefault="002045E6" w:rsidP="00BF13C2">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Seega muudatuste jõustumise</w:t>
      </w:r>
      <w:r w:rsidR="006305A0" w:rsidRPr="00714E83">
        <w:rPr>
          <w:rFonts w:ascii="Times New Roman" w:hAnsi="Times New Roman" w:cs="Times New Roman"/>
          <w:sz w:val="24"/>
          <w:szCs w:val="24"/>
        </w:rPr>
        <w:t xml:space="preserve"> järe</w:t>
      </w:r>
      <w:r w:rsidRPr="00714E83">
        <w:rPr>
          <w:rFonts w:ascii="Times New Roman" w:hAnsi="Times New Roman" w:cs="Times New Roman"/>
          <w:sz w:val="24"/>
          <w:szCs w:val="24"/>
        </w:rPr>
        <w:t xml:space="preserve">l </w:t>
      </w:r>
      <w:r w:rsidR="004978FF">
        <w:rPr>
          <w:rFonts w:ascii="Times New Roman" w:hAnsi="Times New Roman" w:cs="Times New Roman"/>
          <w:sz w:val="24"/>
          <w:szCs w:val="24"/>
        </w:rPr>
        <w:t xml:space="preserve">kokkuvõttes </w:t>
      </w:r>
      <w:r w:rsidRPr="00714E83">
        <w:rPr>
          <w:rFonts w:ascii="Times New Roman" w:hAnsi="Times New Roman" w:cs="Times New Roman"/>
          <w:sz w:val="24"/>
          <w:szCs w:val="24"/>
        </w:rPr>
        <w:t xml:space="preserve">töökoormus </w:t>
      </w:r>
      <w:r w:rsidR="009E3953">
        <w:rPr>
          <w:rFonts w:ascii="Times New Roman" w:hAnsi="Times New Roman" w:cs="Times New Roman"/>
          <w:sz w:val="24"/>
          <w:szCs w:val="24"/>
        </w:rPr>
        <w:t xml:space="preserve">eriti </w:t>
      </w:r>
      <w:r w:rsidR="006305A0" w:rsidRPr="00714E83">
        <w:rPr>
          <w:rFonts w:ascii="Times New Roman" w:hAnsi="Times New Roman" w:cs="Times New Roman"/>
          <w:sz w:val="24"/>
          <w:szCs w:val="24"/>
        </w:rPr>
        <w:t xml:space="preserve">ei suurene ning </w:t>
      </w:r>
      <w:r w:rsidR="005572D8" w:rsidRPr="00714E83">
        <w:rPr>
          <w:rFonts w:ascii="Times New Roman" w:hAnsi="Times New Roman" w:cs="Times New Roman"/>
          <w:sz w:val="24"/>
          <w:szCs w:val="24"/>
        </w:rPr>
        <w:t>tulud</w:t>
      </w:r>
      <w:r w:rsidR="00B133FD" w:rsidRPr="00714E83">
        <w:rPr>
          <w:rFonts w:ascii="Times New Roman" w:hAnsi="Times New Roman" w:cs="Times New Roman"/>
          <w:sz w:val="24"/>
          <w:szCs w:val="24"/>
        </w:rPr>
        <w:t>e</w:t>
      </w:r>
      <w:r w:rsidR="005572D8" w:rsidRPr="00714E83">
        <w:rPr>
          <w:rFonts w:ascii="Times New Roman" w:hAnsi="Times New Roman" w:cs="Times New Roman"/>
          <w:sz w:val="24"/>
          <w:szCs w:val="24"/>
        </w:rPr>
        <w:t xml:space="preserve"> </w:t>
      </w:r>
      <w:r w:rsidR="006305A0" w:rsidRPr="00714E83">
        <w:rPr>
          <w:rFonts w:ascii="Times New Roman" w:hAnsi="Times New Roman" w:cs="Times New Roman"/>
          <w:sz w:val="24"/>
          <w:szCs w:val="24"/>
        </w:rPr>
        <w:t xml:space="preserve">ja </w:t>
      </w:r>
      <w:r w:rsidR="005572D8" w:rsidRPr="00714E83">
        <w:rPr>
          <w:rFonts w:ascii="Times New Roman" w:hAnsi="Times New Roman" w:cs="Times New Roman"/>
          <w:sz w:val="24"/>
          <w:szCs w:val="24"/>
        </w:rPr>
        <w:t>kulud</w:t>
      </w:r>
      <w:r w:rsidR="00B133FD" w:rsidRPr="00714E83">
        <w:rPr>
          <w:rFonts w:ascii="Times New Roman" w:hAnsi="Times New Roman" w:cs="Times New Roman"/>
          <w:sz w:val="24"/>
          <w:szCs w:val="24"/>
        </w:rPr>
        <w:t>e suhe on sama või pigem positiivne.</w:t>
      </w:r>
    </w:p>
    <w:bookmarkEnd w:id="70"/>
    <w:p w14:paraId="37F1033B" w14:textId="77777777" w:rsidR="009175A1" w:rsidRPr="00714E83" w:rsidRDefault="009175A1" w:rsidP="00BF13C2">
      <w:pPr>
        <w:spacing w:after="0" w:line="240" w:lineRule="auto"/>
        <w:contextualSpacing/>
        <w:jc w:val="both"/>
        <w:rPr>
          <w:rFonts w:ascii="Times New Roman" w:hAnsi="Times New Roman" w:cs="Times New Roman"/>
          <w:sz w:val="24"/>
          <w:szCs w:val="24"/>
        </w:rPr>
      </w:pPr>
    </w:p>
    <w:p w14:paraId="479B8784" w14:textId="32E24273" w:rsidR="009175A1" w:rsidRPr="00714E83" w:rsidRDefault="00502883" w:rsidP="00BF13C2">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Täpsem m</w:t>
      </w:r>
      <w:r w:rsidR="009175A1" w:rsidRPr="00714E83">
        <w:rPr>
          <w:rFonts w:ascii="Times New Roman" w:hAnsi="Times New Roman" w:cs="Times New Roman"/>
          <w:sz w:val="24"/>
          <w:szCs w:val="24"/>
        </w:rPr>
        <w:t xml:space="preserve">õju Keskkonnaameti töö- ja </w:t>
      </w:r>
      <w:commentRangeStart w:id="72"/>
      <w:r w:rsidR="009175A1" w:rsidRPr="00714E83">
        <w:rPr>
          <w:rFonts w:ascii="Times New Roman" w:hAnsi="Times New Roman" w:cs="Times New Roman"/>
          <w:sz w:val="24"/>
          <w:szCs w:val="24"/>
        </w:rPr>
        <w:t>halduskoormusele</w:t>
      </w:r>
      <w:commentRangeEnd w:id="72"/>
      <w:r w:rsidR="00930E95">
        <w:rPr>
          <w:rStyle w:val="Kommentaariviide"/>
        </w:rPr>
        <w:commentReference w:id="72"/>
      </w:r>
      <w:r w:rsidR="009175A1" w:rsidRPr="00714E83">
        <w:rPr>
          <w:rFonts w:ascii="Times New Roman" w:hAnsi="Times New Roman" w:cs="Times New Roman"/>
          <w:sz w:val="24"/>
          <w:szCs w:val="24"/>
        </w:rPr>
        <w:t xml:space="preserve"> sõltub konkreetse muudatuste sisust ja ulatusest. Muudatused, mis viivad haldusmenetluste lihtsustamiseni, bürokraatia vähendamiseni või teatud ülesannete automatiseerimiseni, aitavad vähendada ametnike töökoormust ja võimalda</w:t>
      </w:r>
      <w:r w:rsidR="008F09C9">
        <w:rPr>
          <w:rFonts w:ascii="Times New Roman" w:hAnsi="Times New Roman" w:cs="Times New Roman"/>
          <w:sz w:val="24"/>
          <w:szCs w:val="24"/>
        </w:rPr>
        <w:t>vad</w:t>
      </w:r>
      <w:r w:rsidR="009175A1" w:rsidRPr="00714E83">
        <w:rPr>
          <w:rFonts w:ascii="Times New Roman" w:hAnsi="Times New Roman" w:cs="Times New Roman"/>
          <w:sz w:val="24"/>
          <w:szCs w:val="24"/>
        </w:rPr>
        <w:t xml:space="preserve"> </w:t>
      </w:r>
      <w:r w:rsidR="008F09C9">
        <w:rPr>
          <w:rFonts w:ascii="Times New Roman" w:hAnsi="Times New Roman" w:cs="Times New Roman"/>
          <w:sz w:val="24"/>
          <w:szCs w:val="24"/>
        </w:rPr>
        <w:t xml:space="preserve">optimeerida </w:t>
      </w:r>
      <w:r w:rsidR="009175A1" w:rsidRPr="00714E83">
        <w:rPr>
          <w:rFonts w:ascii="Times New Roman" w:hAnsi="Times New Roman" w:cs="Times New Roman"/>
          <w:sz w:val="24"/>
          <w:szCs w:val="24"/>
        </w:rPr>
        <w:t>töökorraldus</w:t>
      </w:r>
      <w:r w:rsidR="008F09C9">
        <w:rPr>
          <w:rFonts w:ascii="Times New Roman" w:hAnsi="Times New Roman" w:cs="Times New Roman"/>
          <w:sz w:val="24"/>
          <w:szCs w:val="24"/>
        </w:rPr>
        <w:t>t</w:t>
      </w:r>
      <w:r w:rsidR="009175A1" w:rsidRPr="00714E83">
        <w:rPr>
          <w:rFonts w:ascii="Times New Roman" w:hAnsi="Times New Roman" w:cs="Times New Roman"/>
          <w:sz w:val="24"/>
          <w:szCs w:val="24"/>
        </w:rPr>
        <w:t>. Keskkonnaameti töökoormust analüüsitakse ja hinnatakse pidevalt ning selle</w:t>
      </w:r>
      <w:r w:rsidR="008F09C9">
        <w:rPr>
          <w:rFonts w:ascii="Times New Roman" w:hAnsi="Times New Roman" w:cs="Times New Roman"/>
          <w:sz w:val="24"/>
          <w:szCs w:val="24"/>
        </w:rPr>
        <w:t xml:space="preserve"> põhjal</w:t>
      </w:r>
      <w:r w:rsidR="009175A1" w:rsidRPr="00714E83">
        <w:rPr>
          <w:rFonts w:ascii="Times New Roman" w:hAnsi="Times New Roman" w:cs="Times New Roman"/>
          <w:sz w:val="24"/>
          <w:szCs w:val="24"/>
        </w:rPr>
        <w:t xml:space="preserve"> tehakse vajalikke ümberkorraldusi töökorralduses ning vajaduse</w:t>
      </w:r>
      <w:r w:rsidR="008F09C9">
        <w:rPr>
          <w:rFonts w:ascii="Times New Roman" w:hAnsi="Times New Roman" w:cs="Times New Roman"/>
          <w:sz w:val="24"/>
          <w:szCs w:val="24"/>
        </w:rPr>
        <w:t xml:space="preserve"> korra</w:t>
      </w:r>
      <w:r w:rsidR="009175A1" w:rsidRPr="00714E83">
        <w:rPr>
          <w:rFonts w:ascii="Times New Roman" w:hAnsi="Times New Roman" w:cs="Times New Roman"/>
          <w:sz w:val="24"/>
          <w:szCs w:val="24"/>
        </w:rPr>
        <w:t>l korrigeeritakse ka ametnike arvu.</w:t>
      </w:r>
    </w:p>
    <w:p w14:paraId="6E6ABF40" w14:textId="77777777" w:rsidR="00EF45A2" w:rsidRPr="00714E83" w:rsidRDefault="00EF45A2" w:rsidP="00BF13C2">
      <w:pPr>
        <w:spacing w:after="0" w:line="240" w:lineRule="auto"/>
        <w:contextualSpacing/>
        <w:jc w:val="both"/>
        <w:rPr>
          <w:rFonts w:ascii="Times New Roman" w:hAnsi="Times New Roman" w:cs="Times New Roman"/>
          <w:sz w:val="24"/>
          <w:szCs w:val="24"/>
        </w:rPr>
      </w:pPr>
    </w:p>
    <w:p w14:paraId="1037FA3B" w14:textId="07FE63DB" w:rsidR="00EF45A2" w:rsidRPr="00714E83" w:rsidRDefault="00EF45A2" w:rsidP="00BF13C2">
      <w:pPr>
        <w:spacing w:after="0" w:line="240" w:lineRule="auto"/>
        <w:contextualSpacing/>
        <w:jc w:val="both"/>
        <w:rPr>
          <w:rFonts w:ascii="Times New Roman" w:hAnsi="Times New Roman" w:cs="Times New Roman"/>
          <w:sz w:val="24"/>
          <w:szCs w:val="24"/>
          <w:shd w:val="clear" w:color="auto" w:fill="FFFFFF"/>
        </w:rPr>
      </w:pPr>
      <w:commentRangeStart w:id="73"/>
      <w:r w:rsidRPr="00714E83">
        <w:rPr>
          <w:rFonts w:ascii="Times New Roman" w:hAnsi="Times New Roman" w:cs="Times New Roman"/>
          <w:sz w:val="24"/>
          <w:szCs w:val="24"/>
        </w:rPr>
        <w:lastRenderedPageBreak/>
        <w:t>Kodanike ja ettevõtjate halduskoormus oluliselt ei muutu või väheneb</w:t>
      </w:r>
      <w:r w:rsidR="008666B7" w:rsidRPr="00714E83">
        <w:rPr>
          <w:rFonts w:ascii="Times New Roman" w:hAnsi="Times New Roman" w:cs="Times New Roman"/>
          <w:sz w:val="24"/>
          <w:szCs w:val="24"/>
        </w:rPr>
        <w:t xml:space="preserve"> (n</w:t>
      </w:r>
      <w:r w:rsidR="008F09C9">
        <w:rPr>
          <w:rFonts w:ascii="Times New Roman" w:hAnsi="Times New Roman" w:cs="Times New Roman"/>
          <w:sz w:val="24"/>
          <w:szCs w:val="24"/>
        </w:rPr>
        <w:t>t</w:t>
      </w:r>
      <w:r w:rsidR="004A7EB4">
        <w:rPr>
          <w:rFonts w:ascii="Times New Roman" w:hAnsi="Times New Roman" w:cs="Times New Roman"/>
          <w:sz w:val="24"/>
          <w:szCs w:val="24"/>
        </w:rPr>
        <w:t xml:space="preserve"> kooskõlastuste ja </w:t>
      </w:r>
      <w:r w:rsidR="008666B7" w:rsidRPr="00714E83">
        <w:rPr>
          <w:rFonts w:ascii="Times New Roman" w:hAnsi="Times New Roman" w:cs="Times New Roman"/>
          <w:sz w:val="24"/>
          <w:szCs w:val="24"/>
        </w:rPr>
        <w:t xml:space="preserve"> teatiste süsteemi lihtsustumisega).</w:t>
      </w:r>
      <w:commentRangeEnd w:id="73"/>
      <w:r w:rsidR="000F7087">
        <w:rPr>
          <w:rStyle w:val="Kommentaariviide"/>
        </w:rPr>
        <w:commentReference w:id="73"/>
      </w:r>
    </w:p>
    <w:p w14:paraId="6E63A75A" w14:textId="77777777" w:rsidR="00EB1FA9" w:rsidRPr="00714E83" w:rsidRDefault="00EB1FA9" w:rsidP="00BF13C2">
      <w:pPr>
        <w:spacing w:after="0" w:line="240" w:lineRule="auto"/>
        <w:contextualSpacing/>
        <w:jc w:val="both"/>
        <w:rPr>
          <w:rFonts w:ascii="Times New Roman" w:hAnsi="Times New Roman" w:cs="Times New Roman"/>
          <w:sz w:val="24"/>
          <w:szCs w:val="24"/>
        </w:rPr>
      </w:pPr>
    </w:p>
    <w:p w14:paraId="0BC3770B" w14:textId="59978A97" w:rsidR="00C0112B" w:rsidRPr="00714E83" w:rsidRDefault="00AD79F7" w:rsidP="0E7BDAE7">
      <w:pPr>
        <w:pStyle w:val="Standard"/>
        <w:contextualSpacing/>
        <w:jc w:val="both"/>
        <w:rPr>
          <w:rFonts w:cs="Times New Roman"/>
          <w:b/>
          <w:bCs/>
        </w:rPr>
      </w:pPr>
      <w:commentRangeStart w:id="74"/>
      <w:r w:rsidRPr="0E7BDAE7">
        <w:rPr>
          <w:rFonts w:cs="Times New Roman"/>
          <w:b/>
          <w:bCs/>
        </w:rPr>
        <w:t>8</w:t>
      </w:r>
      <w:r w:rsidR="00C0112B" w:rsidRPr="0E7BDAE7">
        <w:rPr>
          <w:rFonts w:cs="Times New Roman"/>
          <w:b/>
          <w:bCs/>
        </w:rPr>
        <w:t>. Seaduse rakendamisega seotud riigi ja kohaliku omavalitsuse tegevus, eeldatavad tulud ja kulud</w:t>
      </w:r>
    </w:p>
    <w:p w14:paraId="64BA9AEA" w14:textId="77777777" w:rsidR="00C0112B" w:rsidRPr="00714E83" w:rsidRDefault="00C0112B" w:rsidP="00BF13C2">
      <w:pPr>
        <w:pStyle w:val="Standard"/>
        <w:contextualSpacing/>
        <w:jc w:val="both"/>
        <w:rPr>
          <w:rFonts w:cs="Times New Roman"/>
          <w:bCs/>
        </w:rPr>
      </w:pPr>
    </w:p>
    <w:p w14:paraId="5D0692A1" w14:textId="62E123F9" w:rsidR="00C0112B" w:rsidRPr="00714E83" w:rsidRDefault="00C0112B" w:rsidP="00BF13C2">
      <w:pPr>
        <w:pStyle w:val="Standard"/>
        <w:contextualSpacing/>
        <w:jc w:val="both"/>
        <w:rPr>
          <w:rFonts w:cs="Times New Roman"/>
          <w:bCs/>
        </w:rPr>
      </w:pPr>
      <w:r w:rsidRPr="00714E83">
        <w:rPr>
          <w:rFonts w:cs="Times New Roman"/>
        </w:rPr>
        <w:t>Trahvimäärade ja keskkonnakahju määrade tõstmisega võib kaasneda rahaline tulu.</w:t>
      </w:r>
      <w:r w:rsidRPr="00714E83" w:rsidDel="001C332E">
        <w:rPr>
          <w:rFonts w:cs="Times New Roman"/>
          <w:bCs/>
        </w:rPr>
        <w:t xml:space="preserve"> </w:t>
      </w:r>
      <w:r w:rsidRPr="00714E83">
        <w:rPr>
          <w:rFonts w:cs="Times New Roman"/>
          <w:bCs/>
        </w:rPr>
        <w:t xml:space="preserve">Selle </w:t>
      </w:r>
      <w:r w:rsidR="00BA5DC8" w:rsidRPr="00714E83">
        <w:rPr>
          <w:rFonts w:cs="Times New Roman"/>
          <w:bCs/>
        </w:rPr>
        <w:t xml:space="preserve">suurust </w:t>
      </w:r>
      <w:r w:rsidRPr="00714E83">
        <w:rPr>
          <w:rFonts w:cs="Times New Roman"/>
          <w:bCs/>
        </w:rPr>
        <w:t>prognoosida on raske, kuna loodetavasti on määrade tõstmisel ka preventiivne mõju ehk rikkumised hoopis vähenevad.</w:t>
      </w:r>
    </w:p>
    <w:p w14:paraId="264714EB" w14:textId="62475F05" w:rsidR="00395807" w:rsidRDefault="0003327F" w:rsidP="00BF13C2">
      <w:pPr>
        <w:pStyle w:val="Standard"/>
        <w:contextualSpacing/>
        <w:jc w:val="both"/>
        <w:rPr>
          <w:rFonts w:cs="Times New Roman"/>
          <w:bCs/>
        </w:rPr>
      </w:pPr>
      <w:r w:rsidRPr="0003327F">
        <w:rPr>
          <w:rFonts w:cs="Times New Roman"/>
          <w:bCs/>
        </w:rPr>
        <w:t>Uue võimalusena on eelnõus loodusmetsade kaitseks võimalik eraomanikul sõlmida riigiga leping</w:t>
      </w:r>
      <w:r>
        <w:rPr>
          <w:rFonts w:cs="Times New Roman"/>
          <w:bCs/>
        </w:rPr>
        <w:t xml:space="preserve"> ja </w:t>
      </w:r>
      <w:r w:rsidRPr="0003327F">
        <w:rPr>
          <w:rFonts w:cs="Times New Roman"/>
          <w:bCs/>
        </w:rPr>
        <w:t xml:space="preserve">see </w:t>
      </w:r>
      <w:r>
        <w:rPr>
          <w:rFonts w:cs="Times New Roman"/>
          <w:bCs/>
        </w:rPr>
        <w:t xml:space="preserve">võib kaasa tuua </w:t>
      </w:r>
      <w:r w:rsidRPr="0003327F">
        <w:rPr>
          <w:rFonts w:cs="Times New Roman"/>
          <w:bCs/>
        </w:rPr>
        <w:t>kulu riigil</w:t>
      </w:r>
      <w:r>
        <w:rPr>
          <w:rFonts w:cs="Times New Roman"/>
          <w:bCs/>
        </w:rPr>
        <w:t>e.</w:t>
      </w:r>
      <w:r w:rsidR="002661E5">
        <w:rPr>
          <w:rFonts w:cs="Times New Roman"/>
          <w:bCs/>
        </w:rPr>
        <w:t xml:space="preserve"> Täpset summat ei ole võimalik välja tuua, kuna ei ole teada</w:t>
      </w:r>
      <w:r w:rsidR="00B1719D">
        <w:rPr>
          <w:rFonts w:cs="Times New Roman"/>
          <w:bCs/>
        </w:rPr>
        <w:t>,</w:t>
      </w:r>
      <w:r w:rsidR="002661E5">
        <w:rPr>
          <w:rFonts w:cs="Times New Roman"/>
          <w:bCs/>
        </w:rPr>
        <w:t xml:space="preserve"> kas ja mis mahus eraomanikud selliseid lepinguid sõlmida soovivad. Eeldatav kulu riigile on samas suurusjärgus, kui Metsaseaduse alusel sõlmitavate VEP lepingute korral ehk umbes 300 000 eurot aastas. Võimalikud rahastusallikad on hetkel täpsustamisel.</w:t>
      </w:r>
    </w:p>
    <w:p w14:paraId="11A7AD66" w14:textId="77777777" w:rsidR="0003327F" w:rsidRPr="00714E83" w:rsidRDefault="0003327F" w:rsidP="00BF13C2">
      <w:pPr>
        <w:pStyle w:val="Standard"/>
        <w:contextualSpacing/>
        <w:jc w:val="both"/>
        <w:rPr>
          <w:rFonts w:cs="Times New Roman"/>
          <w:bCs/>
        </w:rPr>
      </w:pPr>
    </w:p>
    <w:p w14:paraId="3F498CD4" w14:textId="25AC9E92" w:rsidR="00C0112B" w:rsidRPr="00714E83" w:rsidRDefault="00AD79F7" w:rsidP="0E7BDAE7">
      <w:pPr>
        <w:pStyle w:val="Standard"/>
        <w:contextualSpacing/>
        <w:jc w:val="both"/>
        <w:rPr>
          <w:rFonts w:cs="Times New Roman"/>
          <w:b/>
          <w:bCs/>
        </w:rPr>
      </w:pPr>
      <w:r w:rsidRPr="0E7BDAE7">
        <w:rPr>
          <w:rFonts w:cs="Times New Roman"/>
          <w:b/>
          <w:bCs/>
        </w:rPr>
        <w:t>9</w:t>
      </w:r>
      <w:r w:rsidR="00C0112B" w:rsidRPr="0E7BDAE7">
        <w:rPr>
          <w:rFonts w:cs="Times New Roman"/>
          <w:b/>
          <w:bCs/>
        </w:rPr>
        <w:t>. Rakendusaktid</w:t>
      </w:r>
      <w:commentRangeEnd w:id="74"/>
      <w:r>
        <w:commentReference w:id="74"/>
      </w:r>
    </w:p>
    <w:p w14:paraId="03AC7A42" w14:textId="77777777" w:rsidR="00C0112B" w:rsidRPr="00714E83" w:rsidRDefault="00C0112B" w:rsidP="00BF13C2">
      <w:pPr>
        <w:pStyle w:val="Standard"/>
        <w:contextualSpacing/>
        <w:jc w:val="both"/>
        <w:rPr>
          <w:rFonts w:cs="Times New Roman"/>
          <w:b/>
          <w:bCs/>
        </w:rPr>
      </w:pPr>
    </w:p>
    <w:p w14:paraId="0ADAF645" w14:textId="66D81EE1" w:rsidR="00C0112B" w:rsidRPr="001734B2" w:rsidRDefault="00C0112B" w:rsidP="00BF13C2">
      <w:pPr>
        <w:pStyle w:val="Standard"/>
        <w:contextualSpacing/>
        <w:jc w:val="both"/>
        <w:rPr>
          <w:rFonts w:cs="Times New Roman"/>
        </w:rPr>
      </w:pPr>
      <w:r w:rsidRPr="001734B2">
        <w:rPr>
          <w:rFonts w:cs="Times New Roman"/>
        </w:rPr>
        <w:t>Seadusemuudatus</w:t>
      </w:r>
      <w:r w:rsidR="00D06180" w:rsidRPr="001734B2">
        <w:rPr>
          <w:rFonts w:cs="Times New Roman"/>
        </w:rPr>
        <w:t>t</w:t>
      </w:r>
      <w:r w:rsidRPr="001734B2">
        <w:rPr>
          <w:rFonts w:cs="Times New Roman"/>
        </w:rPr>
        <w:t>ega kaasneb järgmiste rakendusaktide muutmine:</w:t>
      </w:r>
    </w:p>
    <w:p w14:paraId="0D2662B3" w14:textId="608FA4FB" w:rsidR="00C0112B" w:rsidRPr="001734B2" w:rsidRDefault="00C0112B" w:rsidP="00BF13C2">
      <w:pPr>
        <w:pStyle w:val="Pealkiri1"/>
        <w:shd w:val="clear" w:color="auto" w:fill="FFFFFF"/>
        <w:spacing w:before="0" w:after="240"/>
        <w:contextualSpacing/>
        <w:jc w:val="both"/>
        <w:rPr>
          <w:rFonts w:ascii="Times New Roman" w:hAnsi="Times New Roman" w:cs="Times New Roman"/>
          <w:b w:val="0"/>
          <w:bCs w:val="0"/>
          <w:sz w:val="24"/>
          <w:szCs w:val="24"/>
        </w:rPr>
      </w:pPr>
      <w:r w:rsidRPr="001734B2">
        <w:rPr>
          <w:rFonts w:ascii="Times New Roman" w:hAnsi="Times New Roman" w:cs="Times New Roman"/>
          <w:b w:val="0"/>
          <w:bCs w:val="0"/>
          <w:sz w:val="24"/>
          <w:szCs w:val="24"/>
        </w:rPr>
        <w:t xml:space="preserve">1) Vabariigi Valitsuse </w:t>
      </w:r>
      <w:r w:rsidRPr="001734B2">
        <w:rPr>
          <w:rFonts w:ascii="Times New Roman" w:hAnsi="Times New Roman" w:cs="Times New Roman"/>
          <w:b w:val="0"/>
          <w:bCs w:val="0"/>
          <w:sz w:val="24"/>
          <w:szCs w:val="24"/>
          <w:shd w:val="clear" w:color="auto" w:fill="FFFFFF"/>
        </w:rPr>
        <w:t>08.04.2005</w:t>
      </w:r>
      <w:r w:rsidR="00D06180" w:rsidRPr="001734B2">
        <w:rPr>
          <w:rFonts w:ascii="Times New Roman" w:hAnsi="Times New Roman" w:cs="Times New Roman"/>
          <w:b w:val="0"/>
          <w:bCs w:val="0"/>
          <w:sz w:val="24"/>
          <w:szCs w:val="24"/>
          <w:shd w:val="clear" w:color="auto" w:fill="FFFFFF"/>
        </w:rPr>
        <w:t>. a</w:t>
      </w:r>
      <w:r w:rsidRPr="001734B2">
        <w:rPr>
          <w:rFonts w:ascii="Times New Roman" w:hAnsi="Times New Roman" w:cs="Times New Roman"/>
          <w:b w:val="0"/>
          <w:bCs w:val="0"/>
          <w:sz w:val="24"/>
          <w:szCs w:val="24"/>
          <w:shd w:val="clear" w:color="auto" w:fill="FFFFFF"/>
        </w:rPr>
        <w:t xml:space="preserve"> määrus nr 69</w:t>
      </w:r>
      <w:r w:rsidRPr="001734B2">
        <w:rPr>
          <w:rFonts w:ascii="Times New Roman" w:hAnsi="Times New Roman" w:cs="Times New Roman"/>
          <w:b w:val="0"/>
          <w:bCs w:val="0"/>
          <w:sz w:val="24"/>
          <w:szCs w:val="24"/>
        </w:rPr>
        <w:t xml:space="preserve"> „Kaitstava loodusobjekti või kaitsmata loomaliigi isendi hävitamise või kahjustamisega ning </w:t>
      </w:r>
      <w:proofErr w:type="spellStart"/>
      <w:r w:rsidRPr="001734B2">
        <w:rPr>
          <w:rFonts w:ascii="Times New Roman" w:hAnsi="Times New Roman" w:cs="Times New Roman"/>
          <w:b w:val="0"/>
          <w:bCs w:val="0"/>
          <w:sz w:val="24"/>
          <w:szCs w:val="24"/>
        </w:rPr>
        <w:t>võõrliigi</w:t>
      </w:r>
      <w:proofErr w:type="spellEnd"/>
      <w:r w:rsidRPr="001734B2">
        <w:rPr>
          <w:rFonts w:ascii="Times New Roman" w:hAnsi="Times New Roman" w:cs="Times New Roman"/>
          <w:b w:val="0"/>
          <w:bCs w:val="0"/>
          <w:sz w:val="24"/>
          <w:szCs w:val="24"/>
        </w:rPr>
        <w:t xml:space="preserve"> isendi loodusesse laskmisega tekitatud keskkonnakahju hüvitamise kord ja hüvitise määrad“;</w:t>
      </w:r>
    </w:p>
    <w:p w14:paraId="27480D5F" w14:textId="144711D7" w:rsidR="00A309A3" w:rsidRPr="001734B2" w:rsidRDefault="00AD6F1F" w:rsidP="00BF13C2">
      <w:pPr>
        <w:pStyle w:val="Pealkiri1"/>
        <w:shd w:val="clear" w:color="auto" w:fill="FFFFFF"/>
        <w:spacing w:before="0" w:after="240"/>
        <w:contextualSpacing/>
        <w:jc w:val="both"/>
        <w:rPr>
          <w:rFonts w:ascii="Times New Roman" w:hAnsi="Times New Roman" w:cs="Times New Roman"/>
          <w:b w:val="0"/>
          <w:bCs w:val="0"/>
          <w:color w:val="000000"/>
          <w:sz w:val="24"/>
          <w:szCs w:val="24"/>
        </w:rPr>
      </w:pPr>
      <w:r w:rsidRPr="001734B2">
        <w:rPr>
          <w:rFonts w:ascii="Times New Roman" w:hAnsi="Times New Roman" w:cs="Times New Roman"/>
          <w:b w:val="0"/>
          <w:bCs w:val="0"/>
          <w:sz w:val="24"/>
          <w:szCs w:val="24"/>
          <w:shd w:val="clear" w:color="auto" w:fill="FFFFFF"/>
        </w:rPr>
        <w:t>2</w:t>
      </w:r>
      <w:r w:rsidR="002F5540" w:rsidRPr="001734B2">
        <w:rPr>
          <w:rFonts w:ascii="Times New Roman" w:hAnsi="Times New Roman" w:cs="Times New Roman"/>
          <w:b w:val="0"/>
          <w:bCs w:val="0"/>
          <w:sz w:val="24"/>
          <w:szCs w:val="24"/>
          <w:shd w:val="clear" w:color="auto" w:fill="FFFFFF"/>
        </w:rPr>
        <w:t xml:space="preserve">) </w:t>
      </w:r>
      <w:r w:rsidR="001734B2" w:rsidRPr="001734B2">
        <w:rPr>
          <w:rFonts w:ascii="Times New Roman" w:hAnsi="Times New Roman" w:cs="Times New Roman"/>
          <w:b w:val="0"/>
          <w:bCs w:val="0"/>
          <w:color w:val="000000"/>
          <w:sz w:val="24"/>
          <w:szCs w:val="24"/>
        </w:rPr>
        <w:t>energeetika ja keskkonnaministri määrus „</w:t>
      </w:r>
      <w:r w:rsidR="001734B2" w:rsidRPr="001734B2">
        <w:rPr>
          <w:rFonts w:ascii="Times New Roman" w:hAnsi="Times New Roman" w:cs="Times New Roman"/>
          <w:b w:val="0"/>
          <w:bCs w:val="0"/>
          <w:sz w:val="24"/>
          <w:szCs w:val="24"/>
        </w:rPr>
        <w:t>Loodusmetsa tunnuste, kriteeriumite ja kaitse korraldamise täpsustatud alused ja kord“;</w:t>
      </w:r>
    </w:p>
    <w:p w14:paraId="7D664DE9" w14:textId="1957D9FC" w:rsidR="009570B8" w:rsidRPr="001734B2" w:rsidRDefault="00AD6F1F" w:rsidP="005A4301">
      <w:pPr>
        <w:pStyle w:val="Pealkiri1"/>
        <w:shd w:val="clear" w:color="auto" w:fill="FFFFFF"/>
        <w:spacing w:before="0" w:after="0"/>
        <w:contextualSpacing/>
        <w:jc w:val="both"/>
        <w:rPr>
          <w:rFonts w:ascii="Times New Roman" w:hAnsi="Times New Roman" w:cs="Times New Roman"/>
          <w:b w:val="0"/>
          <w:bCs w:val="0"/>
          <w:sz w:val="24"/>
          <w:szCs w:val="24"/>
        </w:rPr>
      </w:pPr>
      <w:r w:rsidRPr="001734B2">
        <w:rPr>
          <w:rFonts w:ascii="Times New Roman" w:hAnsi="Times New Roman" w:cs="Times New Roman"/>
          <w:b w:val="0"/>
          <w:bCs w:val="0"/>
          <w:color w:val="000000"/>
          <w:sz w:val="24"/>
          <w:szCs w:val="24"/>
        </w:rPr>
        <w:t>3</w:t>
      </w:r>
      <w:r w:rsidR="006A2EAF" w:rsidRPr="001734B2">
        <w:rPr>
          <w:rFonts w:ascii="Times New Roman" w:hAnsi="Times New Roman" w:cs="Times New Roman"/>
          <w:b w:val="0"/>
          <w:bCs w:val="0"/>
          <w:color w:val="000000"/>
          <w:sz w:val="24"/>
          <w:szCs w:val="24"/>
        </w:rPr>
        <w:t xml:space="preserve">) </w:t>
      </w:r>
      <w:bookmarkStart w:id="75" w:name="_Hlk208328016"/>
      <w:r w:rsidR="00826AC6" w:rsidRPr="001734B2">
        <w:rPr>
          <w:rFonts w:ascii="Times New Roman" w:hAnsi="Times New Roman" w:cs="Times New Roman"/>
          <w:b w:val="0"/>
          <w:bCs w:val="0"/>
          <w:color w:val="000000"/>
          <w:sz w:val="24"/>
          <w:szCs w:val="24"/>
        </w:rPr>
        <w:t>energeetika ja keskkonnaministri</w:t>
      </w:r>
      <w:bookmarkEnd w:id="75"/>
      <w:r w:rsidR="00826AC6" w:rsidRPr="001734B2">
        <w:rPr>
          <w:rFonts w:ascii="Times New Roman" w:hAnsi="Times New Roman" w:cs="Times New Roman"/>
          <w:b w:val="0"/>
          <w:bCs w:val="0"/>
          <w:color w:val="000000"/>
          <w:sz w:val="24"/>
          <w:szCs w:val="24"/>
        </w:rPr>
        <w:t xml:space="preserve"> </w:t>
      </w:r>
      <w:r w:rsidR="006A2EAF" w:rsidRPr="001734B2">
        <w:rPr>
          <w:rFonts w:ascii="Times New Roman" w:hAnsi="Times New Roman" w:cs="Times New Roman"/>
          <w:b w:val="0"/>
          <w:bCs w:val="0"/>
          <w:color w:val="000000"/>
          <w:sz w:val="24"/>
          <w:szCs w:val="24"/>
        </w:rPr>
        <w:t>määrus „</w:t>
      </w:r>
      <w:bookmarkStart w:id="76" w:name="_Hlk205552302"/>
      <w:r w:rsidR="00920BCC" w:rsidRPr="001734B2">
        <w:rPr>
          <w:rFonts w:ascii="Times New Roman" w:hAnsi="Times New Roman" w:cs="Times New Roman"/>
          <w:b w:val="0"/>
          <w:bCs w:val="0"/>
          <w:sz w:val="24"/>
          <w:szCs w:val="24"/>
        </w:rPr>
        <w:t xml:space="preserve">Nimekiri </w:t>
      </w:r>
      <w:proofErr w:type="spellStart"/>
      <w:r w:rsidR="00920BCC" w:rsidRPr="001734B2">
        <w:rPr>
          <w:rFonts w:ascii="Times New Roman" w:hAnsi="Times New Roman" w:cs="Times New Roman"/>
          <w:b w:val="0"/>
          <w:bCs w:val="0"/>
          <w:sz w:val="24"/>
          <w:szCs w:val="24"/>
        </w:rPr>
        <w:t>võõrliikidest</w:t>
      </w:r>
      <w:proofErr w:type="spellEnd"/>
      <w:r w:rsidR="00920BCC" w:rsidRPr="001734B2">
        <w:rPr>
          <w:rFonts w:ascii="Times New Roman" w:hAnsi="Times New Roman" w:cs="Times New Roman"/>
          <w:b w:val="0"/>
          <w:bCs w:val="0"/>
          <w:sz w:val="24"/>
          <w:szCs w:val="24"/>
        </w:rPr>
        <w:t>, mida on kohustus hävitada</w:t>
      </w:r>
      <w:bookmarkEnd w:id="76"/>
      <w:r w:rsidR="006A2EAF" w:rsidRPr="001734B2">
        <w:rPr>
          <w:rFonts w:ascii="Times New Roman" w:hAnsi="Times New Roman" w:cs="Times New Roman"/>
          <w:b w:val="0"/>
          <w:bCs w:val="0"/>
          <w:sz w:val="24"/>
          <w:szCs w:val="24"/>
        </w:rPr>
        <w:t>“</w:t>
      </w:r>
      <w:r w:rsidR="009570B8" w:rsidRPr="001734B2">
        <w:rPr>
          <w:rFonts w:ascii="Times New Roman" w:hAnsi="Times New Roman" w:cs="Times New Roman"/>
          <w:b w:val="0"/>
          <w:bCs w:val="0"/>
          <w:sz w:val="24"/>
          <w:szCs w:val="24"/>
        </w:rPr>
        <w:t>;</w:t>
      </w:r>
    </w:p>
    <w:p w14:paraId="7A88FC81" w14:textId="7B1B52F4" w:rsidR="00AD6F1F" w:rsidRPr="001734B2" w:rsidRDefault="00AD6F1F" w:rsidP="00F26931">
      <w:pPr>
        <w:spacing w:after="0" w:line="240" w:lineRule="auto"/>
        <w:rPr>
          <w:rFonts w:ascii="Times New Roman" w:hAnsi="Times New Roman" w:cs="Times New Roman"/>
          <w:sz w:val="24"/>
          <w:szCs w:val="24"/>
        </w:rPr>
      </w:pPr>
      <w:r w:rsidRPr="001734B2">
        <w:rPr>
          <w:rFonts w:ascii="Times New Roman" w:hAnsi="Times New Roman" w:cs="Times New Roman"/>
          <w:sz w:val="24"/>
          <w:szCs w:val="24"/>
        </w:rPr>
        <w:t xml:space="preserve">4) </w:t>
      </w:r>
      <w:r w:rsidR="00826AC6" w:rsidRPr="001734B2">
        <w:rPr>
          <w:rFonts w:ascii="Times New Roman" w:hAnsi="Times New Roman" w:cs="Times New Roman"/>
          <w:color w:val="000000"/>
          <w:sz w:val="24"/>
          <w:szCs w:val="24"/>
        </w:rPr>
        <w:t>energeetika ja keskkonnaministri</w:t>
      </w:r>
      <w:r w:rsidRPr="001734B2">
        <w:rPr>
          <w:rFonts w:ascii="Times New Roman" w:hAnsi="Times New Roman" w:cs="Times New Roman"/>
          <w:color w:val="000000"/>
          <w:sz w:val="24"/>
          <w:szCs w:val="24"/>
        </w:rPr>
        <w:t xml:space="preserve"> määrus „</w:t>
      </w:r>
      <w:r w:rsidR="001734B2" w:rsidRPr="001734B2">
        <w:rPr>
          <w:rFonts w:ascii="Times New Roman" w:hAnsi="Times New Roman" w:cs="Times New Roman"/>
          <w:sz w:val="24"/>
          <w:szCs w:val="24"/>
        </w:rPr>
        <w:t>Loodusväärtuste loetelu, loodusväärtuste kaitseks lepingu sõlmimine ja kasutusõiguse tasu arvutamise täpsustatud alused</w:t>
      </w:r>
      <w:r w:rsidRPr="001734B2">
        <w:rPr>
          <w:rFonts w:ascii="Times New Roman" w:hAnsi="Times New Roman" w:cs="Times New Roman"/>
          <w:sz w:val="24"/>
          <w:szCs w:val="24"/>
        </w:rPr>
        <w:t>“</w:t>
      </w:r>
      <w:r w:rsidR="00F47C44">
        <w:rPr>
          <w:rFonts w:ascii="Times New Roman" w:hAnsi="Times New Roman" w:cs="Times New Roman"/>
          <w:sz w:val="24"/>
          <w:szCs w:val="24"/>
        </w:rPr>
        <w:t>.</w:t>
      </w:r>
    </w:p>
    <w:p w14:paraId="4869874F" w14:textId="42F2665F" w:rsidR="00AD6F1F" w:rsidRPr="001734B2" w:rsidRDefault="00AD6F1F" w:rsidP="00BF13C2">
      <w:pPr>
        <w:spacing w:after="0" w:line="240" w:lineRule="auto"/>
        <w:ind w:right="51"/>
        <w:rPr>
          <w:rFonts w:ascii="Times New Roman" w:hAnsi="Times New Roman" w:cs="Times New Roman"/>
          <w:sz w:val="24"/>
          <w:szCs w:val="24"/>
        </w:rPr>
      </w:pPr>
    </w:p>
    <w:p w14:paraId="740A6630" w14:textId="77777777" w:rsidR="002F5540" w:rsidRDefault="002F5540" w:rsidP="00BF13C2">
      <w:pPr>
        <w:spacing w:after="0" w:line="240" w:lineRule="auto"/>
        <w:contextualSpacing/>
        <w:jc w:val="both"/>
        <w:rPr>
          <w:rFonts w:ascii="Times New Roman" w:hAnsi="Times New Roman" w:cs="Times New Roman"/>
          <w:sz w:val="24"/>
          <w:szCs w:val="24"/>
        </w:rPr>
      </w:pPr>
    </w:p>
    <w:p w14:paraId="0806FDB7" w14:textId="294DAB65" w:rsidR="00301600" w:rsidRPr="00714E83" w:rsidRDefault="00FA5898" w:rsidP="0E7BDAE7">
      <w:pPr>
        <w:spacing w:after="0" w:line="240" w:lineRule="auto"/>
        <w:contextualSpacing/>
        <w:jc w:val="both"/>
        <w:rPr>
          <w:rFonts w:ascii="Times New Roman" w:hAnsi="Times New Roman" w:cs="Times New Roman"/>
          <w:sz w:val="24"/>
          <w:szCs w:val="24"/>
        </w:rPr>
      </w:pPr>
      <w:r w:rsidRPr="0E7BDAE7">
        <w:rPr>
          <w:rFonts w:ascii="Times New Roman" w:hAnsi="Times New Roman" w:cs="Times New Roman"/>
          <w:sz w:val="24"/>
          <w:szCs w:val="24"/>
        </w:rPr>
        <w:t xml:space="preserve">Täiendatud on </w:t>
      </w:r>
      <w:proofErr w:type="spellStart"/>
      <w:r w:rsidRPr="0E7BDAE7">
        <w:rPr>
          <w:rFonts w:ascii="Times New Roman" w:hAnsi="Times New Roman" w:cs="Times New Roman"/>
          <w:sz w:val="24"/>
          <w:szCs w:val="24"/>
        </w:rPr>
        <w:t>LKS</w:t>
      </w:r>
      <w:r w:rsidR="005C1462" w:rsidRPr="0E7BDAE7">
        <w:rPr>
          <w:rFonts w:ascii="Times New Roman" w:hAnsi="Times New Roman" w:cs="Times New Roman"/>
          <w:sz w:val="24"/>
          <w:szCs w:val="24"/>
        </w:rPr>
        <w:t>i</w:t>
      </w:r>
      <w:proofErr w:type="spellEnd"/>
      <w:r w:rsidRPr="0E7BDAE7">
        <w:rPr>
          <w:rFonts w:ascii="Times New Roman" w:hAnsi="Times New Roman" w:cs="Times New Roman"/>
          <w:sz w:val="24"/>
          <w:szCs w:val="24"/>
        </w:rPr>
        <w:t xml:space="preserve"> § 77 lõike 1 volitusnormi </w:t>
      </w:r>
      <w:r w:rsidR="00301600" w:rsidRPr="0E7BDAE7">
        <w:rPr>
          <w:rFonts w:ascii="Times New Roman" w:hAnsi="Times New Roman" w:cs="Times New Roman"/>
          <w:sz w:val="24"/>
          <w:szCs w:val="24"/>
        </w:rPr>
        <w:t xml:space="preserve">sõnastust, et lisaks loodusobjektile tekitatud kahju hüvitamise korrale ja määradele saaks </w:t>
      </w:r>
      <w:commentRangeStart w:id="77"/>
      <w:r w:rsidR="00D26C65" w:rsidRPr="0E7BDAE7">
        <w:rPr>
          <w:rFonts w:ascii="Times New Roman" w:hAnsi="Times New Roman" w:cs="Times New Roman"/>
          <w:sz w:val="24"/>
          <w:szCs w:val="24"/>
        </w:rPr>
        <w:t>v</w:t>
      </w:r>
      <w:r w:rsidR="00301600" w:rsidRPr="0E7BDAE7">
        <w:rPr>
          <w:rFonts w:ascii="Times New Roman" w:hAnsi="Times New Roman" w:cs="Times New Roman"/>
          <w:sz w:val="24"/>
          <w:szCs w:val="24"/>
        </w:rPr>
        <w:t xml:space="preserve">alitsus kehtestada ka keskkonnale tekitatud kahju </w:t>
      </w:r>
      <w:r w:rsidR="000D0CF7" w:rsidRPr="0E7BDAE7">
        <w:rPr>
          <w:rFonts w:ascii="Times New Roman" w:hAnsi="Times New Roman" w:cs="Times New Roman"/>
          <w:sz w:val="24"/>
          <w:szCs w:val="24"/>
        </w:rPr>
        <w:t xml:space="preserve">ulatuse </w:t>
      </w:r>
      <w:r w:rsidR="00301600" w:rsidRPr="0E7BDAE7">
        <w:rPr>
          <w:rFonts w:ascii="Times New Roman" w:hAnsi="Times New Roman" w:cs="Times New Roman"/>
          <w:sz w:val="24"/>
          <w:szCs w:val="24"/>
        </w:rPr>
        <w:t>ning kahju hüvitamise arvestamise alused.</w:t>
      </w:r>
      <w:commentRangeEnd w:id="77"/>
      <w:r>
        <w:commentReference w:id="77"/>
      </w:r>
      <w:r w:rsidR="00301600" w:rsidRPr="0E7BDAE7">
        <w:rPr>
          <w:rFonts w:ascii="Times New Roman" w:hAnsi="Times New Roman" w:cs="Times New Roman"/>
          <w:sz w:val="24"/>
          <w:szCs w:val="24"/>
        </w:rPr>
        <w:t xml:space="preserve"> Muudatus on vajalik, et oleksid selged põhimõtted, millal keskkonnale on kahju tekitatud ja kuidas keskkonnale tekitatud kahju määra arvestada. </w:t>
      </w:r>
      <w:proofErr w:type="spellStart"/>
      <w:r w:rsidR="00C90509" w:rsidRPr="0E7BDAE7">
        <w:rPr>
          <w:rFonts w:ascii="Times New Roman" w:hAnsi="Times New Roman" w:cs="Times New Roman"/>
          <w:sz w:val="24"/>
          <w:szCs w:val="24"/>
        </w:rPr>
        <w:t>LKS</w:t>
      </w:r>
      <w:r w:rsidR="00A21956" w:rsidRPr="0E7BDAE7">
        <w:rPr>
          <w:rFonts w:ascii="Times New Roman" w:hAnsi="Times New Roman" w:cs="Times New Roman"/>
          <w:sz w:val="24"/>
          <w:szCs w:val="24"/>
        </w:rPr>
        <w:t>i</w:t>
      </w:r>
      <w:proofErr w:type="spellEnd"/>
      <w:r w:rsidR="00C90509" w:rsidRPr="0E7BDAE7">
        <w:rPr>
          <w:rFonts w:ascii="Times New Roman" w:hAnsi="Times New Roman" w:cs="Times New Roman"/>
          <w:sz w:val="24"/>
          <w:szCs w:val="24"/>
        </w:rPr>
        <w:t xml:space="preserve"> § 77 lõikes 3 on sätestatud</w:t>
      </w:r>
      <w:r w:rsidR="00EB1FA9" w:rsidRPr="0E7BDAE7">
        <w:rPr>
          <w:rFonts w:ascii="Times New Roman" w:hAnsi="Times New Roman" w:cs="Times New Roman"/>
          <w:sz w:val="24"/>
          <w:szCs w:val="24"/>
        </w:rPr>
        <w:t xml:space="preserve"> alused</w:t>
      </w:r>
      <w:r w:rsidR="00C90509" w:rsidRPr="0E7BDAE7">
        <w:rPr>
          <w:rFonts w:ascii="Times New Roman" w:hAnsi="Times New Roman" w:cs="Times New Roman"/>
          <w:sz w:val="24"/>
          <w:szCs w:val="24"/>
        </w:rPr>
        <w:t>, mi</w:t>
      </w:r>
      <w:r w:rsidR="005C1462" w:rsidRPr="0E7BDAE7">
        <w:rPr>
          <w:rFonts w:ascii="Times New Roman" w:hAnsi="Times New Roman" w:cs="Times New Roman"/>
          <w:sz w:val="24"/>
          <w:szCs w:val="24"/>
        </w:rPr>
        <w:t>llisel</w:t>
      </w:r>
      <w:r w:rsidR="00C90509" w:rsidRPr="0E7BDAE7">
        <w:rPr>
          <w:rFonts w:ascii="Times New Roman" w:hAnsi="Times New Roman" w:cs="Times New Roman"/>
          <w:sz w:val="24"/>
          <w:szCs w:val="24"/>
        </w:rPr>
        <w:t xml:space="preserve"> juhul tekitatakse loodusobjektile kahju</w:t>
      </w:r>
      <w:r w:rsidR="00CE43D6" w:rsidRPr="0E7BDAE7">
        <w:rPr>
          <w:rFonts w:ascii="Times New Roman" w:hAnsi="Times New Roman" w:cs="Times New Roman"/>
          <w:sz w:val="24"/>
          <w:szCs w:val="24"/>
        </w:rPr>
        <w:t>,</w:t>
      </w:r>
      <w:r w:rsidR="00C90509" w:rsidRPr="0E7BDAE7">
        <w:rPr>
          <w:rFonts w:ascii="Times New Roman" w:hAnsi="Times New Roman" w:cs="Times New Roman"/>
          <w:sz w:val="24"/>
          <w:szCs w:val="24"/>
        </w:rPr>
        <w:t xml:space="preserve"> samuti on samas paragrahvis kehtestatud loodusobjektile tekitatud kahju </w:t>
      </w:r>
      <w:r w:rsidR="008F09C9" w:rsidRPr="0E7BDAE7">
        <w:rPr>
          <w:rFonts w:ascii="Times New Roman" w:hAnsi="Times New Roman" w:cs="Times New Roman"/>
          <w:sz w:val="24"/>
          <w:szCs w:val="24"/>
        </w:rPr>
        <w:t xml:space="preserve">hüvitamise </w:t>
      </w:r>
      <w:r w:rsidR="00C90509" w:rsidRPr="0E7BDAE7">
        <w:rPr>
          <w:rFonts w:ascii="Times New Roman" w:hAnsi="Times New Roman" w:cs="Times New Roman"/>
          <w:sz w:val="24"/>
          <w:szCs w:val="24"/>
        </w:rPr>
        <w:t>alam- ja ülemmäärad (eelnõus on loodusobjektile tekitatud kahju hüvitamise alam- ja ülemmäärad kavandatud §</w:t>
      </w:r>
      <w:r w:rsidR="00D76A62" w:rsidRPr="0E7BDAE7">
        <w:rPr>
          <w:rFonts w:ascii="Times New Roman" w:hAnsi="Times New Roman" w:cs="Times New Roman"/>
          <w:sz w:val="24"/>
          <w:szCs w:val="24"/>
        </w:rPr>
        <w:t>-s</w:t>
      </w:r>
      <w:r w:rsidR="00C90509" w:rsidRPr="0E7BDAE7">
        <w:rPr>
          <w:rFonts w:ascii="Times New Roman" w:hAnsi="Times New Roman" w:cs="Times New Roman"/>
          <w:sz w:val="24"/>
          <w:szCs w:val="24"/>
        </w:rPr>
        <w:t xml:space="preserve"> 77¹). Volitusnormi alusel antavas määruses </w:t>
      </w:r>
      <w:r w:rsidR="00D362CC" w:rsidRPr="0E7BDAE7">
        <w:rPr>
          <w:rFonts w:ascii="Times New Roman" w:hAnsi="Times New Roman" w:cs="Times New Roman"/>
          <w:sz w:val="24"/>
          <w:szCs w:val="24"/>
        </w:rPr>
        <w:t xml:space="preserve">täpsustatakse loodusobjekti </w:t>
      </w:r>
      <w:proofErr w:type="spellStart"/>
      <w:r w:rsidR="00D362CC" w:rsidRPr="0E7BDAE7">
        <w:rPr>
          <w:rFonts w:ascii="Times New Roman" w:hAnsi="Times New Roman" w:cs="Times New Roman"/>
          <w:sz w:val="24"/>
          <w:szCs w:val="24"/>
        </w:rPr>
        <w:t>tüübi</w:t>
      </w:r>
      <w:r w:rsidR="005C1462" w:rsidRPr="0E7BDAE7">
        <w:rPr>
          <w:rFonts w:ascii="Times New Roman" w:hAnsi="Times New Roman" w:cs="Times New Roman"/>
          <w:sz w:val="24"/>
          <w:szCs w:val="24"/>
        </w:rPr>
        <w:t>ti</w:t>
      </w:r>
      <w:proofErr w:type="spellEnd"/>
      <w:r w:rsidR="00D362CC" w:rsidRPr="0E7BDAE7">
        <w:rPr>
          <w:rFonts w:ascii="Times New Roman" w:hAnsi="Times New Roman" w:cs="Times New Roman"/>
          <w:sz w:val="24"/>
          <w:szCs w:val="24"/>
        </w:rPr>
        <w:t xml:space="preserve"> seaduses nimetatud kahju tekitamise alused </w:t>
      </w:r>
      <w:r w:rsidR="00940110" w:rsidRPr="0E7BDAE7">
        <w:rPr>
          <w:rFonts w:ascii="Times New Roman" w:hAnsi="Times New Roman" w:cs="Times New Roman"/>
          <w:sz w:val="24"/>
          <w:szCs w:val="24"/>
        </w:rPr>
        <w:t>(</w:t>
      </w:r>
      <w:r w:rsidR="00E859B2" w:rsidRPr="0E7BDAE7">
        <w:rPr>
          <w:rFonts w:ascii="Times New Roman" w:hAnsi="Times New Roman" w:cs="Times New Roman"/>
          <w:sz w:val="24"/>
          <w:szCs w:val="24"/>
        </w:rPr>
        <w:t>vajaduse</w:t>
      </w:r>
      <w:r w:rsidR="005C1462" w:rsidRPr="0E7BDAE7">
        <w:rPr>
          <w:rFonts w:ascii="Times New Roman" w:hAnsi="Times New Roman" w:cs="Times New Roman"/>
          <w:sz w:val="24"/>
          <w:szCs w:val="24"/>
        </w:rPr>
        <w:t xml:space="preserve"> korra</w:t>
      </w:r>
      <w:r w:rsidR="00E859B2" w:rsidRPr="0E7BDAE7">
        <w:rPr>
          <w:rFonts w:ascii="Times New Roman" w:hAnsi="Times New Roman" w:cs="Times New Roman"/>
          <w:sz w:val="24"/>
          <w:szCs w:val="24"/>
        </w:rPr>
        <w:t xml:space="preserve">l </w:t>
      </w:r>
      <w:r w:rsidR="00940110" w:rsidRPr="0E7BDAE7">
        <w:rPr>
          <w:rFonts w:ascii="Times New Roman" w:hAnsi="Times New Roman" w:cs="Times New Roman"/>
          <w:sz w:val="24"/>
          <w:szCs w:val="24"/>
        </w:rPr>
        <w:t xml:space="preserve">ka kahju tekitamise viisid) </w:t>
      </w:r>
      <w:r w:rsidR="00085C1D" w:rsidRPr="0E7BDAE7">
        <w:rPr>
          <w:rFonts w:ascii="Times New Roman" w:hAnsi="Times New Roman" w:cs="Times New Roman"/>
          <w:sz w:val="24"/>
          <w:szCs w:val="24"/>
        </w:rPr>
        <w:t>ja</w:t>
      </w:r>
      <w:r w:rsidR="00C90509" w:rsidRPr="0E7BDAE7">
        <w:rPr>
          <w:rFonts w:ascii="Times New Roman" w:hAnsi="Times New Roman" w:cs="Times New Roman"/>
          <w:sz w:val="24"/>
          <w:szCs w:val="24"/>
        </w:rPr>
        <w:t xml:space="preserve"> </w:t>
      </w:r>
      <w:r w:rsidR="00D82379" w:rsidRPr="0E7BDAE7">
        <w:rPr>
          <w:rFonts w:ascii="Times New Roman" w:hAnsi="Times New Roman" w:cs="Times New Roman"/>
          <w:sz w:val="24"/>
          <w:szCs w:val="24"/>
        </w:rPr>
        <w:t xml:space="preserve">see, </w:t>
      </w:r>
      <w:r w:rsidR="00C90509" w:rsidRPr="0E7BDAE7">
        <w:rPr>
          <w:rFonts w:ascii="Times New Roman" w:hAnsi="Times New Roman" w:cs="Times New Roman"/>
          <w:sz w:val="24"/>
          <w:szCs w:val="24"/>
        </w:rPr>
        <w:t xml:space="preserve">millises ulatuses </w:t>
      </w:r>
      <w:r w:rsidR="00D362CC" w:rsidRPr="0E7BDAE7">
        <w:rPr>
          <w:rFonts w:ascii="Times New Roman" w:hAnsi="Times New Roman" w:cs="Times New Roman"/>
          <w:sz w:val="24"/>
          <w:szCs w:val="24"/>
        </w:rPr>
        <w:t>kahjustatud loodusobjekt loetakse</w:t>
      </w:r>
      <w:r w:rsidR="00062D4C" w:rsidRPr="0E7BDAE7">
        <w:rPr>
          <w:rFonts w:ascii="Times New Roman" w:hAnsi="Times New Roman" w:cs="Times New Roman"/>
          <w:sz w:val="24"/>
          <w:szCs w:val="24"/>
        </w:rPr>
        <w:t xml:space="preserve"> hävinenuks. </w:t>
      </w:r>
      <w:r w:rsidR="00E859B2" w:rsidRPr="0E7BDAE7">
        <w:rPr>
          <w:rFonts w:ascii="Times New Roman" w:hAnsi="Times New Roman" w:cs="Times New Roman"/>
          <w:sz w:val="24"/>
          <w:szCs w:val="24"/>
        </w:rPr>
        <w:t>M</w:t>
      </w:r>
      <w:r w:rsidR="00940110" w:rsidRPr="0E7BDAE7">
        <w:rPr>
          <w:rFonts w:ascii="Times New Roman" w:hAnsi="Times New Roman" w:cs="Times New Roman"/>
          <w:sz w:val="24"/>
          <w:szCs w:val="24"/>
        </w:rPr>
        <w:t xml:space="preserve">ääratakse </w:t>
      </w:r>
      <w:r w:rsidR="00E859B2" w:rsidRPr="0E7BDAE7">
        <w:rPr>
          <w:rFonts w:ascii="Times New Roman" w:hAnsi="Times New Roman" w:cs="Times New Roman"/>
          <w:sz w:val="24"/>
          <w:szCs w:val="24"/>
        </w:rPr>
        <w:t>põhimõtted</w:t>
      </w:r>
      <w:r w:rsidR="00940110" w:rsidRPr="0E7BDAE7">
        <w:rPr>
          <w:rFonts w:ascii="Times New Roman" w:hAnsi="Times New Roman" w:cs="Times New Roman"/>
          <w:sz w:val="24"/>
          <w:szCs w:val="24"/>
        </w:rPr>
        <w:t xml:space="preserve">, </w:t>
      </w:r>
      <w:r w:rsidR="00D82379" w:rsidRPr="0E7BDAE7">
        <w:rPr>
          <w:rFonts w:ascii="Times New Roman" w:hAnsi="Times New Roman" w:cs="Times New Roman"/>
          <w:sz w:val="24"/>
          <w:szCs w:val="24"/>
        </w:rPr>
        <w:t>mille alusel</w:t>
      </w:r>
      <w:r w:rsidR="00940110" w:rsidRPr="0E7BDAE7">
        <w:rPr>
          <w:rFonts w:ascii="Times New Roman" w:hAnsi="Times New Roman" w:cs="Times New Roman"/>
          <w:sz w:val="24"/>
          <w:szCs w:val="24"/>
        </w:rPr>
        <w:t xml:space="preserve"> kindlaks teha kahjustatud isendite arvu või mõõtmeid (nt puutüve </w:t>
      </w:r>
      <w:r w:rsidR="00D82379" w:rsidRPr="0E7BDAE7">
        <w:rPr>
          <w:rFonts w:ascii="Times New Roman" w:hAnsi="Times New Roman" w:cs="Times New Roman"/>
          <w:sz w:val="24"/>
          <w:szCs w:val="24"/>
        </w:rPr>
        <w:t xml:space="preserve">mõõtmine </w:t>
      </w:r>
      <w:r w:rsidR="00E859B2" w:rsidRPr="0E7BDAE7">
        <w:rPr>
          <w:rFonts w:ascii="Times New Roman" w:hAnsi="Times New Roman" w:cs="Times New Roman"/>
          <w:sz w:val="24"/>
          <w:szCs w:val="24"/>
        </w:rPr>
        <w:t xml:space="preserve">keskkonnakahju </w:t>
      </w:r>
      <w:r w:rsidR="00D82379" w:rsidRPr="0E7BDAE7">
        <w:rPr>
          <w:rFonts w:ascii="Times New Roman" w:hAnsi="Times New Roman" w:cs="Times New Roman"/>
          <w:sz w:val="24"/>
          <w:szCs w:val="24"/>
        </w:rPr>
        <w:t>arvutamiseks</w:t>
      </w:r>
      <w:r w:rsidR="00E859B2" w:rsidRPr="0E7BDAE7">
        <w:rPr>
          <w:rFonts w:ascii="Times New Roman" w:hAnsi="Times New Roman" w:cs="Times New Roman"/>
          <w:sz w:val="24"/>
          <w:szCs w:val="24"/>
        </w:rPr>
        <w:t xml:space="preserve">). Samuti </w:t>
      </w:r>
      <w:r w:rsidR="00FB5120" w:rsidRPr="0E7BDAE7">
        <w:rPr>
          <w:rFonts w:ascii="Times New Roman" w:hAnsi="Times New Roman" w:cs="Times New Roman"/>
          <w:sz w:val="24"/>
          <w:szCs w:val="24"/>
        </w:rPr>
        <w:t xml:space="preserve">määratakse </w:t>
      </w:r>
      <w:r w:rsidR="00E859B2" w:rsidRPr="0E7BDAE7">
        <w:rPr>
          <w:rFonts w:ascii="Times New Roman" w:hAnsi="Times New Roman" w:cs="Times New Roman"/>
          <w:sz w:val="24"/>
          <w:szCs w:val="24"/>
        </w:rPr>
        <w:t xml:space="preserve">kahju </w:t>
      </w:r>
      <w:r w:rsidR="00707A63" w:rsidRPr="0E7BDAE7">
        <w:rPr>
          <w:rFonts w:ascii="Times New Roman" w:hAnsi="Times New Roman" w:cs="Times New Roman"/>
          <w:sz w:val="24"/>
          <w:szCs w:val="24"/>
        </w:rPr>
        <w:t>kindlakstege</w:t>
      </w:r>
      <w:r w:rsidR="00E859B2" w:rsidRPr="0E7BDAE7">
        <w:rPr>
          <w:rFonts w:ascii="Times New Roman" w:hAnsi="Times New Roman" w:cs="Times New Roman"/>
          <w:sz w:val="24"/>
          <w:szCs w:val="24"/>
        </w:rPr>
        <w:t xml:space="preserve">mise </w:t>
      </w:r>
      <w:r w:rsidR="008D72D5" w:rsidRPr="0E7BDAE7">
        <w:rPr>
          <w:rFonts w:ascii="Times New Roman" w:hAnsi="Times New Roman" w:cs="Times New Roman"/>
          <w:sz w:val="24"/>
          <w:szCs w:val="24"/>
        </w:rPr>
        <w:t>erandid</w:t>
      </w:r>
      <w:r w:rsidR="00E859B2" w:rsidRPr="0E7BDAE7">
        <w:rPr>
          <w:rFonts w:ascii="Times New Roman" w:hAnsi="Times New Roman" w:cs="Times New Roman"/>
          <w:sz w:val="24"/>
          <w:szCs w:val="24"/>
        </w:rPr>
        <w:t>, kui kahjustatakse või hävitataks</w:t>
      </w:r>
      <w:r w:rsidR="00D26C65" w:rsidRPr="0E7BDAE7">
        <w:rPr>
          <w:rFonts w:ascii="Times New Roman" w:hAnsi="Times New Roman" w:cs="Times New Roman"/>
          <w:sz w:val="24"/>
          <w:szCs w:val="24"/>
        </w:rPr>
        <w:t>e</w:t>
      </w:r>
      <w:r w:rsidR="00E859B2" w:rsidRPr="0E7BDAE7">
        <w:rPr>
          <w:rFonts w:ascii="Times New Roman" w:hAnsi="Times New Roman" w:cs="Times New Roman"/>
          <w:sz w:val="24"/>
          <w:szCs w:val="24"/>
        </w:rPr>
        <w:t xml:space="preserve"> n</w:t>
      </w:r>
      <w:r w:rsidR="005C1462" w:rsidRPr="0E7BDAE7">
        <w:rPr>
          <w:rFonts w:ascii="Times New Roman" w:hAnsi="Times New Roman" w:cs="Times New Roman"/>
          <w:sz w:val="24"/>
          <w:szCs w:val="24"/>
        </w:rPr>
        <w:t>äiteks</w:t>
      </w:r>
      <w:r w:rsidR="00BE48EF" w:rsidRPr="0E7BDAE7">
        <w:rPr>
          <w:rFonts w:ascii="Times New Roman" w:hAnsi="Times New Roman" w:cs="Times New Roman"/>
          <w:sz w:val="24"/>
          <w:szCs w:val="24"/>
        </w:rPr>
        <w:t xml:space="preserve"> linnumune</w:t>
      </w:r>
      <w:r w:rsidR="00E859B2" w:rsidRPr="0E7BDAE7">
        <w:rPr>
          <w:rFonts w:ascii="Times New Roman" w:hAnsi="Times New Roman" w:cs="Times New Roman"/>
          <w:sz w:val="24"/>
          <w:szCs w:val="24"/>
        </w:rPr>
        <w:t>, kaitsealuse loomaliigi pesa</w:t>
      </w:r>
      <w:r w:rsidR="00BE48EF" w:rsidRPr="0E7BDAE7">
        <w:rPr>
          <w:rFonts w:ascii="Times New Roman" w:hAnsi="Times New Roman" w:cs="Times New Roman"/>
          <w:sz w:val="24"/>
          <w:szCs w:val="24"/>
        </w:rPr>
        <w:t xml:space="preserve"> või loom tiinus-, imetamis</w:t>
      </w:r>
      <w:r w:rsidR="005C1462" w:rsidRPr="0E7BDAE7">
        <w:rPr>
          <w:rFonts w:ascii="Times New Roman" w:hAnsi="Times New Roman" w:cs="Times New Roman"/>
          <w:sz w:val="24"/>
          <w:szCs w:val="24"/>
        </w:rPr>
        <w:t>-</w:t>
      </w:r>
      <w:r w:rsidR="00BE48EF" w:rsidRPr="0E7BDAE7">
        <w:rPr>
          <w:rFonts w:ascii="Times New Roman" w:hAnsi="Times New Roman" w:cs="Times New Roman"/>
          <w:sz w:val="24"/>
          <w:szCs w:val="24"/>
        </w:rPr>
        <w:t xml:space="preserve"> või pesitsusajal</w:t>
      </w:r>
      <w:r w:rsidR="00E859B2" w:rsidRPr="0E7BDAE7">
        <w:rPr>
          <w:rFonts w:ascii="Times New Roman" w:hAnsi="Times New Roman" w:cs="Times New Roman"/>
          <w:sz w:val="24"/>
          <w:szCs w:val="24"/>
        </w:rPr>
        <w:t>.</w:t>
      </w:r>
      <w:r w:rsidR="00BE48EF" w:rsidRPr="0E7BDAE7">
        <w:rPr>
          <w:rFonts w:ascii="Times New Roman" w:hAnsi="Times New Roman" w:cs="Times New Roman"/>
          <w:sz w:val="24"/>
          <w:szCs w:val="24"/>
        </w:rPr>
        <w:t xml:space="preserve"> Muudatus on kooskõlas põhiseaduse § 113 põhimõtetega</w:t>
      </w:r>
      <w:r w:rsidR="00085C1D" w:rsidRPr="0E7BDAE7">
        <w:rPr>
          <w:rFonts w:ascii="Times New Roman" w:hAnsi="Times New Roman" w:cs="Times New Roman"/>
          <w:sz w:val="24"/>
          <w:szCs w:val="24"/>
        </w:rPr>
        <w:t>:</w:t>
      </w:r>
      <w:r w:rsidR="00BE48EF" w:rsidRPr="0E7BDAE7">
        <w:rPr>
          <w:rFonts w:ascii="Times New Roman" w:hAnsi="Times New Roman" w:cs="Times New Roman"/>
          <w:sz w:val="24"/>
          <w:szCs w:val="24"/>
        </w:rPr>
        <w:t xml:space="preserve"> </w:t>
      </w:r>
      <w:proofErr w:type="spellStart"/>
      <w:r w:rsidR="006D0C27" w:rsidRPr="0E7BDAE7">
        <w:rPr>
          <w:rFonts w:ascii="Times New Roman" w:hAnsi="Times New Roman" w:cs="Times New Roman"/>
          <w:sz w:val="24"/>
          <w:szCs w:val="24"/>
        </w:rPr>
        <w:t>LKSis</w:t>
      </w:r>
      <w:proofErr w:type="spellEnd"/>
      <w:r w:rsidR="00BE48EF" w:rsidRPr="0E7BDAE7">
        <w:rPr>
          <w:rFonts w:ascii="Times New Roman" w:hAnsi="Times New Roman" w:cs="Times New Roman"/>
          <w:sz w:val="24"/>
          <w:szCs w:val="24"/>
        </w:rPr>
        <w:t xml:space="preserve"> on sätestatud</w:t>
      </w:r>
      <w:r w:rsidR="00727547" w:rsidRPr="0E7BDAE7">
        <w:rPr>
          <w:rFonts w:ascii="Times New Roman" w:hAnsi="Times New Roman" w:cs="Times New Roman"/>
          <w:sz w:val="24"/>
          <w:szCs w:val="24"/>
        </w:rPr>
        <w:t xml:space="preserve"> või sätestatakse</w:t>
      </w:r>
      <w:r w:rsidR="00BE48EF" w:rsidRPr="0E7BDAE7">
        <w:rPr>
          <w:rFonts w:ascii="Times New Roman" w:hAnsi="Times New Roman" w:cs="Times New Roman"/>
          <w:sz w:val="24"/>
          <w:szCs w:val="24"/>
        </w:rPr>
        <w:t xml:space="preserve"> </w:t>
      </w:r>
      <w:r w:rsidR="00085C1D" w:rsidRPr="0E7BDAE7">
        <w:rPr>
          <w:rFonts w:ascii="Times New Roman" w:hAnsi="Times New Roman" w:cs="Times New Roman"/>
          <w:sz w:val="24"/>
          <w:szCs w:val="24"/>
        </w:rPr>
        <w:t xml:space="preserve">tekitatud </w:t>
      </w:r>
      <w:r w:rsidR="00BE48EF" w:rsidRPr="0E7BDAE7">
        <w:rPr>
          <w:rFonts w:ascii="Times New Roman" w:hAnsi="Times New Roman" w:cs="Times New Roman"/>
          <w:sz w:val="24"/>
          <w:szCs w:val="24"/>
        </w:rPr>
        <w:t>kahju hüvitamiseks kohustuslikud elemendid</w:t>
      </w:r>
      <w:r w:rsidR="005C1462" w:rsidRPr="0E7BDAE7">
        <w:rPr>
          <w:rFonts w:ascii="Times New Roman" w:hAnsi="Times New Roman" w:cs="Times New Roman"/>
          <w:sz w:val="24"/>
          <w:szCs w:val="24"/>
        </w:rPr>
        <w:t>,</w:t>
      </w:r>
      <w:r w:rsidR="00BE48EF" w:rsidRPr="0E7BDAE7">
        <w:rPr>
          <w:rFonts w:ascii="Times New Roman" w:hAnsi="Times New Roman" w:cs="Times New Roman"/>
          <w:sz w:val="24"/>
          <w:szCs w:val="24"/>
        </w:rPr>
        <w:t xml:space="preserve"> nagu </w:t>
      </w:r>
      <w:r w:rsidR="00193092" w:rsidRPr="0E7BDAE7">
        <w:rPr>
          <w:rFonts w:ascii="Times New Roman" w:hAnsi="Times New Roman" w:cs="Times New Roman"/>
          <w:sz w:val="24"/>
          <w:szCs w:val="24"/>
        </w:rPr>
        <w:t xml:space="preserve">isik, </w:t>
      </w:r>
      <w:r w:rsidR="00727547" w:rsidRPr="0E7BDAE7">
        <w:rPr>
          <w:rFonts w:ascii="Times New Roman" w:hAnsi="Times New Roman" w:cs="Times New Roman"/>
          <w:sz w:val="24"/>
          <w:szCs w:val="24"/>
        </w:rPr>
        <w:t>kes on kohustatud kahju hüvitama</w:t>
      </w:r>
      <w:r w:rsidR="002F3BA8" w:rsidRPr="0E7BDAE7">
        <w:rPr>
          <w:rFonts w:ascii="Times New Roman" w:hAnsi="Times New Roman" w:cs="Times New Roman"/>
          <w:sz w:val="24"/>
          <w:szCs w:val="24"/>
        </w:rPr>
        <w:t xml:space="preserve"> (</w:t>
      </w:r>
      <w:r w:rsidR="005C1462" w:rsidRPr="0E7BDAE7">
        <w:rPr>
          <w:rFonts w:ascii="Times New Roman" w:hAnsi="Times New Roman" w:cs="Times New Roman"/>
          <w:sz w:val="24"/>
          <w:szCs w:val="24"/>
        </w:rPr>
        <w:t>muudatus</w:t>
      </w:r>
      <w:r w:rsidR="002F3BA8" w:rsidRPr="0E7BDAE7">
        <w:rPr>
          <w:rFonts w:ascii="Times New Roman" w:hAnsi="Times New Roman" w:cs="Times New Roman"/>
          <w:sz w:val="24"/>
          <w:szCs w:val="24"/>
        </w:rPr>
        <w:t xml:space="preserve"> § 77 </w:t>
      </w:r>
      <w:proofErr w:type="spellStart"/>
      <w:r w:rsidR="002F3BA8" w:rsidRPr="0E7BDAE7">
        <w:rPr>
          <w:rFonts w:ascii="Times New Roman" w:hAnsi="Times New Roman" w:cs="Times New Roman"/>
          <w:sz w:val="24"/>
          <w:szCs w:val="24"/>
        </w:rPr>
        <w:t>lg</w:t>
      </w:r>
      <w:r w:rsidR="00D76A62" w:rsidRPr="0E7BDAE7">
        <w:rPr>
          <w:rFonts w:ascii="Times New Roman" w:hAnsi="Times New Roman" w:cs="Times New Roman"/>
          <w:sz w:val="24"/>
          <w:szCs w:val="24"/>
        </w:rPr>
        <w:t>-s</w:t>
      </w:r>
      <w:proofErr w:type="spellEnd"/>
      <w:r w:rsidR="002F3BA8" w:rsidRPr="0E7BDAE7">
        <w:rPr>
          <w:rFonts w:ascii="Times New Roman" w:hAnsi="Times New Roman" w:cs="Times New Roman"/>
          <w:sz w:val="24"/>
          <w:szCs w:val="24"/>
        </w:rPr>
        <w:t xml:space="preserve"> 2¹, õigusvastaselt kahju tekitanud isik)</w:t>
      </w:r>
      <w:r w:rsidR="00727547" w:rsidRPr="0E7BDAE7">
        <w:rPr>
          <w:rFonts w:ascii="Times New Roman" w:hAnsi="Times New Roman" w:cs="Times New Roman"/>
          <w:sz w:val="24"/>
          <w:szCs w:val="24"/>
        </w:rPr>
        <w:t>, tegevused, mille eest võib kahju hüvitamist nõuda</w:t>
      </w:r>
      <w:r w:rsidR="002F3BA8" w:rsidRPr="0E7BDAE7">
        <w:rPr>
          <w:rFonts w:ascii="Times New Roman" w:hAnsi="Times New Roman" w:cs="Times New Roman"/>
          <w:sz w:val="24"/>
          <w:szCs w:val="24"/>
        </w:rPr>
        <w:t xml:space="preserve"> (</w:t>
      </w:r>
      <w:proofErr w:type="spellStart"/>
      <w:r w:rsidR="002F3BA8" w:rsidRPr="0E7BDAE7">
        <w:rPr>
          <w:rFonts w:ascii="Times New Roman" w:hAnsi="Times New Roman" w:cs="Times New Roman"/>
          <w:sz w:val="24"/>
          <w:szCs w:val="24"/>
        </w:rPr>
        <w:t>LKS</w:t>
      </w:r>
      <w:r w:rsidR="005C1462" w:rsidRPr="0E7BDAE7">
        <w:rPr>
          <w:rFonts w:ascii="Times New Roman" w:hAnsi="Times New Roman" w:cs="Times New Roman"/>
          <w:sz w:val="24"/>
          <w:szCs w:val="24"/>
        </w:rPr>
        <w:t>i</w:t>
      </w:r>
      <w:proofErr w:type="spellEnd"/>
      <w:r w:rsidR="002F3BA8" w:rsidRPr="0E7BDAE7">
        <w:rPr>
          <w:rFonts w:ascii="Times New Roman" w:hAnsi="Times New Roman" w:cs="Times New Roman"/>
          <w:sz w:val="24"/>
          <w:szCs w:val="24"/>
        </w:rPr>
        <w:t xml:space="preserve"> § 77 lg 3)</w:t>
      </w:r>
      <w:r w:rsidR="00727547" w:rsidRPr="0E7BDAE7">
        <w:rPr>
          <w:rFonts w:ascii="Times New Roman" w:hAnsi="Times New Roman" w:cs="Times New Roman"/>
          <w:sz w:val="24"/>
          <w:szCs w:val="24"/>
        </w:rPr>
        <w:t xml:space="preserve">, </w:t>
      </w:r>
      <w:r w:rsidR="002F3BA8" w:rsidRPr="0E7BDAE7">
        <w:rPr>
          <w:rFonts w:ascii="Times New Roman" w:hAnsi="Times New Roman" w:cs="Times New Roman"/>
          <w:sz w:val="24"/>
          <w:szCs w:val="24"/>
        </w:rPr>
        <w:t>kahju hüvitamise määrad (</w:t>
      </w:r>
      <w:proofErr w:type="spellStart"/>
      <w:r w:rsidR="002F3BA8" w:rsidRPr="0E7BDAE7">
        <w:rPr>
          <w:rFonts w:ascii="Times New Roman" w:hAnsi="Times New Roman" w:cs="Times New Roman"/>
          <w:sz w:val="24"/>
          <w:szCs w:val="24"/>
        </w:rPr>
        <w:t>LKS</w:t>
      </w:r>
      <w:r w:rsidR="005C1462" w:rsidRPr="0E7BDAE7">
        <w:rPr>
          <w:rFonts w:ascii="Times New Roman" w:hAnsi="Times New Roman" w:cs="Times New Roman"/>
          <w:sz w:val="24"/>
          <w:szCs w:val="24"/>
        </w:rPr>
        <w:t>i</w:t>
      </w:r>
      <w:proofErr w:type="spellEnd"/>
      <w:r w:rsidR="002F3BA8" w:rsidRPr="0E7BDAE7">
        <w:rPr>
          <w:rFonts w:ascii="Times New Roman" w:hAnsi="Times New Roman" w:cs="Times New Roman"/>
          <w:sz w:val="24"/>
          <w:szCs w:val="24"/>
        </w:rPr>
        <w:t xml:space="preserve"> § 77 </w:t>
      </w:r>
      <w:proofErr w:type="spellStart"/>
      <w:r w:rsidR="002F3BA8" w:rsidRPr="0E7BDAE7">
        <w:rPr>
          <w:rFonts w:ascii="Times New Roman" w:hAnsi="Times New Roman" w:cs="Times New Roman"/>
          <w:sz w:val="24"/>
          <w:szCs w:val="24"/>
        </w:rPr>
        <w:t>lg-d</w:t>
      </w:r>
      <w:proofErr w:type="spellEnd"/>
      <w:r w:rsidR="002F3BA8" w:rsidRPr="0E7BDAE7">
        <w:rPr>
          <w:rFonts w:ascii="Times New Roman" w:hAnsi="Times New Roman" w:cs="Times New Roman"/>
          <w:sz w:val="24"/>
          <w:szCs w:val="24"/>
        </w:rPr>
        <w:t xml:space="preserve"> 4‒10¹, eelnõus § 77¹), </w:t>
      </w:r>
      <w:r w:rsidR="008F09C9" w:rsidRPr="0E7BDAE7">
        <w:rPr>
          <w:rFonts w:ascii="Times New Roman" w:hAnsi="Times New Roman" w:cs="Times New Roman"/>
          <w:sz w:val="24"/>
          <w:szCs w:val="24"/>
        </w:rPr>
        <w:t xml:space="preserve">see, </w:t>
      </w:r>
      <w:r w:rsidR="002F3BA8" w:rsidRPr="0E7BDAE7">
        <w:rPr>
          <w:rFonts w:ascii="Times New Roman" w:hAnsi="Times New Roman" w:cs="Times New Roman"/>
          <w:sz w:val="24"/>
          <w:szCs w:val="24"/>
        </w:rPr>
        <w:t>kes võib kahju hüvitamist nõuda (</w:t>
      </w:r>
      <w:proofErr w:type="spellStart"/>
      <w:r w:rsidR="002F3BA8" w:rsidRPr="0E7BDAE7">
        <w:rPr>
          <w:rFonts w:ascii="Times New Roman" w:hAnsi="Times New Roman" w:cs="Times New Roman"/>
          <w:sz w:val="24"/>
          <w:szCs w:val="24"/>
        </w:rPr>
        <w:t>LKS</w:t>
      </w:r>
      <w:r w:rsidR="005C1462" w:rsidRPr="0E7BDAE7">
        <w:rPr>
          <w:rFonts w:ascii="Times New Roman" w:hAnsi="Times New Roman" w:cs="Times New Roman"/>
          <w:sz w:val="24"/>
          <w:szCs w:val="24"/>
        </w:rPr>
        <w:t>i</w:t>
      </w:r>
      <w:proofErr w:type="spellEnd"/>
      <w:r w:rsidR="002F3BA8" w:rsidRPr="0E7BDAE7">
        <w:rPr>
          <w:rFonts w:ascii="Times New Roman" w:hAnsi="Times New Roman" w:cs="Times New Roman"/>
          <w:sz w:val="24"/>
          <w:szCs w:val="24"/>
        </w:rPr>
        <w:t xml:space="preserve"> § 77 lg 2, </w:t>
      </w:r>
      <w:proofErr w:type="spellStart"/>
      <w:r w:rsidR="0009354D" w:rsidRPr="0E7BDAE7">
        <w:rPr>
          <w:rFonts w:ascii="Times New Roman" w:hAnsi="Times New Roman" w:cs="Times New Roman"/>
          <w:sz w:val="24"/>
          <w:szCs w:val="24"/>
        </w:rPr>
        <w:t>KeA</w:t>
      </w:r>
      <w:proofErr w:type="spellEnd"/>
      <w:r w:rsidR="002F3BA8" w:rsidRPr="0E7BDAE7">
        <w:rPr>
          <w:rFonts w:ascii="Times New Roman" w:hAnsi="Times New Roman" w:cs="Times New Roman"/>
          <w:sz w:val="24"/>
          <w:szCs w:val="24"/>
        </w:rPr>
        <w:t>) ja nõude esitamise kord (</w:t>
      </w:r>
      <w:proofErr w:type="spellStart"/>
      <w:r w:rsidR="002F3BA8" w:rsidRPr="0E7BDAE7">
        <w:rPr>
          <w:rFonts w:ascii="Times New Roman" w:hAnsi="Times New Roman" w:cs="Times New Roman"/>
          <w:sz w:val="24"/>
          <w:szCs w:val="24"/>
        </w:rPr>
        <w:t>LKS</w:t>
      </w:r>
      <w:r w:rsidR="005C1462" w:rsidRPr="0E7BDAE7">
        <w:rPr>
          <w:rFonts w:ascii="Times New Roman" w:hAnsi="Times New Roman" w:cs="Times New Roman"/>
          <w:sz w:val="24"/>
          <w:szCs w:val="24"/>
        </w:rPr>
        <w:t>i</w:t>
      </w:r>
      <w:proofErr w:type="spellEnd"/>
      <w:r w:rsidR="002F3BA8" w:rsidRPr="0E7BDAE7">
        <w:rPr>
          <w:rFonts w:ascii="Times New Roman" w:hAnsi="Times New Roman" w:cs="Times New Roman"/>
          <w:sz w:val="24"/>
          <w:szCs w:val="24"/>
        </w:rPr>
        <w:t xml:space="preserve"> § 77 lg 2, hagi esitamine kohtule)</w:t>
      </w:r>
      <w:r w:rsidR="00193092" w:rsidRPr="0E7BDAE7">
        <w:rPr>
          <w:rFonts w:ascii="Times New Roman" w:hAnsi="Times New Roman" w:cs="Times New Roman"/>
          <w:sz w:val="24"/>
          <w:szCs w:val="24"/>
        </w:rPr>
        <w:t>, kahju tekitamise eest väljamõistetud hüvitise saaja (</w:t>
      </w:r>
      <w:proofErr w:type="spellStart"/>
      <w:r w:rsidR="00193092" w:rsidRPr="0E7BDAE7">
        <w:rPr>
          <w:rFonts w:ascii="Times New Roman" w:hAnsi="Times New Roman" w:cs="Times New Roman"/>
          <w:sz w:val="24"/>
          <w:szCs w:val="24"/>
        </w:rPr>
        <w:t>LKS</w:t>
      </w:r>
      <w:r w:rsidR="005C1462" w:rsidRPr="0E7BDAE7">
        <w:rPr>
          <w:rFonts w:ascii="Times New Roman" w:hAnsi="Times New Roman" w:cs="Times New Roman"/>
          <w:sz w:val="24"/>
          <w:szCs w:val="24"/>
        </w:rPr>
        <w:t>i</w:t>
      </w:r>
      <w:proofErr w:type="spellEnd"/>
      <w:r w:rsidR="00193092" w:rsidRPr="0E7BDAE7">
        <w:rPr>
          <w:rFonts w:ascii="Times New Roman" w:hAnsi="Times New Roman" w:cs="Times New Roman"/>
          <w:sz w:val="24"/>
          <w:szCs w:val="24"/>
        </w:rPr>
        <w:t xml:space="preserve"> § 77 lg 2, riik), kahju tekitamise eest väljamõistetud hüvitise maksmise kord ja tähtpäev (</w:t>
      </w:r>
      <w:proofErr w:type="spellStart"/>
      <w:r w:rsidR="00193092" w:rsidRPr="0E7BDAE7">
        <w:rPr>
          <w:rFonts w:ascii="Times New Roman" w:hAnsi="Times New Roman" w:cs="Times New Roman"/>
          <w:sz w:val="24"/>
          <w:szCs w:val="24"/>
        </w:rPr>
        <w:t>LKS</w:t>
      </w:r>
      <w:r w:rsidR="005C1462" w:rsidRPr="0E7BDAE7">
        <w:rPr>
          <w:rFonts w:ascii="Times New Roman" w:hAnsi="Times New Roman" w:cs="Times New Roman"/>
          <w:sz w:val="24"/>
          <w:szCs w:val="24"/>
        </w:rPr>
        <w:t>i</w:t>
      </w:r>
      <w:proofErr w:type="spellEnd"/>
      <w:r w:rsidR="00193092" w:rsidRPr="0E7BDAE7">
        <w:rPr>
          <w:rFonts w:ascii="Times New Roman" w:hAnsi="Times New Roman" w:cs="Times New Roman"/>
          <w:sz w:val="24"/>
          <w:szCs w:val="24"/>
        </w:rPr>
        <w:t xml:space="preserve"> § 77 lg 2, kohtu otsuse alusel)</w:t>
      </w:r>
      <w:r w:rsidR="002F3BA8" w:rsidRPr="0E7BDAE7">
        <w:rPr>
          <w:rFonts w:ascii="Times New Roman" w:hAnsi="Times New Roman" w:cs="Times New Roman"/>
          <w:sz w:val="24"/>
          <w:szCs w:val="24"/>
        </w:rPr>
        <w:t>.</w:t>
      </w:r>
    </w:p>
    <w:p w14:paraId="70B13212" w14:textId="77777777" w:rsidR="005C1462" w:rsidRPr="00714E83" w:rsidRDefault="005C1462" w:rsidP="00D1224A">
      <w:pPr>
        <w:spacing w:after="0" w:line="240" w:lineRule="auto"/>
        <w:contextualSpacing/>
        <w:jc w:val="both"/>
        <w:rPr>
          <w:rFonts w:ascii="Times New Roman" w:hAnsi="Times New Roman" w:cs="Times New Roman"/>
          <w:sz w:val="24"/>
          <w:szCs w:val="24"/>
          <w:lang w:eastAsia="zh-CN" w:bidi="hi-IN"/>
        </w:rPr>
      </w:pPr>
    </w:p>
    <w:p w14:paraId="15F9CF93" w14:textId="12CEF427" w:rsidR="00B47EE0" w:rsidRDefault="00B47EE0" w:rsidP="00D1224A">
      <w:pPr>
        <w:spacing w:after="0" w:line="240" w:lineRule="auto"/>
        <w:contextualSpacing/>
        <w:jc w:val="both"/>
        <w:rPr>
          <w:rFonts w:ascii="Times New Roman" w:hAnsi="Times New Roman" w:cs="Times New Roman"/>
          <w:sz w:val="24"/>
          <w:szCs w:val="24"/>
          <w:lang w:eastAsia="zh-CN" w:bidi="hi-IN"/>
        </w:rPr>
      </w:pPr>
      <w:proofErr w:type="spellStart"/>
      <w:r w:rsidRPr="00714E83">
        <w:rPr>
          <w:rFonts w:ascii="Times New Roman" w:hAnsi="Times New Roman" w:cs="Times New Roman"/>
          <w:sz w:val="24"/>
          <w:szCs w:val="24"/>
          <w:lang w:eastAsia="zh-CN" w:bidi="hi-IN"/>
        </w:rPr>
        <w:lastRenderedPageBreak/>
        <w:t>LKS</w:t>
      </w:r>
      <w:r w:rsidR="005C1462" w:rsidRPr="00714E83">
        <w:rPr>
          <w:rFonts w:ascii="Times New Roman" w:hAnsi="Times New Roman" w:cs="Times New Roman"/>
          <w:sz w:val="24"/>
          <w:szCs w:val="24"/>
          <w:lang w:eastAsia="zh-CN" w:bidi="hi-IN"/>
        </w:rPr>
        <w:t>i</w:t>
      </w:r>
      <w:proofErr w:type="spellEnd"/>
      <w:r w:rsidRPr="00714E83">
        <w:rPr>
          <w:rFonts w:ascii="Times New Roman" w:hAnsi="Times New Roman" w:cs="Times New Roman"/>
          <w:sz w:val="24"/>
          <w:szCs w:val="24"/>
          <w:lang w:eastAsia="zh-CN" w:bidi="hi-IN"/>
        </w:rPr>
        <w:t xml:space="preserve"> § 77 lõike 1 kohane volitusnorm jääb oma asukohta, mistõttu jääb </w:t>
      </w:r>
      <w:r w:rsidR="005C1462" w:rsidRPr="00714E83">
        <w:rPr>
          <w:rFonts w:ascii="Times New Roman" w:hAnsi="Times New Roman" w:cs="Times New Roman"/>
          <w:sz w:val="24"/>
          <w:szCs w:val="24"/>
          <w:lang w:eastAsia="zh-CN" w:bidi="hi-IN"/>
        </w:rPr>
        <w:t>V</w:t>
      </w:r>
      <w:r w:rsidRPr="00714E83">
        <w:rPr>
          <w:rFonts w:ascii="Times New Roman" w:hAnsi="Times New Roman" w:cs="Times New Roman"/>
          <w:sz w:val="24"/>
          <w:szCs w:val="24"/>
          <w:lang w:eastAsia="zh-CN" w:bidi="hi-IN"/>
        </w:rPr>
        <w:t>abariigi Valitsuse 08.04.2005</w:t>
      </w:r>
      <w:r w:rsidR="004F3734" w:rsidRPr="00714E83">
        <w:rPr>
          <w:rFonts w:ascii="Times New Roman" w:hAnsi="Times New Roman" w:cs="Times New Roman"/>
          <w:sz w:val="24"/>
          <w:szCs w:val="24"/>
          <w:lang w:eastAsia="zh-CN" w:bidi="hi-IN"/>
        </w:rPr>
        <w:t>. a</w:t>
      </w:r>
      <w:r w:rsidRPr="00714E83">
        <w:rPr>
          <w:rFonts w:ascii="Times New Roman" w:hAnsi="Times New Roman" w:cs="Times New Roman"/>
          <w:sz w:val="24"/>
          <w:szCs w:val="24"/>
          <w:lang w:eastAsia="zh-CN" w:bidi="hi-IN"/>
        </w:rPr>
        <w:t xml:space="preserve"> määrus nr 69 „Kaitstava loodusobjekti või kaitsmata loomaliigi isendi hävitamise või kahjustamisega ning </w:t>
      </w:r>
      <w:proofErr w:type="spellStart"/>
      <w:r w:rsidRPr="00714E83">
        <w:rPr>
          <w:rFonts w:ascii="Times New Roman" w:hAnsi="Times New Roman" w:cs="Times New Roman"/>
          <w:sz w:val="24"/>
          <w:szCs w:val="24"/>
          <w:lang w:eastAsia="zh-CN" w:bidi="hi-IN"/>
        </w:rPr>
        <w:t>võõrliigi</w:t>
      </w:r>
      <w:proofErr w:type="spellEnd"/>
      <w:r w:rsidRPr="00714E83">
        <w:rPr>
          <w:rFonts w:ascii="Times New Roman" w:hAnsi="Times New Roman" w:cs="Times New Roman"/>
          <w:sz w:val="24"/>
          <w:szCs w:val="24"/>
          <w:lang w:eastAsia="zh-CN" w:bidi="hi-IN"/>
        </w:rPr>
        <w:t xml:space="preserve"> isendi loodusesse laskmisega tekitatud keskkonnakahju hüvitamise kord ja hüvitise määrad“ kehtima kuni muutmiseni või uue kehtestamiseni.</w:t>
      </w:r>
    </w:p>
    <w:p w14:paraId="23743E83" w14:textId="77777777" w:rsidR="00E23223" w:rsidRDefault="00E23223" w:rsidP="00D1224A">
      <w:pPr>
        <w:spacing w:after="0" w:line="240" w:lineRule="auto"/>
        <w:contextualSpacing/>
        <w:jc w:val="both"/>
        <w:rPr>
          <w:rFonts w:ascii="Times New Roman" w:hAnsi="Times New Roman" w:cs="Times New Roman"/>
          <w:sz w:val="24"/>
          <w:szCs w:val="24"/>
          <w:lang w:eastAsia="zh-CN" w:bidi="hi-IN"/>
        </w:rPr>
      </w:pPr>
    </w:p>
    <w:p w14:paraId="59BB7581" w14:textId="77777777" w:rsidR="00696A96" w:rsidRPr="00E22781" w:rsidRDefault="00696A96" w:rsidP="00696A96">
      <w:pPr>
        <w:spacing w:after="0"/>
        <w:contextualSpacing/>
        <w:jc w:val="both"/>
        <w:rPr>
          <w:rFonts w:ascii="Times New Roman" w:hAnsi="Times New Roman" w:cs="Times New Roman"/>
          <w:sz w:val="24"/>
          <w:szCs w:val="24"/>
        </w:rPr>
      </w:pPr>
      <w:r w:rsidRPr="00E22781">
        <w:rPr>
          <w:rFonts w:ascii="Times New Roman" w:hAnsi="Times New Roman" w:cs="Times New Roman"/>
          <w:sz w:val="24"/>
          <w:szCs w:val="24"/>
        </w:rPr>
        <w:t>Seoses muudatusega, millega lisatakse maade omandamise kõrvale võimalus seada kaitstavat loodusobjekti sisaldavale kinnisasjale kasutusvaldus tuleb vastavalt täiendada ka Vabariigi Valitsus</w:t>
      </w:r>
      <w:r>
        <w:rPr>
          <w:rFonts w:ascii="Times New Roman" w:hAnsi="Times New Roman" w:cs="Times New Roman"/>
          <w:sz w:val="24"/>
          <w:szCs w:val="24"/>
        </w:rPr>
        <w:t>e</w:t>
      </w:r>
      <w:r w:rsidRPr="00E22781">
        <w:rPr>
          <w:rFonts w:ascii="Times New Roman" w:hAnsi="Times New Roman" w:cs="Times New Roman"/>
          <w:sz w:val="24"/>
          <w:szCs w:val="24"/>
        </w:rPr>
        <w:t xml:space="preserve"> 08.07.2004 aasta määrust nr 242 „Kaitstavat loodusobjekti sisaldava kinnisasja riigi poolt omandamise ja ettepanekute menetlemise kord ning kriteeriumid, mille alusel loetakse ala kaitsekord kinnisasja sihtotstarbelist kasutamist oluliselt piiravaks, ning kinnisasja väärtuse määramise kord ja alused“ ja 09.03.2023 aasta määrust nr 22 „Kinnisasja erakorralise hindamise kord“</w:t>
      </w:r>
      <w:r>
        <w:rPr>
          <w:rFonts w:ascii="Times New Roman" w:hAnsi="Times New Roman" w:cs="Times New Roman"/>
          <w:sz w:val="24"/>
          <w:szCs w:val="24"/>
        </w:rPr>
        <w:t>.</w:t>
      </w:r>
    </w:p>
    <w:p w14:paraId="3B2DEC4B" w14:textId="77777777" w:rsidR="00696A96" w:rsidRDefault="00696A96" w:rsidP="00D1224A">
      <w:pPr>
        <w:spacing w:after="0" w:line="240" w:lineRule="auto"/>
        <w:contextualSpacing/>
        <w:jc w:val="both"/>
        <w:rPr>
          <w:rFonts w:ascii="Times New Roman" w:hAnsi="Times New Roman" w:cs="Times New Roman"/>
          <w:sz w:val="24"/>
          <w:szCs w:val="24"/>
          <w:lang w:eastAsia="zh-CN" w:bidi="hi-IN"/>
        </w:rPr>
      </w:pPr>
    </w:p>
    <w:p w14:paraId="4716924E" w14:textId="490F7CA7" w:rsidR="00E23223" w:rsidRPr="00E23223" w:rsidRDefault="00E23223" w:rsidP="05F7EFEE">
      <w:pPr>
        <w:spacing w:after="0" w:line="240" w:lineRule="auto"/>
        <w:contextualSpacing/>
        <w:jc w:val="both"/>
        <w:rPr>
          <w:rFonts w:ascii="Times New Roman" w:hAnsi="Times New Roman" w:cs="Times New Roman"/>
          <w:sz w:val="24"/>
          <w:szCs w:val="24"/>
          <w:lang w:bidi="hi-IN"/>
        </w:rPr>
      </w:pPr>
      <w:commentRangeStart w:id="78"/>
      <w:r w:rsidRPr="05F7EFEE">
        <w:rPr>
          <w:rFonts w:ascii="Times New Roman" w:hAnsi="Times New Roman" w:cs="Times New Roman"/>
          <w:sz w:val="24"/>
          <w:szCs w:val="24"/>
          <w:lang w:eastAsia="zh-CN" w:bidi="hi-IN"/>
        </w:rPr>
        <w:t>Seoses §15 lõike 3 punkti 2 muudatusega kaob ära volitusnorm valdkonna eest vastutavale ministrile kehtestada tingimused teadustöötaja õiendi väljastamiseks, siis muutub kehtetuks selle volitusnormi alusel kehtestatud Keskkonnaministri 28.05.2004 aasta määrus nr 60 „</w:t>
      </w:r>
      <w:r w:rsidRPr="05F7EFEE">
        <w:rPr>
          <w:rFonts w:ascii="Times New Roman" w:hAnsi="Times New Roman" w:cs="Times New Roman"/>
          <w:sz w:val="24"/>
          <w:szCs w:val="24"/>
          <w:lang w:bidi="hi-IN"/>
        </w:rPr>
        <w:t>Kaitstava loodusobjekti piires oleval kinnisasjal liikumiseks teadustöötajale õiendi väljastamise tingimused ja õiendi vorm“.</w:t>
      </w:r>
      <w:commentRangeEnd w:id="78"/>
      <w:r>
        <w:commentReference w:id="78"/>
      </w:r>
    </w:p>
    <w:p w14:paraId="10AF20FF" w14:textId="77777777" w:rsidR="00395807" w:rsidRPr="00714E83" w:rsidRDefault="00395807" w:rsidP="00D1224A">
      <w:pPr>
        <w:spacing w:after="0" w:line="240" w:lineRule="auto"/>
        <w:contextualSpacing/>
        <w:rPr>
          <w:rFonts w:ascii="Times New Roman" w:hAnsi="Times New Roman" w:cs="Times New Roman"/>
          <w:sz w:val="24"/>
          <w:szCs w:val="24"/>
          <w:lang w:eastAsia="zh-CN" w:bidi="hi-IN"/>
        </w:rPr>
      </w:pPr>
    </w:p>
    <w:p w14:paraId="6A7875FE" w14:textId="618DB2E6" w:rsidR="00EB16E2" w:rsidRPr="00714E83" w:rsidRDefault="00EB16E2" w:rsidP="00D1224A">
      <w:pPr>
        <w:spacing w:after="0" w:line="240" w:lineRule="auto"/>
        <w:contextualSpacing/>
        <w:rPr>
          <w:rFonts w:ascii="Times New Roman" w:hAnsi="Times New Roman" w:cs="Times New Roman"/>
          <w:sz w:val="24"/>
          <w:szCs w:val="24"/>
          <w:lang w:eastAsia="zh-CN" w:bidi="hi-IN"/>
        </w:rPr>
      </w:pPr>
      <w:r w:rsidRPr="00714E83">
        <w:rPr>
          <w:rFonts w:ascii="Times New Roman" w:hAnsi="Times New Roman" w:cs="Times New Roman"/>
          <w:sz w:val="24"/>
          <w:szCs w:val="24"/>
          <w:lang w:eastAsia="zh-CN" w:bidi="hi-IN"/>
        </w:rPr>
        <w:t xml:space="preserve">Rakendusaktide kavandid </w:t>
      </w:r>
      <w:r w:rsidR="00395807" w:rsidRPr="00714E83">
        <w:rPr>
          <w:rFonts w:ascii="Times New Roman" w:hAnsi="Times New Roman" w:cs="Times New Roman"/>
          <w:sz w:val="24"/>
          <w:szCs w:val="24"/>
          <w:lang w:eastAsia="zh-CN" w:bidi="hi-IN"/>
        </w:rPr>
        <w:t xml:space="preserve">on </w:t>
      </w:r>
      <w:r w:rsidRPr="00714E83">
        <w:rPr>
          <w:rFonts w:ascii="Times New Roman" w:hAnsi="Times New Roman" w:cs="Times New Roman"/>
          <w:sz w:val="24"/>
          <w:szCs w:val="24"/>
          <w:lang w:eastAsia="zh-CN" w:bidi="hi-IN"/>
        </w:rPr>
        <w:t>lisatud seletuskirjale.</w:t>
      </w:r>
    </w:p>
    <w:p w14:paraId="46EA6E80" w14:textId="77777777" w:rsidR="00C0112B" w:rsidRPr="00714E83" w:rsidRDefault="00C0112B" w:rsidP="00BF13C2">
      <w:pPr>
        <w:pStyle w:val="Standard"/>
        <w:contextualSpacing/>
        <w:jc w:val="both"/>
        <w:rPr>
          <w:rFonts w:cs="Times New Roman"/>
          <w:b/>
          <w:bCs/>
        </w:rPr>
      </w:pPr>
    </w:p>
    <w:p w14:paraId="2A9DF666" w14:textId="452FA027" w:rsidR="00C0112B" w:rsidRPr="00714E83" w:rsidRDefault="00CE2224" w:rsidP="00BF13C2">
      <w:pPr>
        <w:pStyle w:val="Standard"/>
        <w:contextualSpacing/>
        <w:jc w:val="both"/>
        <w:rPr>
          <w:rFonts w:cs="Times New Roman"/>
          <w:b/>
          <w:bCs/>
        </w:rPr>
      </w:pPr>
      <w:r>
        <w:rPr>
          <w:rFonts w:cs="Times New Roman"/>
          <w:b/>
          <w:bCs/>
        </w:rPr>
        <w:t>10</w:t>
      </w:r>
      <w:r w:rsidR="00C0112B" w:rsidRPr="00714E83">
        <w:rPr>
          <w:rFonts w:cs="Times New Roman"/>
          <w:b/>
          <w:bCs/>
        </w:rPr>
        <w:t>. Seaduse jõustumine</w:t>
      </w:r>
    </w:p>
    <w:p w14:paraId="09026EFD" w14:textId="77777777" w:rsidR="00C0112B" w:rsidRPr="00714E83" w:rsidRDefault="00C0112B" w:rsidP="0E7BDAE7">
      <w:pPr>
        <w:pStyle w:val="Standard"/>
        <w:contextualSpacing/>
        <w:jc w:val="both"/>
        <w:rPr>
          <w:rFonts w:cs="Times New Roman"/>
        </w:rPr>
      </w:pPr>
      <w:commentRangeStart w:id="79"/>
    </w:p>
    <w:p w14:paraId="3D68A1C6" w14:textId="0D0C2685" w:rsidR="00C0112B" w:rsidRPr="00714E83" w:rsidRDefault="00C0112B" w:rsidP="0E7BDAE7">
      <w:pPr>
        <w:pStyle w:val="Standard"/>
        <w:contextualSpacing/>
        <w:jc w:val="both"/>
        <w:rPr>
          <w:rFonts w:cs="Times New Roman"/>
        </w:rPr>
      </w:pPr>
      <w:r w:rsidRPr="0E7BDAE7">
        <w:rPr>
          <w:rFonts w:cs="Times New Roman"/>
        </w:rPr>
        <w:t>Seadus jõustub üld</w:t>
      </w:r>
      <w:r w:rsidR="000E2BFB" w:rsidRPr="0E7BDAE7">
        <w:rPr>
          <w:rFonts w:cs="Times New Roman"/>
        </w:rPr>
        <w:t xml:space="preserve">ises </w:t>
      </w:r>
      <w:r w:rsidRPr="0E7BDAE7">
        <w:rPr>
          <w:rFonts w:cs="Times New Roman"/>
        </w:rPr>
        <w:t>korras</w:t>
      </w:r>
      <w:r w:rsidR="00606287" w:rsidRPr="0E7BDAE7">
        <w:rPr>
          <w:rFonts w:cs="Times New Roman"/>
        </w:rPr>
        <w:t>,</w:t>
      </w:r>
      <w:commentRangeEnd w:id="79"/>
      <w:r>
        <w:commentReference w:id="79"/>
      </w:r>
      <w:r w:rsidR="00606287" w:rsidRPr="0E7BDAE7">
        <w:rPr>
          <w:rFonts w:cs="Times New Roman"/>
        </w:rPr>
        <w:t xml:space="preserve"> </w:t>
      </w:r>
      <w:r w:rsidR="00DC7CA7" w:rsidRPr="0E7BDAE7">
        <w:rPr>
          <w:rFonts w:cs="Times New Roman"/>
        </w:rPr>
        <w:t xml:space="preserve">Seadusega kavandatud muudatused </w:t>
      </w:r>
      <w:r w:rsidR="003E53B9" w:rsidRPr="0E7BDAE7">
        <w:rPr>
          <w:rFonts w:cs="Times New Roman"/>
        </w:rPr>
        <w:t xml:space="preserve">täpsustavad </w:t>
      </w:r>
      <w:r w:rsidR="00DC7CA7" w:rsidRPr="0E7BDAE7">
        <w:rPr>
          <w:rFonts w:cs="Times New Roman"/>
        </w:rPr>
        <w:t>enam</w:t>
      </w:r>
      <w:r w:rsidR="00D76A62" w:rsidRPr="0E7BDAE7">
        <w:rPr>
          <w:rFonts w:cs="Times New Roman"/>
        </w:rPr>
        <w:t>jaolt</w:t>
      </w:r>
      <w:r w:rsidR="00DC7CA7" w:rsidRPr="0E7BDAE7">
        <w:rPr>
          <w:rFonts w:cs="Times New Roman"/>
        </w:rPr>
        <w:t xml:space="preserve"> kehtivaid nõudeid, seega ei</w:t>
      </w:r>
      <w:r w:rsidR="00EB1247" w:rsidRPr="0E7BDAE7">
        <w:rPr>
          <w:rFonts w:cs="Times New Roman"/>
        </w:rPr>
        <w:t xml:space="preserve"> ole vaja muudatuste jõustumiseks pikemat koha</w:t>
      </w:r>
      <w:r w:rsidR="002214D8" w:rsidRPr="0E7BDAE7">
        <w:rPr>
          <w:rFonts w:cs="Times New Roman"/>
        </w:rPr>
        <w:t>nemi</w:t>
      </w:r>
      <w:r w:rsidR="002A7D1D" w:rsidRPr="0E7BDAE7">
        <w:rPr>
          <w:rFonts w:cs="Times New Roman"/>
        </w:rPr>
        <w:t>s</w:t>
      </w:r>
      <w:r w:rsidR="00EB1247" w:rsidRPr="0E7BDAE7">
        <w:rPr>
          <w:rFonts w:cs="Times New Roman"/>
        </w:rPr>
        <w:t xml:space="preserve">aega. </w:t>
      </w:r>
      <w:r w:rsidR="002A0A9B" w:rsidRPr="0E7BDAE7">
        <w:rPr>
          <w:rFonts w:cs="Times New Roman"/>
        </w:rPr>
        <w:t xml:space="preserve">Eelnõus on kavandatud </w:t>
      </w:r>
      <w:r w:rsidR="00CD5CFA" w:rsidRPr="0E7BDAE7">
        <w:rPr>
          <w:rFonts w:cs="Times New Roman"/>
        </w:rPr>
        <w:t xml:space="preserve">ka </w:t>
      </w:r>
      <w:r w:rsidR="002A0A9B" w:rsidRPr="0E7BDAE7">
        <w:rPr>
          <w:rFonts w:cs="Times New Roman"/>
        </w:rPr>
        <w:t>muudatu</w:t>
      </w:r>
      <w:r w:rsidR="004453AC" w:rsidRPr="0E7BDAE7">
        <w:rPr>
          <w:rFonts w:cs="Times New Roman"/>
        </w:rPr>
        <w:t>sed</w:t>
      </w:r>
      <w:r w:rsidR="00DF7BC8" w:rsidRPr="0E7BDAE7">
        <w:rPr>
          <w:rFonts w:cs="Times New Roman"/>
        </w:rPr>
        <w:t xml:space="preserve">, mis toovad kaasa vajaduse </w:t>
      </w:r>
      <w:r w:rsidR="002A0A9B" w:rsidRPr="0E7BDAE7">
        <w:rPr>
          <w:rFonts w:cs="Times New Roman"/>
        </w:rPr>
        <w:t>muuta rakendusakte</w:t>
      </w:r>
      <w:r w:rsidR="002A7D1D" w:rsidRPr="0E7BDAE7">
        <w:rPr>
          <w:rFonts w:cs="Times New Roman"/>
        </w:rPr>
        <w:t>. Rakendusaktide eelnõu</w:t>
      </w:r>
      <w:r w:rsidR="005C1462" w:rsidRPr="0E7BDAE7">
        <w:rPr>
          <w:rFonts w:cs="Times New Roman"/>
        </w:rPr>
        <w:t>sid</w:t>
      </w:r>
      <w:r w:rsidR="002A7D1D" w:rsidRPr="0E7BDAE7">
        <w:rPr>
          <w:rFonts w:cs="Times New Roman"/>
        </w:rPr>
        <w:t xml:space="preserve"> on kava</w:t>
      </w:r>
      <w:r w:rsidR="009344CF" w:rsidRPr="0E7BDAE7">
        <w:rPr>
          <w:rFonts w:cs="Times New Roman"/>
        </w:rPr>
        <w:t>s</w:t>
      </w:r>
      <w:r w:rsidR="002A7D1D" w:rsidRPr="0E7BDAE7">
        <w:rPr>
          <w:rFonts w:cs="Times New Roman"/>
        </w:rPr>
        <w:t xml:space="preserve"> </w:t>
      </w:r>
      <w:r w:rsidR="005C1462" w:rsidRPr="0E7BDAE7">
        <w:rPr>
          <w:rFonts w:cs="Times New Roman"/>
        </w:rPr>
        <w:t>menetleda</w:t>
      </w:r>
      <w:r w:rsidR="005F524F" w:rsidRPr="0E7BDAE7">
        <w:rPr>
          <w:rFonts w:cs="Times New Roman"/>
        </w:rPr>
        <w:t xml:space="preserve"> </w:t>
      </w:r>
      <w:r w:rsidR="002A7D1D" w:rsidRPr="0E7BDAE7">
        <w:rPr>
          <w:rFonts w:cs="Times New Roman"/>
        </w:rPr>
        <w:t>sama</w:t>
      </w:r>
      <w:r w:rsidR="005C1462" w:rsidRPr="0E7BDAE7">
        <w:rPr>
          <w:rFonts w:cs="Times New Roman"/>
        </w:rPr>
        <w:t>l ajal</w:t>
      </w:r>
      <w:r w:rsidR="002A7D1D" w:rsidRPr="0E7BDAE7">
        <w:rPr>
          <w:rFonts w:cs="Times New Roman"/>
        </w:rPr>
        <w:t xml:space="preserve"> seaduse eelnõu menetlusega</w:t>
      </w:r>
      <w:r w:rsidR="005F524F" w:rsidRPr="0E7BDAE7">
        <w:rPr>
          <w:rFonts w:cs="Times New Roman"/>
        </w:rPr>
        <w:t>.</w:t>
      </w:r>
    </w:p>
    <w:p w14:paraId="7212F5CE" w14:textId="77777777" w:rsidR="00C0112B" w:rsidRPr="00714E83" w:rsidRDefault="00C0112B" w:rsidP="00BF13C2">
      <w:pPr>
        <w:pStyle w:val="Standard"/>
        <w:contextualSpacing/>
        <w:jc w:val="both"/>
        <w:rPr>
          <w:rFonts w:cs="Times New Roman"/>
        </w:rPr>
      </w:pPr>
    </w:p>
    <w:p w14:paraId="5C6CC79C" w14:textId="4F1FCB0A" w:rsidR="00C0112B" w:rsidRPr="00714E83" w:rsidRDefault="00C0112B" w:rsidP="00BF13C2">
      <w:pPr>
        <w:pStyle w:val="Standard"/>
        <w:contextualSpacing/>
        <w:jc w:val="both"/>
        <w:rPr>
          <w:rFonts w:cs="Times New Roman"/>
          <w:b/>
          <w:bCs/>
        </w:rPr>
      </w:pPr>
      <w:r w:rsidRPr="00714E83">
        <w:rPr>
          <w:rFonts w:cs="Times New Roman"/>
          <w:b/>
          <w:bCs/>
        </w:rPr>
        <w:t>1</w:t>
      </w:r>
      <w:r w:rsidR="00CE2224">
        <w:rPr>
          <w:rFonts w:cs="Times New Roman"/>
          <w:b/>
          <w:bCs/>
        </w:rPr>
        <w:t>1</w:t>
      </w:r>
      <w:r w:rsidRPr="00714E83">
        <w:rPr>
          <w:rFonts w:cs="Times New Roman"/>
          <w:b/>
          <w:bCs/>
        </w:rPr>
        <w:t>. Eelnõu kooskõlastamine</w:t>
      </w:r>
      <w:r w:rsidR="0B0C6B1D" w:rsidRPr="00714E83">
        <w:rPr>
          <w:rFonts w:cs="Times New Roman"/>
          <w:b/>
          <w:bCs/>
        </w:rPr>
        <w:t>, huvirühmade kaasamine ja avalik konsultatsioon</w:t>
      </w:r>
    </w:p>
    <w:p w14:paraId="54329B8A" w14:textId="77777777" w:rsidR="00C0112B" w:rsidRPr="00714E83" w:rsidRDefault="00C0112B" w:rsidP="00BF13C2">
      <w:pPr>
        <w:pStyle w:val="Standard"/>
        <w:contextualSpacing/>
        <w:jc w:val="both"/>
        <w:rPr>
          <w:rFonts w:cs="Times New Roman"/>
          <w:b/>
          <w:bCs/>
        </w:rPr>
      </w:pPr>
    </w:p>
    <w:p w14:paraId="3485DE3E" w14:textId="11BD146E" w:rsidR="00C0112B" w:rsidRPr="00714E83" w:rsidRDefault="00A04CDD" w:rsidP="00BF13C2">
      <w:pPr>
        <w:pStyle w:val="Standard"/>
        <w:contextualSpacing/>
        <w:jc w:val="both"/>
        <w:rPr>
          <w:rFonts w:cs="Times New Roman"/>
          <w:bCs/>
        </w:rPr>
      </w:pPr>
      <w:r w:rsidRPr="00714E83">
        <w:rPr>
          <w:rFonts w:cs="Times New Roman"/>
          <w:bCs/>
        </w:rPr>
        <w:t>20.04.2020 esitati e</w:t>
      </w:r>
      <w:r w:rsidR="00C0112B" w:rsidRPr="00714E83">
        <w:rPr>
          <w:rFonts w:cs="Times New Roman"/>
          <w:bCs/>
        </w:rPr>
        <w:t>elnõu</w:t>
      </w:r>
      <w:r w:rsidR="00CE26B5" w:rsidRPr="00714E83">
        <w:rPr>
          <w:rFonts w:cs="Times New Roman"/>
          <w:bCs/>
        </w:rPr>
        <w:t xml:space="preserve">, mis sisaldas mitmeid eelnõus olevaid sätteid </w:t>
      </w:r>
      <w:r w:rsidRPr="00714E83">
        <w:rPr>
          <w:rFonts w:cs="Times New Roman"/>
          <w:bCs/>
        </w:rPr>
        <w:t xml:space="preserve">esimest korda </w:t>
      </w:r>
      <w:r w:rsidR="00C0112B" w:rsidRPr="00714E83">
        <w:rPr>
          <w:rFonts w:cs="Times New Roman"/>
          <w:bCs/>
        </w:rPr>
        <w:t>eelnõude infosüsteemi</w:t>
      </w:r>
      <w:r w:rsidR="00821B42" w:rsidRPr="00714E83">
        <w:rPr>
          <w:rFonts w:cs="Times New Roman"/>
          <w:bCs/>
        </w:rPr>
        <w:t xml:space="preserve"> (EIS</w:t>
      </w:r>
      <w:r w:rsidR="00784DC8" w:rsidRPr="00714E83">
        <w:rPr>
          <w:rFonts w:cs="Times New Roman"/>
          <w:bCs/>
        </w:rPr>
        <w:t xml:space="preserve">; </w:t>
      </w:r>
      <w:r w:rsidR="00824CC7" w:rsidRPr="00714E83">
        <w:rPr>
          <w:rFonts w:cs="Times New Roman"/>
          <w:bCs/>
        </w:rPr>
        <w:t>toimik n</w:t>
      </w:r>
      <w:r w:rsidR="00E510C9" w:rsidRPr="00714E83">
        <w:rPr>
          <w:rFonts w:cs="Times New Roman"/>
          <w:bCs/>
        </w:rPr>
        <w:t>r</w:t>
      </w:r>
      <w:r w:rsidR="00824CC7" w:rsidRPr="00714E83">
        <w:rPr>
          <w:rFonts w:cs="Times New Roman"/>
          <w:bCs/>
        </w:rPr>
        <w:t xml:space="preserve"> </w:t>
      </w:r>
      <w:r w:rsidR="00824CC7" w:rsidRPr="00900504">
        <w:rPr>
          <w:rFonts w:cs="Times New Roman"/>
          <w:color w:val="222222"/>
          <w:shd w:val="clear" w:color="auto" w:fill="F0F0F0"/>
        </w:rPr>
        <w:t>20-0469</w:t>
      </w:r>
      <w:r w:rsidR="00824CC7" w:rsidRPr="00714E83">
        <w:rPr>
          <w:rFonts w:cs="Times New Roman"/>
          <w:bCs/>
        </w:rPr>
        <w:t xml:space="preserve"> ) </w:t>
      </w:r>
      <w:r w:rsidR="00C0112B" w:rsidRPr="00714E83">
        <w:rPr>
          <w:rFonts w:cs="Times New Roman"/>
          <w:bCs/>
        </w:rPr>
        <w:t xml:space="preserve">kaudu kooskõlastamiseks </w:t>
      </w:r>
      <w:r w:rsidR="00456BC8" w:rsidRPr="00714E83">
        <w:rPr>
          <w:rFonts w:cs="Times New Roman"/>
          <w:bCs/>
        </w:rPr>
        <w:t xml:space="preserve">Justiitsministeeriumile, </w:t>
      </w:r>
      <w:r w:rsidR="00C0112B" w:rsidRPr="00714E83">
        <w:rPr>
          <w:rFonts w:cs="Times New Roman"/>
          <w:bCs/>
        </w:rPr>
        <w:t xml:space="preserve">Rahandusministeeriumile, Majandus- ja </w:t>
      </w:r>
      <w:r w:rsidR="000B7716" w:rsidRPr="00714E83">
        <w:rPr>
          <w:rFonts w:cs="Times New Roman"/>
          <w:bCs/>
        </w:rPr>
        <w:t>Kommunikatsiooniministeeriumile</w:t>
      </w:r>
      <w:r w:rsidR="00C0112B" w:rsidRPr="00714E83">
        <w:rPr>
          <w:rFonts w:cs="Times New Roman"/>
          <w:bCs/>
        </w:rPr>
        <w:t xml:space="preserve">, </w:t>
      </w:r>
      <w:r w:rsidR="00297581">
        <w:rPr>
          <w:rFonts w:cs="Times New Roman"/>
          <w:bCs/>
        </w:rPr>
        <w:t xml:space="preserve">toonasele </w:t>
      </w:r>
      <w:r w:rsidR="00D529AC" w:rsidRPr="00714E83">
        <w:rPr>
          <w:rFonts w:cs="Times New Roman"/>
          <w:bCs/>
        </w:rPr>
        <w:t>Maaeluministee</w:t>
      </w:r>
      <w:r w:rsidR="00B97A00" w:rsidRPr="00714E83">
        <w:rPr>
          <w:rFonts w:cs="Times New Roman"/>
          <w:bCs/>
        </w:rPr>
        <w:t>r</w:t>
      </w:r>
      <w:r w:rsidR="00D529AC" w:rsidRPr="00714E83">
        <w:rPr>
          <w:rFonts w:cs="Times New Roman"/>
          <w:bCs/>
        </w:rPr>
        <w:t>iumile, Haridus- ja Teadusministeeriumile</w:t>
      </w:r>
      <w:r w:rsidR="005669BA" w:rsidRPr="00714E83">
        <w:rPr>
          <w:rFonts w:cs="Times New Roman"/>
          <w:bCs/>
        </w:rPr>
        <w:t>. S</w:t>
      </w:r>
      <w:r w:rsidR="00C0112B" w:rsidRPr="00714E83">
        <w:rPr>
          <w:rFonts w:cs="Times New Roman"/>
          <w:bCs/>
        </w:rPr>
        <w:t xml:space="preserve">amuti </w:t>
      </w:r>
      <w:r w:rsidR="00F3429F" w:rsidRPr="00714E83">
        <w:rPr>
          <w:rFonts w:cs="Times New Roman"/>
          <w:bCs/>
        </w:rPr>
        <w:t xml:space="preserve">saadeti sellekohane info </w:t>
      </w:r>
      <w:r w:rsidR="000E2BFB" w:rsidRPr="00714E83">
        <w:rPr>
          <w:rFonts w:cs="Times New Roman"/>
          <w:bCs/>
        </w:rPr>
        <w:t xml:space="preserve">Eesti </w:t>
      </w:r>
      <w:r w:rsidR="00C0112B" w:rsidRPr="00714E83">
        <w:rPr>
          <w:rFonts w:cs="Times New Roman"/>
          <w:bCs/>
        </w:rPr>
        <w:t xml:space="preserve">Linnade ja </w:t>
      </w:r>
      <w:r w:rsidR="00395807" w:rsidRPr="00714E83">
        <w:rPr>
          <w:rFonts w:cs="Times New Roman"/>
          <w:bCs/>
        </w:rPr>
        <w:t>Valdade</w:t>
      </w:r>
      <w:r w:rsidR="006C63AF" w:rsidRPr="00714E83">
        <w:rPr>
          <w:rFonts w:cs="Times New Roman"/>
          <w:bCs/>
        </w:rPr>
        <w:t xml:space="preserve"> </w:t>
      </w:r>
      <w:r w:rsidR="00C0112B" w:rsidRPr="00714E83">
        <w:rPr>
          <w:rFonts w:cs="Times New Roman"/>
          <w:bCs/>
        </w:rPr>
        <w:t xml:space="preserve">Liidule </w:t>
      </w:r>
      <w:r w:rsidR="006C63AF" w:rsidRPr="00714E83">
        <w:rPr>
          <w:rFonts w:cs="Times New Roman"/>
          <w:bCs/>
        </w:rPr>
        <w:t xml:space="preserve">ning </w:t>
      </w:r>
      <w:r w:rsidR="00395807" w:rsidRPr="00714E83">
        <w:rPr>
          <w:rFonts w:cs="Times New Roman"/>
          <w:bCs/>
        </w:rPr>
        <w:t xml:space="preserve">järgmistele </w:t>
      </w:r>
      <w:r w:rsidR="00C0112B" w:rsidRPr="00714E83">
        <w:rPr>
          <w:rFonts w:cs="Times New Roman"/>
          <w:bCs/>
        </w:rPr>
        <w:t>huvi</w:t>
      </w:r>
      <w:r w:rsidR="00346D70" w:rsidRPr="00714E83">
        <w:rPr>
          <w:rFonts w:cs="Times New Roman"/>
          <w:bCs/>
        </w:rPr>
        <w:t>rühmadele</w:t>
      </w:r>
      <w:r w:rsidR="00395807" w:rsidRPr="00714E83">
        <w:rPr>
          <w:rFonts w:cs="Times New Roman"/>
          <w:bCs/>
        </w:rPr>
        <w:t xml:space="preserve">: Eesti Keskkonnaühenduste Koda, Eesti Erametsaliit, Eesti Jahimeeste Selts, Eesti Turismifirmade Liit, </w:t>
      </w:r>
      <w:r w:rsidR="00230C51" w:rsidRPr="00714E83">
        <w:rPr>
          <w:rFonts w:cs="Times New Roman"/>
          <w:bCs/>
        </w:rPr>
        <w:t>Eesti Orhideekaitse Klubi, Eesti Lamba- ja Kitsekasvatajate Liit</w:t>
      </w:r>
      <w:r w:rsidR="00395807" w:rsidRPr="00714E83">
        <w:rPr>
          <w:rFonts w:cs="Times New Roman"/>
          <w:bCs/>
        </w:rPr>
        <w:t xml:space="preserve">, </w:t>
      </w:r>
      <w:r w:rsidR="00D529AC" w:rsidRPr="00714E83">
        <w:rPr>
          <w:rFonts w:cs="Times New Roman"/>
          <w:bCs/>
        </w:rPr>
        <w:t>Eesti Mesinike Liit</w:t>
      </w:r>
      <w:r w:rsidR="00230C51" w:rsidRPr="00714E83">
        <w:rPr>
          <w:rFonts w:cs="Times New Roman"/>
          <w:bCs/>
        </w:rPr>
        <w:t>, Eesti Laevaomanike Liit, Eesti Sadamate Liit.</w:t>
      </w:r>
    </w:p>
    <w:p w14:paraId="0D22F5CC" w14:textId="3ACAC2C8" w:rsidR="00656926" w:rsidRPr="00714E83" w:rsidRDefault="00725814" w:rsidP="00BF13C2">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bCs/>
          <w:sz w:val="24"/>
          <w:szCs w:val="24"/>
        </w:rPr>
        <w:t xml:space="preserve">Kokku laekus ligi </w:t>
      </w:r>
      <w:r w:rsidR="00456BC8" w:rsidRPr="00714E83">
        <w:rPr>
          <w:rFonts w:ascii="Times New Roman" w:hAnsi="Times New Roman" w:cs="Times New Roman"/>
          <w:bCs/>
          <w:sz w:val="24"/>
          <w:szCs w:val="24"/>
        </w:rPr>
        <w:t xml:space="preserve">150 </w:t>
      </w:r>
      <w:r w:rsidRPr="00714E83">
        <w:rPr>
          <w:rFonts w:ascii="Times New Roman" w:hAnsi="Times New Roman" w:cs="Times New Roman"/>
          <w:bCs/>
          <w:sz w:val="24"/>
          <w:szCs w:val="24"/>
        </w:rPr>
        <w:t>ettepanekut ja kommentaari 3</w:t>
      </w:r>
      <w:r w:rsidR="00456BC8" w:rsidRPr="00714E83">
        <w:rPr>
          <w:rFonts w:ascii="Times New Roman" w:hAnsi="Times New Roman" w:cs="Times New Roman"/>
          <w:bCs/>
          <w:sz w:val="24"/>
          <w:szCs w:val="24"/>
        </w:rPr>
        <w:t>3</w:t>
      </w:r>
      <w:r w:rsidRPr="00714E83">
        <w:rPr>
          <w:rFonts w:ascii="Times New Roman" w:hAnsi="Times New Roman" w:cs="Times New Roman"/>
          <w:bCs/>
          <w:sz w:val="24"/>
          <w:szCs w:val="24"/>
        </w:rPr>
        <w:t xml:space="preserve"> asutuselt ja ühingult.</w:t>
      </w:r>
      <w:r w:rsidR="00656926" w:rsidRPr="00714E83">
        <w:rPr>
          <w:rFonts w:ascii="Times New Roman" w:hAnsi="Times New Roman" w:cs="Times New Roman"/>
          <w:bCs/>
          <w:sz w:val="24"/>
          <w:szCs w:val="24"/>
        </w:rPr>
        <w:t xml:space="preserve"> </w:t>
      </w:r>
      <w:r w:rsidR="00656926" w:rsidRPr="00714E83">
        <w:rPr>
          <w:rFonts w:ascii="Times New Roman" w:hAnsi="Times New Roman" w:cs="Times New Roman"/>
          <w:sz w:val="24"/>
          <w:szCs w:val="24"/>
        </w:rPr>
        <w:t>Justiits</w:t>
      </w:r>
      <w:r w:rsidR="00297581">
        <w:rPr>
          <w:rFonts w:ascii="Times New Roman" w:hAnsi="Times New Roman" w:cs="Times New Roman"/>
          <w:sz w:val="24"/>
          <w:szCs w:val="24"/>
        </w:rPr>
        <w:t>- ja Digi</w:t>
      </w:r>
      <w:r w:rsidR="00656926" w:rsidRPr="00714E83">
        <w:rPr>
          <w:rFonts w:ascii="Times New Roman" w:hAnsi="Times New Roman" w:cs="Times New Roman"/>
          <w:sz w:val="24"/>
          <w:szCs w:val="24"/>
        </w:rPr>
        <w:t xml:space="preserve">ministeeriumi ja Kaitseministeeriumiga on toimunud põhjalikud läbirääkimised muudatusettepanekute </w:t>
      </w:r>
      <w:r w:rsidR="00D76A62" w:rsidRPr="00714E83">
        <w:rPr>
          <w:rFonts w:ascii="Times New Roman" w:hAnsi="Times New Roman" w:cs="Times New Roman"/>
          <w:sz w:val="24"/>
          <w:szCs w:val="24"/>
        </w:rPr>
        <w:t>üle</w:t>
      </w:r>
      <w:r w:rsidR="00656926" w:rsidRPr="00714E83">
        <w:rPr>
          <w:rFonts w:ascii="Times New Roman" w:hAnsi="Times New Roman" w:cs="Times New Roman"/>
          <w:sz w:val="24"/>
          <w:szCs w:val="24"/>
        </w:rPr>
        <w:t>. Teis</w:t>
      </w:r>
      <w:r w:rsidR="00B8381E" w:rsidRPr="00714E83">
        <w:rPr>
          <w:rFonts w:ascii="Times New Roman" w:hAnsi="Times New Roman" w:cs="Times New Roman"/>
          <w:sz w:val="24"/>
          <w:szCs w:val="24"/>
        </w:rPr>
        <w:t xml:space="preserve">tel on võimalik </w:t>
      </w:r>
      <w:r w:rsidR="00656926" w:rsidRPr="00714E83">
        <w:rPr>
          <w:rFonts w:ascii="Times New Roman" w:hAnsi="Times New Roman" w:cs="Times New Roman"/>
          <w:sz w:val="24"/>
          <w:szCs w:val="24"/>
        </w:rPr>
        <w:t xml:space="preserve">tagasisidet enda esitatud ettepanekute ja kommentaaride kohta </w:t>
      </w:r>
      <w:proofErr w:type="spellStart"/>
      <w:r w:rsidR="00656926" w:rsidRPr="00714E83">
        <w:rPr>
          <w:rFonts w:ascii="Times New Roman" w:hAnsi="Times New Roman" w:cs="Times New Roman"/>
          <w:sz w:val="24"/>
          <w:szCs w:val="24"/>
        </w:rPr>
        <w:t>EIS</w:t>
      </w:r>
      <w:r w:rsidR="00D76A62" w:rsidRPr="00714E83">
        <w:rPr>
          <w:rFonts w:ascii="Times New Roman" w:hAnsi="Times New Roman" w:cs="Times New Roman"/>
          <w:sz w:val="24"/>
          <w:szCs w:val="24"/>
        </w:rPr>
        <w:t>i</w:t>
      </w:r>
      <w:r w:rsidR="00656926" w:rsidRPr="00714E83">
        <w:rPr>
          <w:rFonts w:ascii="Times New Roman" w:hAnsi="Times New Roman" w:cs="Times New Roman"/>
          <w:sz w:val="24"/>
          <w:szCs w:val="24"/>
        </w:rPr>
        <w:t>s</w:t>
      </w:r>
      <w:proofErr w:type="spellEnd"/>
      <w:r w:rsidR="00656926" w:rsidRPr="00714E83">
        <w:rPr>
          <w:rFonts w:ascii="Times New Roman" w:hAnsi="Times New Roman" w:cs="Times New Roman"/>
          <w:sz w:val="24"/>
          <w:szCs w:val="24"/>
        </w:rPr>
        <w:t xml:space="preserve">. Lisaks on </w:t>
      </w:r>
      <w:r w:rsidR="008D5F94" w:rsidRPr="00714E83">
        <w:rPr>
          <w:rFonts w:ascii="Times New Roman" w:hAnsi="Times New Roman" w:cs="Times New Roman"/>
          <w:sz w:val="24"/>
          <w:szCs w:val="24"/>
        </w:rPr>
        <w:t xml:space="preserve">huvirühmadega </w:t>
      </w:r>
      <w:r w:rsidR="00B8381E" w:rsidRPr="00714E83">
        <w:rPr>
          <w:rFonts w:ascii="Times New Roman" w:hAnsi="Times New Roman" w:cs="Times New Roman"/>
          <w:sz w:val="24"/>
          <w:szCs w:val="24"/>
        </w:rPr>
        <w:t>(</w:t>
      </w:r>
      <w:r w:rsidR="00297581">
        <w:rPr>
          <w:rFonts w:ascii="Times New Roman" w:hAnsi="Times New Roman" w:cs="Times New Roman"/>
          <w:sz w:val="24"/>
          <w:szCs w:val="24"/>
        </w:rPr>
        <w:t xml:space="preserve">tollane </w:t>
      </w:r>
      <w:r w:rsidR="00B8381E" w:rsidRPr="00714E83">
        <w:rPr>
          <w:rFonts w:ascii="Times New Roman" w:hAnsi="Times New Roman" w:cs="Times New Roman"/>
          <w:sz w:val="24"/>
          <w:szCs w:val="24"/>
          <w:lang w:eastAsia="et-EE"/>
        </w:rPr>
        <w:t xml:space="preserve">Maaeluministeerium, MTÜ Eesti Erametsaliit, MTÜ Eesti Metsa Abiks, Eesti Ornitoloogiaühing, Riigikogu metsanduse toetusrühm, Eesti Keskkonnaühenduste Koda, Toila Vallavalitsus, Eesti Seisukoerte Koolitusklubi MTÜ) toimunud </w:t>
      </w:r>
      <w:r w:rsidR="00656926" w:rsidRPr="00714E83">
        <w:rPr>
          <w:rFonts w:ascii="Times New Roman" w:hAnsi="Times New Roman" w:cs="Times New Roman"/>
          <w:sz w:val="24"/>
          <w:szCs w:val="24"/>
        </w:rPr>
        <w:t xml:space="preserve">kohtumiste ja arutelude käigus neid teemasid käsitletud ja </w:t>
      </w:r>
      <w:r w:rsidR="003B1189" w:rsidRPr="00714E83">
        <w:rPr>
          <w:rFonts w:ascii="Times New Roman" w:hAnsi="Times New Roman" w:cs="Times New Roman"/>
          <w:sz w:val="24"/>
          <w:szCs w:val="24"/>
        </w:rPr>
        <w:t xml:space="preserve">tollase </w:t>
      </w:r>
      <w:r w:rsidR="004805C6" w:rsidRPr="00714E83">
        <w:rPr>
          <w:rFonts w:ascii="Times New Roman" w:hAnsi="Times New Roman" w:cs="Times New Roman"/>
          <w:sz w:val="24"/>
          <w:szCs w:val="24"/>
        </w:rPr>
        <w:t>Keskkonnaministeeriumi</w:t>
      </w:r>
      <w:r w:rsidR="00D47F5E" w:rsidRPr="00714E83">
        <w:rPr>
          <w:rFonts w:ascii="Times New Roman" w:hAnsi="Times New Roman" w:cs="Times New Roman"/>
          <w:sz w:val="24"/>
          <w:szCs w:val="24"/>
        </w:rPr>
        <w:t xml:space="preserve"> </w:t>
      </w:r>
      <w:r w:rsidR="00656926" w:rsidRPr="00714E83">
        <w:rPr>
          <w:rFonts w:ascii="Times New Roman" w:hAnsi="Times New Roman" w:cs="Times New Roman"/>
          <w:sz w:val="24"/>
          <w:szCs w:val="24"/>
        </w:rPr>
        <w:t>seisukohti tutvustatud.</w:t>
      </w:r>
    </w:p>
    <w:p w14:paraId="6678D7DD" w14:textId="08EE052C" w:rsidR="00E50034" w:rsidRPr="00714E83" w:rsidRDefault="00821B42" w:rsidP="00BF13C2">
      <w:pPr>
        <w:pStyle w:val="Standard"/>
        <w:contextualSpacing/>
        <w:jc w:val="both"/>
        <w:rPr>
          <w:rFonts w:cs="Times New Roman"/>
          <w:bCs/>
        </w:rPr>
      </w:pPr>
      <w:r w:rsidRPr="00714E83">
        <w:rPr>
          <w:rFonts w:cs="Times New Roman"/>
          <w:bCs/>
        </w:rPr>
        <w:t xml:space="preserve">Laekunud ettepanekud ja nendega arvestamise või arvestamata jätmise info ning sellekohased selgitused </w:t>
      </w:r>
      <w:r w:rsidR="00E75AFE" w:rsidRPr="00714E83">
        <w:rPr>
          <w:rFonts w:cs="Times New Roman"/>
          <w:bCs/>
        </w:rPr>
        <w:t xml:space="preserve">lisati </w:t>
      </w:r>
      <w:r w:rsidR="00456BC8" w:rsidRPr="00714E83">
        <w:rPr>
          <w:rFonts w:cs="Times New Roman"/>
          <w:bCs/>
        </w:rPr>
        <w:t>seletuskirja lisas</w:t>
      </w:r>
      <w:r w:rsidR="00DC167B" w:rsidRPr="00714E83">
        <w:rPr>
          <w:rFonts w:cs="Times New Roman"/>
          <w:bCs/>
        </w:rPr>
        <w:t xml:space="preserve"> </w:t>
      </w:r>
      <w:r w:rsidR="00E75AFE" w:rsidRPr="00714E83">
        <w:rPr>
          <w:rFonts w:cs="Times New Roman"/>
          <w:bCs/>
        </w:rPr>
        <w:t xml:space="preserve">olevasse </w:t>
      </w:r>
      <w:r w:rsidR="00DC167B" w:rsidRPr="00714E83">
        <w:rPr>
          <w:rFonts w:cs="Times New Roman"/>
          <w:bCs/>
        </w:rPr>
        <w:t>märkustega arvestamise tabelis</w:t>
      </w:r>
      <w:r w:rsidR="00E75AFE" w:rsidRPr="00714E83">
        <w:rPr>
          <w:rFonts w:cs="Times New Roman"/>
          <w:bCs/>
        </w:rPr>
        <w:t>se</w:t>
      </w:r>
      <w:r w:rsidR="00DC167B" w:rsidRPr="00714E83">
        <w:rPr>
          <w:rFonts w:cs="Times New Roman"/>
          <w:bCs/>
        </w:rPr>
        <w:t>.</w:t>
      </w:r>
    </w:p>
    <w:p w14:paraId="7E8A105A" w14:textId="77777777" w:rsidR="00A04CDD" w:rsidRPr="00714E83" w:rsidRDefault="00A04CDD" w:rsidP="00BF13C2">
      <w:pPr>
        <w:pStyle w:val="Standard"/>
        <w:contextualSpacing/>
        <w:jc w:val="both"/>
        <w:rPr>
          <w:rFonts w:cs="Times New Roman"/>
          <w:bCs/>
        </w:rPr>
      </w:pPr>
    </w:p>
    <w:p w14:paraId="11A255BE" w14:textId="38340DE6" w:rsidR="00A04CDD" w:rsidRPr="00714E83" w:rsidRDefault="003B1189" w:rsidP="00BF13C2">
      <w:pPr>
        <w:pStyle w:val="Standard"/>
        <w:contextualSpacing/>
        <w:jc w:val="both"/>
        <w:rPr>
          <w:rFonts w:cs="Times New Roman"/>
          <w:bCs/>
        </w:rPr>
      </w:pPr>
      <w:r w:rsidRPr="00714E83">
        <w:rPr>
          <w:rFonts w:cs="Times New Roman"/>
          <w:bCs/>
        </w:rPr>
        <w:t>V</w:t>
      </w:r>
      <w:r w:rsidR="00A04CDD" w:rsidRPr="00714E83">
        <w:rPr>
          <w:rFonts w:cs="Times New Roman"/>
          <w:bCs/>
        </w:rPr>
        <w:t>alitsuse vahetuse</w:t>
      </w:r>
      <w:r w:rsidRPr="00714E83">
        <w:rPr>
          <w:rFonts w:cs="Times New Roman"/>
          <w:bCs/>
        </w:rPr>
        <w:t xml:space="preserve"> tõttu</w:t>
      </w:r>
      <w:r w:rsidR="00A04CDD" w:rsidRPr="00714E83">
        <w:rPr>
          <w:rFonts w:cs="Times New Roman"/>
          <w:bCs/>
        </w:rPr>
        <w:t xml:space="preserve"> esitat</w:t>
      </w:r>
      <w:r w:rsidR="00A27646" w:rsidRPr="00714E83">
        <w:rPr>
          <w:rFonts w:cs="Times New Roman"/>
          <w:bCs/>
        </w:rPr>
        <w:t>i</w:t>
      </w:r>
      <w:r w:rsidR="00A04CDD" w:rsidRPr="00714E83">
        <w:rPr>
          <w:rFonts w:cs="Times New Roman"/>
          <w:bCs/>
        </w:rPr>
        <w:t xml:space="preserve"> eelnõu </w:t>
      </w:r>
      <w:r w:rsidR="00E75AFE" w:rsidRPr="00714E83">
        <w:rPr>
          <w:rFonts w:cs="Times New Roman"/>
          <w:bCs/>
        </w:rPr>
        <w:t xml:space="preserve">(koos seletuskirja ja selle lisaks oleva tabeliga, kus olid kajastatud eelmise kooskõlastuse märkused) </w:t>
      </w:r>
      <w:r w:rsidR="00637E6B" w:rsidRPr="00714E83">
        <w:rPr>
          <w:rFonts w:cs="Times New Roman"/>
          <w:bCs/>
        </w:rPr>
        <w:t xml:space="preserve">02.07.2021 </w:t>
      </w:r>
      <w:r w:rsidR="00A04CDD" w:rsidRPr="00714E83">
        <w:rPr>
          <w:rFonts w:cs="Times New Roman"/>
          <w:bCs/>
        </w:rPr>
        <w:t xml:space="preserve">uuesti </w:t>
      </w:r>
      <w:proofErr w:type="spellStart"/>
      <w:r w:rsidR="00A04CDD" w:rsidRPr="00714E83">
        <w:rPr>
          <w:rFonts w:cs="Times New Roman"/>
          <w:bCs/>
        </w:rPr>
        <w:t>EIS</w:t>
      </w:r>
      <w:r w:rsidR="00085C1D" w:rsidRPr="00714E83">
        <w:rPr>
          <w:rFonts w:cs="Times New Roman"/>
          <w:bCs/>
        </w:rPr>
        <w:t>i</w:t>
      </w:r>
      <w:proofErr w:type="spellEnd"/>
      <w:r w:rsidR="00A04CDD" w:rsidRPr="00714E83">
        <w:rPr>
          <w:rFonts w:cs="Times New Roman"/>
          <w:bCs/>
        </w:rPr>
        <w:t xml:space="preserve"> kaudu kooskõlastamiseks </w:t>
      </w:r>
      <w:r w:rsidR="00A04CDD" w:rsidRPr="00714E83">
        <w:rPr>
          <w:rFonts w:cs="Times New Roman"/>
          <w:bCs/>
        </w:rPr>
        <w:lastRenderedPageBreak/>
        <w:t>Justiitsministeeriumile, Rahandusministeeriumile</w:t>
      </w:r>
      <w:r w:rsidR="00085C1D" w:rsidRPr="00714E83">
        <w:rPr>
          <w:rFonts w:cs="Times New Roman"/>
          <w:bCs/>
        </w:rPr>
        <w:t>, Haridus- ja Teadusministeeriumile</w:t>
      </w:r>
      <w:r w:rsidR="00A04CDD" w:rsidRPr="00714E83">
        <w:rPr>
          <w:rFonts w:cs="Times New Roman"/>
          <w:bCs/>
        </w:rPr>
        <w:t>, Majandus- ja Kommunikatsiooniministeeriumile, Maaeluministeeriumile</w:t>
      </w:r>
      <w:r w:rsidR="00085C1D" w:rsidRPr="00714E83">
        <w:rPr>
          <w:rFonts w:cs="Times New Roman"/>
          <w:bCs/>
        </w:rPr>
        <w:t>.</w:t>
      </w:r>
      <w:r w:rsidR="00492799" w:rsidRPr="00714E83">
        <w:rPr>
          <w:rFonts w:cs="Times New Roman"/>
          <w:bCs/>
        </w:rPr>
        <w:t xml:space="preserve"> Märkustega kooskõlastasid eelnõu Justiitsministeerium, Rahandusministeerium, Maaeluministeerium</w:t>
      </w:r>
      <w:r w:rsidR="00085C1D" w:rsidRPr="00714E83">
        <w:rPr>
          <w:rFonts w:cs="Times New Roman"/>
          <w:bCs/>
        </w:rPr>
        <w:t>.</w:t>
      </w:r>
      <w:r w:rsidR="00492799" w:rsidRPr="00714E83">
        <w:rPr>
          <w:rFonts w:cs="Times New Roman"/>
          <w:bCs/>
        </w:rPr>
        <w:t xml:space="preserve"> Majandus- ja Kommunikatsiooniministeerium</w:t>
      </w:r>
      <w:r w:rsidR="00085C1D" w:rsidRPr="00714E83">
        <w:rPr>
          <w:rFonts w:cs="Times New Roman"/>
          <w:bCs/>
        </w:rPr>
        <w:t xml:space="preserve"> </w:t>
      </w:r>
      <w:r w:rsidR="00D47F5E" w:rsidRPr="00714E83">
        <w:rPr>
          <w:rFonts w:cs="Times New Roman"/>
          <w:bCs/>
        </w:rPr>
        <w:t xml:space="preserve">eelnõu </w:t>
      </w:r>
      <w:r w:rsidR="00085C1D" w:rsidRPr="00714E83">
        <w:rPr>
          <w:rFonts w:cs="Times New Roman"/>
          <w:bCs/>
        </w:rPr>
        <w:t>ei kooskõlastanud</w:t>
      </w:r>
      <w:r w:rsidR="00492799" w:rsidRPr="00714E83">
        <w:rPr>
          <w:rFonts w:cs="Times New Roman"/>
          <w:bCs/>
        </w:rPr>
        <w:t>.</w:t>
      </w:r>
    </w:p>
    <w:p w14:paraId="2C76AA03" w14:textId="72346CEA" w:rsidR="00AA6369" w:rsidRPr="00714E83" w:rsidRDefault="00AA6369" w:rsidP="00BF13C2">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bCs/>
          <w:sz w:val="24"/>
          <w:szCs w:val="24"/>
        </w:rPr>
        <w:t>Kokku laekus ligi 1</w:t>
      </w:r>
      <w:r w:rsidR="007F28F2" w:rsidRPr="00714E83">
        <w:rPr>
          <w:rFonts w:ascii="Times New Roman" w:hAnsi="Times New Roman" w:cs="Times New Roman"/>
          <w:bCs/>
          <w:sz w:val="24"/>
          <w:szCs w:val="24"/>
        </w:rPr>
        <w:t>00</w:t>
      </w:r>
      <w:r w:rsidRPr="00714E83">
        <w:rPr>
          <w:rFonts w:ascii="Times New Roman" w:hAnsi="Times New Roman" w:cs="Times New Roman"/>
          <w:bCs/>
          <w:sz w:val="24"/>
          <w:szCs w:val="24"/>
        </w:rPr>
        <w:t xml:space="preserve"> ettepanekut ja kommentaari </w:t>
      </w:r>
      <w:r w:rsidR="007F28F2" w:rsidRPr="00714E83">
        <w:rPr>
          <w:rFonts w:ascii="Times New Roman" w:hAnsi="Times New Roman" w:cs="Times New Roman"/>
          <w:bCs/>
          <w:sz w:val="24"/>
          <w:szCs w:val="24"/>
        </w:rPr>
        <w:t>16</w:t>
      </w:r>
      <w:r w:rsidRPr="00714E83">
        <w:rPr>
          <w:rFonts w:ascii="Times New Roman" w:hAnsi="Times New Roman" w:cs="Times New Roman"/>
          <w:bCs/>
          <w:sz w:val="24"/>
          <w:szCs w:val="24"/>
        </w:rPr>
        <w:t xml:space="preserve"> asutuselt ja ühingult. </w:t>
      </w:r>
      <w:r w:rsidRPr="00714E83">
        <w:rPr>
          <w:rFonts w:ascii="Times New Roman" w:hAnsi="Times New Roman" w:cs="Times New Roman"/>
          <w:sz w:val="24"/>
          <w:szCs w:val="24"/>
        </w:rPr>
        <w:t>Justiitsministeeriumi</w:t>
      </w:r>
      <w:r w:rsidR="007F28F2" w:rsidRPr="00714E83">
        <w:rPr>
          <w:rFonts w:ascii="Times New Roman" w:hAnsi="Times New Roman" w:cs="Times New Roman"/>
          <w:sz w:val="24"/>
          <w:szCs w:val="24"/>
        </w:rPr>
        <w:t xml:space="preserve">, </w:t>
      </w:r>
      <w:r w:rsidRPr="00714E83">
        <w:rPr>
          <w:rFonts w:ascii="Times New Roman" w:hAnsi="Times New Roman" w:cs="Times New Roman"/>
          <w:sz w:val="24"/>
          <w:szCs w:val="24"/>
        </w:rPr>
        <w:t>Kaitseministeeriumi</w:t>
      </w:r>
      <w:r w:rsidR="007F28F2" w:rsidRPr="00714E83">
        <w:rPr>
          <w:rFonts w:ascii="Times New Roman" w:hAnsi="Times New Roman" w:cs="Times New Roman"/>
          <w:sz w:val="24"/>
          <w:szCs w:val="24"/>
        </w:rPr>
        <w:t xml:space="preserve"> </w:t>
      </w:r>
      <w:r w:rsidR="00980DA0" w:rsidRPr="00714E83">
        <w:rPr>
          <w:rFonts w:ascii="Times New Roman" w:hAnsi="Times New Roman" w:cs="Times New Roman"/>
          <w:sz w:val="24"/>
          <w:szCs w:val="24"/>
        </w:rPr>
        <w:t xml:space="preserve">ning </w:t>
      </w:r>
      <w:r w:rsidR="007F28F2" w:rsidRPr="00714E83">
        <w:rPr>
          <w:rFonts w:ascii="Times New Roman" w:hAnsi="Times New Roman" w:cs="Times New Roman"/>
          <w:sz w:val="24"/>
          <w:szCs w:val="24"/>
        </w:rPr>
        <w:t xml:space="preserve">Majandus- ja </w:t>
      </w:r>
      <w:proofErr w:type="spellStart"/>
      <w:r w:rsidR="007F28F2" w:rsidRPr="00714E83">
        <w:rPr>
          <w:rFonts w:ascii="Times New Roman" w:hAnsi="Times New Roman" w:cs="Times New Roman"/>
          <w:sz w:val="24"/>
          <w:szCs w:val="24"/>
        </w:rPr>
        <w:t>Kommunikatsiooni</w:t>
      </w:r>
      <w:r w:rsidR="00900504">
        <w:rPr>
          <w:rFonts w:ascii="Times New Roman" w:hAnsi="Times New Roman" w:cs="Times New Roman"/>
          <w:sz w:val="24"/>
          <w:szCs w:val="24"/>
        </w:rPr>
        <w:t>-</w:t>
      </w:r>
      <w:r w:rsidR="007F28F2" w:rsidRPr="00714E83">
        <w:rPr>
          <w:rFonts w:ascii="Times New Roman" w:hAnsi="Times New Roman" w:cs="Times New Roman"/>
          <w:sz w:val="24"/>
          <w:szCs w:val="24"/>
        </w:rPr>
        <w:t>ministeeriumiga</w:t>
      </w:r>
      <w:proofErr w:type="spellEnd"/>
      <w:r w:rsidRPr="00714E83">
        <w:rPr>
          <w:rFonts w:ascii="Times New Roman" w:hAnsi="Times New Roman" w:cs="Times New Roman"/>
          <w:sz w:val="24"/>
          <w:szCs w:val="24"/>
        </w:rPr>
        <w:t xml:space="preserve"> </w:t>
      </w:r>
      <w:r w:rsidR="007F28F2" w:rsidRPr="00714E83">
        <w:rPr>
          <w:rFonts w:ascii="Times New Roman" w:hAnsi="Times New Roman" w:cs="Times New Roman"/>
          <w:sz w:val="24"/>
          <w:szCs w:val="24"/>
        </w:rPr>
        <w:t>ning Eesti Metsa- ja Puidutööstuse Liidu ning Eestimaa Looduse Fondi</w:t>
      </w:r>
      <w:r w:rsidR="00DE03F1" w:rsidRPr="00714E83">
        <w:rPr>
          <w:rFonts w:ascii="Times New Roman" w:hAnsi="Times New Roman" w:cs="Times New Roman"/>
          <w:sz w:val="24"/>
          <w:szCs w:val="24"/>
        </w:rPr>
        <w:t>ga</w:t>
      </w:r>
      <w:r w:rsidR="007F28F2" w:rsidRPr="00714E83">
        <w:rPr>
          <w:rFonts w:ascii="Times New Roman" w:hAnsi="Times New Roman" w:cs="Times New Roman"/>
          <w:sz w:val="24"/>
          <w:szCs w:val="24"/>
        </w:rPr>
        <w:t xml:space="preserve"> </w:t>
      </w:r>
      <w:r w:rsidRPr="00714E83">
        <w:rPr>
          <w:rFonts w:ascii="Times New Roman" w:hAnsi="Times New Roman" w:cs="Times New Roman"/>
          <w:sz w:val="24"/>
          <w:szCs w:val="24"/>
        </w:rPr>
        <w:t xml:space="preserve">on toimunud </w:t>
      </w:r>
      <w:r w:rsidR="007F28F2" w:rsidRPr="00714E83">
        <w:rPr>
          <w:rFonts w:ascii="Times New Roman" w:hAnsi="Times New Roman" w:cs="Times New Roman"/>
          <w:sz w:val="24"/>
          <w:szCs w:val="24"/>
        </w:rPr>
        <w:t xml:space="preserve">arutelud ja </w:t>
      </w:r>
      <w:r w:rsidRPr="00714E83">
        <w:rPr>
          <w:rFonts w:ascii="Times New Roman" w:hAnsi="Times New Roman" w:cs="Times New Roman"/>
          <w:sz w:val="24"/>
          <w:szCs w:val="24"/>
        </w:rPr>
        <w:t xml:space="preserve">läbirääkimised muudatusettepanekute </w:t>
      </w:r>
      <w:r w:rsidR="00D76A62" w:rsidRPr="00714E83">
        <w:rPr>
          <w:rFonts w:ascii="Times New Roman" w:hAnsi="Times New Roman" w:cs="Times New Roman"/>
          <w:sz w:val="24"/>
          <w:szCs w:val="24"/>
        </w:rPr>
        <w:t>üle</w:t>
      </w:r>
      <w:r w:rsidRPr="00714E83">
        <w:rPr>
          <w:rFonts w:ascii="Times New Roman" w:hAnsi="Times New Roman" w:cs="Times New Roman"/>
          <w:sz w:val="24"/>
          <w:szCs w:val="24"/>
        </w:rPr>
        <w:t>.</w:t>
      </w:r>
    </w:p>
    <w:p w14:paraId="7ADA4A80" w14:textId="77777777" w:rsidR="00FC2072" w:rsidRPr="00714E83" w:rsidRDefault="00FC2072" w:rsidP="00BF13C2">
      <w:pPr>
        <w:spacing w:after="0" w:line="240" w:lineRule="auto"/>
        <w:contextualSpacing/>
        <w:jc w:val="both"/>
        <w:rPr>
          <w:rFonts w:ascii="Times New Roman" w:hAnsi="Times New Roman" w:cs="Times New Roman"/>
          <w:sz w:val="24"/>
          <w:szCs w:val="24"/>
        </w:rPr>
      </w:pPr>
    </w:p>
    <w:p w14:paraId="6F17E12A" w14:textId="304F7EF8" w:rsidR="00E3065B" w:rsidRPr="00714E83" w:rsidRDefault="00FC2072" w:rsidP="00BF13C2">
      <w:pPr>
        <w:spacing w:after="0"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Eelnõu ja seletuskiri esitati 01.11.2022 enne Vabariigi Valitsusele esitamist veel</w:t>
      </w:r>
      <w:r w:rsidR="00980DA0" w:rsidRPr="00714E83">
        <w:rPr>
          <w:rFonts w:ascii="Times New Roman" w:hAnsi="Times New Roman" w:cs="Times New Roman"/>
          <w:sz w:val="24"/>
          <w:szCs w:val="24"/>
        </w:rPr>
        <w:t xml:space="preserve"> </w:t>
      </w:r>
      <w:r w:rsidRPr="00714E83">
        <w:rPr>
          <w:rFonts w:ascii="Times New Roman" w:hAnsi="Times New Roman" w:cs="Times New Roman"/>
          <w:sz w:val="24"/>
          <w:szCs w:val="24"/>
        </w:rPr>
        <w:t>kord kooskõlastamiseks Justiitsministeeriumile, Rahandusministeeriumile, Maaeluministeeriumile, Majandus- ja Kommunikatsiooniministeeriumile</w:t>
      </w:r>
      <w:r w:rsidR="00980DA0" w:rsidRPr="00714E83">
        <w:rPr>
          <w:rFonts w:ascii="Times New Roman" w:hAnsi="Times New Roman" w:cs="Times New Roman"/>
          <w:sz w:val="24"/>
          <w:szCs w:val="24"/>
        </w:rPr>
        <w:t xml:space="preserve"> ja</w:t>
      </w:r>
      <w:r w:rsidRPr="00714E83">
        <w:rPr>
          <w:rFonts w:ascii="Times New Roman" w:hAnsi="Times New Roman" w:cs="Times New Roman"/>
          <w:sz w:val="24"/>
          <w:szCs w:val="24"/>
        </w:rPr>
        <w:t xml:space="preserve"> Kaitseministeeriumile. Kaitseministeeriumil märkusi ei olnud. Teiste ministeeriumi</w:t>
      </w:r>
      <w:r w:rsidR="00980DA0" w:rsidRPr="00714E83">
        <w:rPr>
          <w:rFonts w:ascii="Times New Roman" w:hAnsi="Times New Roman" w:cs="Times New Roman"/>
          <w:sz w:val="24"/>
          <w:szCs w:val="24"/>
        </w:rPr>
        <w:t>d</w:t>
      </w:r>
      <w:r w:rsidRPr="00714E83">
        <w:rPr>
          <w:rFonts w:ascii="Times New Roman" w:hAnsi="Times New Roman" w:cs="Times New Roman"/>
          <w:sz w:val="24"/>
          <w:szCs w:val="24"/>
        </w:rPr>
        <w:t>e märkuste</w:t>
      </w:r>
      <w:r w:rsidR="003B1189" w:rsidRPr="00714E83">
        <w:rPr>
          <w:rFonts w:ascii="Times New Roman" w:hAnsi="Times New Roman" w:cs="Times New Roman"/>
          <w:sz w:val="24"/>
          <w:szCs w:val="24"/>
        </w:rPr>
        <w:t xml:space="preserve"> põhjal</w:t>
      </w:r>
      <w:r w:rsidRPr="00714E83">
        <w:rPr>
          <w:rFonts w:ascii="Times New Roman" w:hAnsi="Times New Roman" w:cs="Times New Roman"/>
          <w:sz w:val="24"/>
          <w:szCs w:val="24"/>
        </w:rPr>
        <w:t xml:space="preserve"> on täiendatud seletuskirja ja märkustega arvestamise tabelit. Eelnõus on tehtud normitehnilisi parandusi.</w:t>
      </w:r>
      <w:r w:rsidR="004B378A" w:rsidRPr="00714E83">
        <w:rPr>
          <w:rFonts w:ascii="Times New Roman" w:hAnsi="Times New Roman" w:cs="Times New Roman"/>
          <w:sz w:val="24"/>
          <w:szCs w:val="24"/>
        </w:rPr>
        <w:t xml:space="preserve"> Rahandusministeeriumi ettepanekut ei ole märkustega arvestamise tabelis kajastatud, kuna muudatused on eelnõust välja </w:t>
      </w:r>
      <w:r w:rsidR="003B1189" w:rsidRPr="00714E83">
        <w:rPr>
          <w:rFonts w:ascii="Times New Roman" w:hAnsi="Times New Roman" w:cs="Times New Roman"/>
          <w:sz w:val="24"/>
          <w:szCs w:val="24"/>
        </w:rPr>
        <w:t>jäetud</w:t>
      </w:r>
      <w:r w:rsidR="004B378A" w:rsidRPr="00714E83">
        <w:rPr>
          <w:rFonts w:ascii="Times New Roman" w:hAnsi="Times New Roman" w:cs="Times New Roman"/>
          <w:sz w:val="24"/>
          <w:szCs w:val="24"/>
        </w:rPr>
        <w:t xml:space="preserve"> ja esitatud Riigikogu menetluses oleva</w:t>
      </w:r>
      <w:r w:rsidR="00B05DD7" w:rsidRPr="00714E83">
        <w:rPr>
          <w:rFonts w:ascii="Times New Roman" w:hAnsi="Times New Roman" w:cs="Times New Roman"/>
          <w:sz w:val="24"/>
          <w:szCs w:val="24"/>
        </w:rPr>
        <w:t>s</w:t>
      </w:r>
      <w:r w:rsidR="004B378A" w:rsidRPr="00714E83">
        <w:rPr>
          <w:rFonts w:ascii="Times New Roman" w:hAnsi="Times New Roman" w:cs="Times New Roman"/>
          <w:sz w:val="24"/>
          <w:szCs w:val="24"/>
        </w:rPr>
        <w:t xml:space="preserve"> elektrituruseaduse ja teiste seaduste muutmise seaduse eelnõu</w:t>
      </w:r>
      <w:r w:rsidR="000A3D0A" w:rsidRPr="00714E83">
        <w:rPr>
          <w:rFonts w:ascii="Times New Roman" w:hAnsi="Times New Roman" w:cs="Times New Roman"/>
          <w:sz w:val="24"/>
          <w:szCs w:val="24"/>
        </w:rPr>
        <w:t>s</w:t>
      </w:r>
      <w:r w:rsidR="004B378A" w:rsidRPr="00714E83">
        <w:rPr>
          <w:rFonts w:ascii="Times New Roman" w:hAnsi="Times New Roman" w:cs="Times New Roman"/>
          <w:sz w:val="24"/>
          <w:szCs w:val="24"/>
        </w:rPr>
        <w:t xml:space="preserve"> (696 SE).</w:t>
      </w:r>
      <w:r w:rsidR="00085C1D" w:rsidRPr="00714E83">
        <w:rPr>
          <w:rFonts w:ascii="Times New Roman" w:hAnsi="Times New Roman" w:cs="Times New Roman"/>
          <w:sz w:val="24"/>
          <w:szCs w:val="24"/>
        </w:rPr>
        <w:t xml:space="preserve"> </w:t>
      </w:r>
      <w:r w:rsidR="00347693" w:rsidRPr="00714E83">
        <w:rPr>
          <w:rFonts w:ascii="Times New Roman" w:hAnsi="Times New Roman" w:cs="Times New Roman"/>
          <w:sz w:val="24"/>
          <w:szCs w:val="24"/>
        </w:rPr>
        <w:t xml:space="preserve">Justiitsministeeriumi </w:t>
      </w:r>
      <w:r w:rsidR="00B05DD7" w:rsidRPr="00714E83">
        <w:rPr>
          <w:rFonts w:ascii="Times New Roman" w:hAnsi="Times New Roman" w:cs="Times New Roman"/>
          <w:sz w:val="24"/>
          <w:szCs w:val="24"/>
        </w:rPr>
        <w:t xml:space="preserve">hinnangul </w:t>
      </w:r>
      <w:r w:rsidR="00347693" w:rsidRPr="00714E83">
        <w:rPr>
          <w:rFonts w:ascii="Times New Roman" w:hAnsi="Times New Roman" w:cs="Times New Roman"/>
          <w:sz w:val="24"/>
          <w:szCs w:val="24"/>
        </w:rPr>
        <w:t>ei ol</w:t>
      </w:r>
      <w:r w:rsidR="00085C1D" w:rsidRPr="00714E83">
        <w:rPr>
          <w:rFonts w:ascii="Times New Roman" w:hAnsi="Times New Roman" w:cs="Times New Roman"/>
          <w:sz w:val="24"/>
          <w:szCs w:val="24"/>
        </w:rPr>
        <w:t>nud</w:t>
      </w:r>
      <w:r w:rsidR="00347693" w:rsidRPr="00714E83">
        <w:rPr>
          <w:rFonts w:ascii="Times New Roman" w:hAnsi="Times New Roman" w:cs="Times New Roman"/>
          <w:sz w:val="24"/>
          <w:szCs w:val="24"/>
        </w:rPr>
        <w:t xml:space="preserve"> Keskkonnaametile </w:t>
      </w:r>
      <w:r w:rsidR="00B64773" w:rsidRPr="00714E83">
        <w:rPr>
          <w:rFonts w:ascii="Times New Roman" w:hAnsi="Times New Roman" w:cs="Times New Roman"/>
          <w:sz w:val="24"/>
          <w:szCs w:val="24"/>
        </w:rPr>
        <w:t xml:space="preserve">eelnõus esitatud kujul </w:t>
      </w:r>
      <w:r w:rsidR="00347693" w:rsidRPr="00714E83">
        <w:rPr>
          <w:rFonts w:ascii="Times New Roman" w:hAnsi="Times New Roman" w:cs="Times New Roman"/>
          <w:sz w:val="24"/>
          <w:szCs w:val="24"/>
        </w:rPr>
        <w:t xml:space="preserve">jälgimisseadmestiku kasutamise õiguse andmine põhjendatud ja </w:t>
      </w:r>
      <w:r w:rsidR="00B64773" w:rsidRPr="00714E83">
        <w:rPr>
          <w:rFonts w:ascii="Times New Roman" w:hAnsi="Times New Roman" w:cs="Times New Roman"/>
          <w:sz w:val="24"/>
          <w:szCs w:val="24"/>
        </w:rPr>
        <w:t xml:space="preserve">need </w:t>
      </w:r>
      <w:r w:rsidR="00347693" w:rsidRPr="00714E83">
        <w:rPr>
          <w:rFonts w:ascii="Times New Roman" w:hAnsi="Times New Roman" w:cs="Times New Roman"/>
          <w:sz w:val="24"/>
          <w:szCs w:val="24"/>
        </w:rPr>
        <w:t>sätted on eelnõust välja jäetud.</w:t>
      </w:r>
    </w:p>
    <w:p w14:paraId="45AA7BD3" w14:textId="77777777" w:rsidR="00261CBD" w:rsidRPr="00714E83" w:rsidRDefault="00261CBD" w:rsidP="00BF13C2">
      <w:pPr>
        <w:spacing w:after="0" w:line="240" w:lineRule="auto"/>
        <w:contextualSpacing/>
        <w:jc w:val="both"/>
        <w:rPr>
          <w:rFonts w:ascii="Times New Roman" w:hAnsi="Times New Roman" w:cs="Times New Roman"/>
          <w:sz w:val="24"/>
          <w:szCs w:val="24"/>
        </w:rPr>
      </w:pPr>
    </w:p>
    <w:p w14:paraId="687B5CB8" w14:textId="6E408A8E" w:rsidR="0042083E" w:rsidRPr="00900504" w:rsidRDefault="00F65B67" w:rsidP="00BF13C2">
      <w:pPr>
        <w:spacing w:line="240" w:lineRule="auto"/>
        <w:contextualSpacing/>
        <w:jc w:val="both"/>
        <w:rPr>
          <w:rFonts w:ascii="Times New Roman" w:hAnsi="Times New Roman" w:cs="Times New Roman"/>
          <w:sz w:val="24"/>
          <w:szCs w:val="24"/>
          <w:shd w:val="clear" w:color="auto" w:fill="FFFFFF"/>
        </w:rPr>
      </w:pPr>
      <w:r w:rsidRPr="00900504">
        <w:rPr>
          <w:rFonts w:ascii="Times New Roman" w:hAnsi="Times New Roman" w:cs="Times New Roman"/>
          <w:sz w:val="24"/>
          <w:szCs w:val="24"/>
          <w:shd w:val="clear" w:color="auto" w:fill="FFFFFF"/>
        </w:rPr>
        <w:t xml:space="preserve">Kolmandat korda esitati eelnõu </w:t>
      </w:r>
      <w:r w:rsidR="00893527" w:rsidRPr="00900504">
        <w:rPr>
          <w:rFonts w:ascii="Times New Roman" w:hAnsi="Times New Roman" w:cs="Times New Roman"/>
          <w:sz w:val="24"/>
          <w:szCs w:val="24"/>
          <w:shd w:val="clear" w:color="auto" w:fill="FFFFFF"/>
        </w:rPr>
        <w:t xml:space="preserve">12.08.2024 </w:t>
      </w:r>
      <w:proofErr w:type="spellStart"/>
      <w:r w:rsidRPr="00900504">
        <w:rPr>
          <w:rFonts w:ascii="Times New Roman" w:hAnsi="Times New Roman" w:cs="Times New Roman"/>
          <w:sz w:val="24"/>
          <w:szCs w:val="24"/>
          <w:shd w:val="clear" w:color="auto" w:fill="FFFFFF"/>
        </w:rPr>
        <w:t>EISi</w:t>
      </w:r>
      <w:proofErr w:type="spellEnd"/>
      <w:r w:rsidRPr="00900504">
        <w:rPr>
          <w:rFonts w:ascii="Times New Roman" w:hAnsi="Times New Roman" w:cs="Times New Roman"/>
          <w:sz w:val="24"/>
          <w:szCs w:val="24"/>
          <w:shd w:val="clear" w:color="auto" w:fill="FFFFFF"/>
        </w:rPr>
        <w:t xml:space="preserve"> kaudu (</w:t>
      </w:r>
      <w:r w:rsidR="00E510C9" w:rsidRPr="00900504">
        <w:rPr>
          <w:rFonts w:ascii="Times New Roman" w:hAnsi="Times New Roman" w:cs="Times New Roman"/>
          <w:sz w:val="24"/>
          <w:szCs w:val="24"/>
          <w:shd w:val="clear" w:color="auto" w:fill="FFFFFF"/>
        </w:rPr>
        <w:t xml:space="preserve">toimik </w:t>
      </w:r>
      <w:r w:rsidRPr="00900504">
        <w:rPr>
          <w:rFonts w:ascii="Times New Roman" w:hAnsi="Times New Roman" w:cs="Times New Roman"/>
          <w:sz w:val="24"/>
          <w:szCs w:val="24"/>
          <w:shd w:val="clear" w:color="auto" w:fill="FFFFFF"/>
        </w:rPr>
        <w:t>nr</w:t>
      </w:r>
      <w:r w:rsidR="00893527" w:rsidRPr="00900504">
        <w:rPr>
          <w:rFonts w:ascii="Times New Roman" w:hAnsi="Times New Roman" w:cs="Times New Roman"/>
          <w:sz w:val="24"/>
          <w:szCs w:val="24"/>
          <w:shd w:val="clear" w:color="auto" w:fill="FFFFFF"/>
        </w:rPr>
        <w:t> </w:t>
      </w:r>
      <w:hyperlink r:id="rId34" w:history="1">
        <w:r w:rsidR="00893527" w:rsidRPr="00900504">
          <w:rPr>
            <w:rStyle w:val="Hperlink"/>
            <w:rFonts w:ascii="Times New Roman" w:hAnsi="Times New Roman" w:cs="Times New Roman"/>
            <w:color w:val="auto"/>
            <w:sz w:val="24"/>
            <w:szCs w:val="24"/>
            <w:shd w:val="clear" w:color="auto" w:fill="FFFFFF"/>
          </w:rPr>
          <w:t>24-0810</w:t>
        </w:r>
      </w:hyperlink>
      <w:r w:rsidR="00893527" w:rsidRPr="00900504">
        <w:rPr>
          <w:rFonts w:ascii="Times New Roman" w:hAnsi="Times New Roman" w:cs="Times New Roman"/>
          <w:sz w:val="24"/>
          <w:szCs w:val="24"/>
          <w:shd w:val="clear" w:color="auto" w:fill="FFFFFF"/>
        </w:rPr>
        <w:t>)</w:t>
      </w:r>
      <w:r w:rsidR="00893527" w:rsidRPr="00900504" w:rsidDel="00F65B67">
        <w:rPr>
          <w:rFonts w:ascii="Times New Roman" w:hAnsi="Times New Roman" w:cs="Times New Roman"/>
          <w:sz w:val="24"/>
          <w:szCs w:val="24"/>
          <w:shd w:val="clear" w:color="auto" w:fill="FFFFFF"/>
        </w:rPr>
        <w:t xml:space="preserve"> </w:t>
      </w:r>
      <w:r w:rsidR="00273179" w:rsidRPr="00900504">
        <w:rPr>
          <w:rFonts w:ascii="Times New Roman" w:hAnsi="Times New Roman" w:cs="Times New Roman"/>
          <w:sz w:val="24"/>
          <w:szCs w:val="24"/>
        </w:rPr>
        <w:t xml:space="preserve">kooskõlastamiseks </w:t>
      </w:r>
      <w:r w:rsidR="003B1189" w:rsidRPr="00900504">
        <w:rPr>
          <w:rFonts w:ascii="Times New Roman" w:hAnsi="Times New Roman" w:cs="Times New Roman"/>
          <w:sz w:val="24"/>
          <w:szCs w:val="24"/>
          <w:shd w:val="clear" w:color="auto" w:fill="FFFFFF"/>
        </w:rPr>
        <w:t xml:space="preserve">Majandus- ja Kommunikatsiooniministeeriumile, </w:t>
      </w:r>
      <w:r w:rsidR="003D7C6A" w:rsidRPr="00900504">
        <w:rPr>
          <w:rFonts w:ascii="Times New Roman" w:hAnsi="Times New Roman" w:cs="Times New Roman"/>
          <w:sz w:val="24"/>
          <w:szCs w:val="24"/>
          <w:shd w:val="clear" w:color="auto" w:fill="FFFFFF"/>
        </w:rPr>
        <w:t xml:space="preserve">Regionaal- ja Põllumajandusministeeriumile, </w:t>
      </w:r>
      <w:r w:rsidR="003B1189" w:rsidRPr="00900504">
        <w:rPr>
          <w:rFonts w:ascii="Times New Roman" w:hAnsi="Times New Roman" w:cs="Times New Roman"/>
          <w:sz w:val="24"/>
          <w:szCs w:val="24"/>
          <w:shd w:val="clear" w:color="auto" w:fill="FFFFFF"/>
        </w:rPr>
        <w:t xml:space="preserve">Rahandusministeeriumile, </w:t>
      </w:r>
      <w:r w:rsidR="003D7C6A" w:rsidRPr="00900504">
        <w:rPr>
          <w:rFonts w:ascii="Times New Roman" w:hAnsi="Times New Roman" w:cs="Times New Roman"/>
          <w:sz w:val="24"/>
          <w:szCs w:val="24"/>
          <w:shd w:val="clear" w:color="auto" w:fill="FFFFFF"/>
        </w:rPr>
        <w:t>Haridus- ja Teadusministeeriumile</w:t>
      </w:r>
      <w:r w:rsidR="0042083E" w:rsidRPr="00900504">
        <w:rPr>
          <w:rFonts w:ascii="Times New Roman" w:hAnsi="Times New Roman" w:cs="Times New Roman"/>
          <w:sz w:val="24"/>
          <w:szCs w:val="24"/>
          <w:shd w:val="clear" w:color="auto" w:fill="FFFFFF"/>
        </w:rPr>
        <w:t xml:space="preserve">, </w:t>
      </w:r>
      <w:r w:rsidR="003D7C6A" w:rsidRPr="00900504">
        <w:rPr>
          <w:rFonts w:ascii="Times New Roman" w:hAnsi="Times New Roman" w:cs="Times New Roman"/>
          <w:sz w:val="24"/>
          <w:szCs w:val="24"/>
          <w:shd w:val="clear" w:color="auto" w:fill="FFFFFF"/>
        </w:rPr>
        <w:t>Justiitsministeerium</w:t>
      </w:r>
      <w:r w:rsidR="003B1189" w:rsidRPr="00900504">
        <w:rPr>
          <w:rFonts w:ascii="Times New Roman" w:hAnsi="Times New Roman" w:cs="Times New Roman"/>
          <w:sz w:val="24"/>
          <w:szCs w:val="24"/>
          <w:shd w:val="clear" w:color="auto" w:fill="FFFFFF"/>
        </w:rPr>
        <w:t>ile</w:t>
      </w:r>
      <w:r w:rsidR="0042083E" w:rsidRPr="00900504">
        <w:rPr>
          <w:rFonts w:ascii="Times New Roman" w:hAnsi="Times New Roman" w:cs="Times New Roman"/>
          <w:sz w:val="24"/>
          <w:szCs w:val="24"/>
          <w:shd w:val="clear" w:color="auto" w:fill="FFFFFF"/>
        </w:rPr>
        <w:t xml:space="preserve"> ja Kaitseministeeriumile</w:t>
      </w:r>
      <w:r w:rsidR="00346D70" w:rsidRPr="00900504">
        <w:rPr>
          <w:rFonts w:ascii="Times New Roman" w:hAnsi="Times New Roman" w:cs="Times New Roman"/>
          <w:sz w:val="24"/>
          <w:szCs w:val="24"/>
          <w:shd w:val="clear" w:color="auto" w:fill="FFFFFF"/>
        </w:rPr>
        <w:t xml:space="preserve"> ning</w:t>
      </w:r>
      <w:r w:rsidR="00273179" w:rsidRPr="00900504">
        <w:rPr>
          <w:rFonts w:ascii="Times New Roman" w:hAnsi="Times New Roman" w:cs="Times New Roman"/>
          <w:sz w:val="24"/>
          <w:szCs w:val="24"/>
        </w:rPr>
        <w:t xml:space="preserve"> arvamuse avaldamiseks </w:t>
      </w:r>
      <w:r w:rsidR="0042083E" w:rsidRPr="00900504">
        <w:rPr>
          <w:rFonts w:ascii="Times New Roman" w:hAnsi="Times New Roman" w:cs="Times New Roman"/>
          <w:sz w:val="24"/>
          <w:szCs w:val="24"/>
        </w:rPr>
        <w:t xml:space="preserve">järgmistele </w:t>
      </w:r>
      <w:r w:rsidR="00273179" w:rsidRPr="00900504">
        <w:rPr>
          <w:rFonts w:ascii="Times New Roman" w:hAnsi="Times New Roman" w:cs="Times New Roman"/>
          <w:sz w:val="24"/>
          <w:szCs w:val="24"/>
        </w:rPr>
        <w:t>huvi</w:t>
      </w:r>
      <w:r w:rsidR="00346D70" w:rsidRPr="00900504">
        <w:rPr>
          <w:rFonts w:ascii="Times New Roman" w:hAnsi="Times New Roman" w:cs="Times New Roman"/>
          <w:sz w:val="24"/>
          <w:szCs w:val="24"/>
        </w:rPr>
        <w:t>rühmadele</w:t>
      </w:r>
      <w:r w:rsidR="0042083E" w:rsidRPr="00900504">
        <w:rPr>
          <w:rFonts w:ascii="Times New Roman" w:hAnsi="Times New Roman" w:cs="Times New Roman"/>
          <w:sz w:val="24"/>
          <w:szCs w:val="24"/>
        </w:rPr>
        <w:t>:</w:t>
      </w:r>
      <w:r w:rsidR="00F301EF" w:rsidRPr="00900504">
        <w:rPr>
          <w:rFonts w:ascii="Times New Roman" w:hAnsi="Times New Roman" w:cs="Times New Roman"/>
          <w:sz w:val="24"/>
          <w:szCs w:val="24"/>
        </w:rPr>
        <w:t xml:space="preserve"> </w:t>
      </w:r>
      <w:r w:rsidR="0042083E" w:rsidRPr="00900504">
        <w:rPr>
          <w:rFonts w:ascii="Times New Roman" w:hAnsi="Times New Roman" w:cs="Times New Roman"/>
          <w:sz w:val="24"/>
          <w:szCs w:val="24"/>
          <w:shd w:val="clear" w:color="auto" w:fill="FFFFFF"/>
        </w:rPr>
        <w:t xml:space="preserve">Eesti Linnade ja Valdade Liit, Eesti Keskkonnaühenduste Koda, Eesti Erametsaliit, Eesti Jahimeeste Selts, Eesti Orhideekaitse Klubi, Eesti Metsa- ja Puidutööstuse Liit, Kohtutäiturite ja Pankrotihaldurite Koda, Notarite </w:t>
      </w:r>
      <w:r w:rsidR="00F301EF" w:rsidRPr="00900504">
        <w:rPr>
          <w:rFonts w:ascii="Times New Roman" w:hAnsi="Times New Roman" w:cs="Times New Roman"/>
          <w:sz w:val="24"/>
          <w:szCs w:val="24"/>
          <w:shd w:val="clear" w:color="auto" w:fill="FFFFFF"/>
        </w:rPr>
        <w:t>Koda</w:t>
      </w:r>
      <w:r w:rsidR="0042083E" w:rsidRPr="00900504">
        <w:rPr>
          <w:rFonts w:ascii="Times New Roman" w:hAnsi="Times New Roman" w:cs="Times New Roman"/>
          <w:sz w:val="24"/>
          <w:szCs w:val="24"/>
          <w:shd w:val="clear" w:color="auto" w:fill="FFFFFF"/>
        </w:rPr>
        <w:t>, Eesti Kaubandus-Tööstuskoda, Eesti Põllumajandus-Kaubanduskoda, Eesti Looduskaitse Selts, Eesti Loodusturismi Ühing, Eestimaa Talupidajate Keskliit, Eesti Loodushoiu Keskus</w:t>
      </w:r>
      <w:r w:rsidR="00F755EF" w:rsidRPr="00900504">
        <w:rPr>
          <w:rFonts w:ascii="Times New Roman" w:hAnsi="Times New Roman" w:cs="Times New Roman"/>
          <w:sz w:val="24"/>
          <w:szCs w:val="24"/>
          <w:shd w:val="clear" w:color="auto" w:fill="FFFFFF"/>
        </w:rPr>
        <w:t xml:space="preserve">. </w:t>
      </w:r>
    </w:p>
    <w:p w14:paraId="0E9836F6" w14:textId="1F8F9CC8" w:rsidR="00371FB6" w:rsidRPr="00900504" w:rsidRDefault="00371FB6" w:rsidP="00BF13C2">
      <w:pPr>
        <w:spacing w:after="0" w:line="240" w:lineRule="auto"/>
        <w:contextualSpacing/>
        <w:jc w:val="both"/>
        <w:rPr>
          <w:rFonts w:ascii="Times New Roman" w:hAnsi="Times New Roman" w:cs="Times New Roman"/>
          <w:sz w:val="24"/>
          <w:szCs w:val="24"/>
        </w:rPr>
      </w:pPr>
      <w:r w:rsidRPr="00900504">
        <w:rPr>
          <w:rFonts w:ascii="Times New Roman" w:hAnsi="Times New Roman" w:cs="Times New Roman"/>
          <w:sz w:val="24"/>
          <w:szCs w:val="24"/>
        </w:rPr>
        <w:t>Kooskõlastuselt laekus tagasiside 40 asutusel</w:t>
      </w:r>
      <w:r w:rsidR="009810C4" w:rsidRPr="00900504">
        <w:rPr>
          <w:rFonts w:ascii="Times New Roman" w:hAnsi="Times New Roman" w:cs="Times New Roman"/>
          <w:sz w:val="24"/>
          <w:szCs w:val="24"/>
        </w:rPr>
        <w:t>t</w:t>
      </w:r>
      <w:r w:rsidRPr="00900504">
        <w:rPr>
          <w:rFonts w:ascii="Times New Roman" w:hAnsi="Times New Roman" w:cs="Times New Roman"/>
          <w:sz w:val="24"/>
          <w:szCs w:val="24"/>
        </w:rPr>
        <w:t xml:space="preserve"> ja isikult, kokku umbes 400 ettepanekut ja märkust.</w:t>
      </w:r>
      <w:r w:rsidR="009810C4" w:rsidRPr="00900504">
        <w:rPr>
          <w:rFonts w:ascii="Times New Roman" w:hAnsi="Times New Roman" w:cs="Times New Roman"/>
          <w:sz w:val="24"/>
          <w:szCs w:val="24"/>
        </w:rPr>
        <w:t xml:space="preserve"> </w:t>
      </w:r>
      <w:r w:rsidRPr="00900504">
        <w:rPr>
          <w:rFonts w:ascii="Times New Roman" w:hAnsi="Times New Roman" w:cs="Times New Roman"/>
          <w:sz w:val="24"/>
          <w:szCs w:val="24"/>
          <w:shd w:val="clear" w:color="auto" w:fill="FFFFFF"/>
        </w:rPr>
        <w:t>Regionaal- ja Põllumajandusministeerium ning Rahandusministeerium</w:t>
      </w:r>
      <w:r w:rsidRPr="00900504">
        <w:rPr>
          <w:rFonts w:ascii="Times New Roman" w:hAnsi="Times New Roman" w:cs="Times New Roman"/>
          <w:sz w:val="24"/>
          <w:szCs w:val="24"/>
        </w:rPr>
        <w:t xml:space="preserve"> ei kooskõlastanud eelnõu. Välja toodud punktid </w:t>
      </w:r>
      <w:r w:rsidR="00183274" w:rsidRPr="00900504">
        <w:rPr>
          <w:rFonts w:ascii="Times New Roman" w:hAnsi="Times New Roman" w:cs="Times New Roman"/>
          <w:sz w:val="24"/>
          <w:szCs w:val="24"/>
        </w:rPr>
        <w:t xml:space="preserve">on </w:t>
      </w:r>
      <w:r w:rsidRPr="00900504">
        <w:rPr>
          <w:rFonts w:ascii="Times New Roman" w:hAnsi="Times New Roman" w:cs="Times New Roman"/>
          <w:sz w:val="24"/>
          <w:szCs w:val="24"/>
        </w:rPr>
        <w:t xml:space="preserve">arutatud </w:t>
      </w:r>
      <w:r w:rsidR="00183274" w:rsidRPr="00900504">
        <w:rPr>
          <w:rFonts w:ascii="Times New Roman" w:hAnsi="Times New Roman" w:cs="Times New Roman"/>
          <w:sz w:val="24"/>
          <w:szCs w:val="24"/>
        </w:rPr>
        <w:t xml:space="preserve">läbi </w:t>
      </w:r>
      <w:r w:rsidRPr="00900504">
        <w:rPr>
          <w:rFonts w:ascii="Times New Roman" w:hAnsi="Times New Roman" w:cs="Times New Roman"/>
          <w:sz w:val="24"/>
          <w:szCs w:val="24"/>
        </w:rPr>
        <w:t xml:space="preserve">kahepoolsetel kohtumistel ja lahendatud eelnõu </w:t>
      </w:r>
      <w:r w:rsidR="005E4D70" w:rsidRPr="00900504">
        <w:rPr>
          <w:rFonts w:ascii="Times New Roman" w:hAnsi="Times New Roman" w:cs="Times New Roman"/>
          <w:sz w:val="24"/>
          <w:szCs w:val="24"/>
        </w:rPr>
        <w:t xml:space="preserve">täpsustades </w:t>
      </w:r>
      <w:r w:rsidRPr="00900504">
        <w:rPr>
          <w:rFonts w:ascii="Times New Roman" w:hAnsi="Times New Roman" w:cs="Times New Roman"/>
          <w:sz w:val="24"/>
          <w:szCs w:val="24"/>
        </w:rPr>
        <w:t>või selgit</w:t>
      </w:r>
      <w:r w:rsidR="005E4D70" w:rsidRPr="00900504">
        <w:rPr>
          <w:rFonts w:ascii="Times New Roman" w:hAnsi="Times New Roman" w:cs="Times New Roman"/>
          <w:sz w:val="24"/>
          <w:szCs w:val="24"/>
        </w:rPr>
        <w:t>ades</w:t>
      </w:r>
      <w:r w:rsidRPr="00900504">
        <w:rPr>
          <w:rFonts w:ascii="Times New Roman" w:hAnsi="Times New Roman" w:cs="Times New Roman"/>
          <w:sz w:val="24"/>
          <w:szCs w:val="24"/>
        </w:rPr>
        <w:t xml:space="preserve"> ning info selle kohta </w:t>
      </w:r>
      <w:r w:rsidR="009E7FA8" w:rsidRPr="00900504">
        <w:rPr>
          <w:rFonts w:ascii="Times New Roman" w:hAnsi="Times New Roman" w:cs="Times New Roman"/>
          <w:sz w:val="24"/>
          <w:szCs w:val="24"/>
        </w:rPr>
        <w:t xml:space="preserve">on </w:t>
      </w:r>
      <w:r w:rsidRPr="00900504">
        <w:rPr>
          <w:rFonts w:ascii="Times New Roman" w:hAnsi="Times New Roman" w:cs="Times New Roman"/>
          <w:sz w:val="24"/>
          <w:szCs w:val="24"/>
        </w:rPr>
        <w:t>edastatud e-kirjaga.</w:t>
      </w:r>
    </w:p>
    <w:p w14:paraId="00814626" w14:textId="498C5133" w:rsidR="00371FB6" w:rsidRPr="00900504" w:rsidRDefault="00371FB6" w:rsidP="00BF13C2">
      <w:pPr>
        <w:spacing w:after="0" w:line="240" w:lineRule="auto"/>
        <w:contextualSpacing/>
        <w:jc w:val="both"/>
        <w:rPr>
          <w:rFonts w:ascii="Times New Roman" w:hAnsi="Times New Roman" w:cs="Times New Roman"/>
          <w:sz w:val="24"/>
          <w:szCs w:val="24"/>
        </w:rPr>
      </w:pPr>
      <w:r w:rsidRPr="00900504">
        <w:rPr>
          <w:rFonts w:ascii="Times New Roman" w:hAnsi="Times New Roman" w:cs="Times New Roman"/>
          <w:sz w:val="24"/>
          <w:szCs w:val="24"/>
        </w:rPr>
        <w:t>Teised ministeeriumid kooskõlastasid eelnõu märkustega (</w:t>
      </w:r>
      <w:r w:rsidRPr="00900504">
        <w:rPr>
          <w:rFonts w:ascii="Times New Roman" w:hAnsi="Times New Roman" w:cs="Times New Roman"/>
          <w:sz w:val="24"/>
          <w:szCs w:val="24"/>
          <w:shd w:val="clear" w:color="auto" w:fill="FFFFFF"/>
        </w:rPr>
        <w:t>Kaitseministeerium</w:t>
      </w:r>
      <w:r w:rsidRPr="00900504">
        <w:rPr>
          <w:rFonts w:ascii="Times New Roman" w:hAnsi="Times New Roman" w:cs="Times New Roman"/>
          <w:sz w:val="24"/>
          <w:szCs w:val="24"/>
        </w:rPr>
        <w:t xml:space="preserve">, </w:t>
      </w:r>
      <w:r w:rsidRPr="00900504">
        <w:rPr>
          <w:rFonts w:ascii="Times New Roman" w:hAnsi="Times New Roman" w:cs="Times New Roman"/>
          <w:sz w:val="24"/>
          <w:szCs w:val="24"/>
          <w:shd w:val="clear" w:color="auto" w:fill="FFFFFF"/>
        </w:rPr>
        <w:t>Majandus- ja Kommunikatsiooniministeerium ja Justiitsministeerium</w:t>
      </w:r>
      <w:r w:rsidRPr="00900504">
        <w:rPr>
          <w:rFonts w:ascii="Times New Roman" w:hAnsi="Times New Roman" w:cs="Times New Roman"/>
          <w:sz w:val="24"/>
          <w:szCs w:val="24"/>
        </w:rPr>
        <w:t>) või märkusteta (</w:t>
      </w:r>
      <w:r w:rsidRPr="00900504">
        <w:rPr>
          <w:rFonts w:ascii="Times New Roman" w:hAnsi="Times New Roman" w:cs="Times New Roman"/>
          <w:sz w:val="24"/>
          <w:szCs w:val="24"/>
          <w:shd w:val="clear" w:color="auto" w:fill="FFFFFF"/>
        </w:rPr>
        <w:t>Haridus- ja Teadusministeerium</w:t>
      </w:r>
      <w:r w:rsidRPr="00900504">
        <w:rPr>
          <w:rFonts w:ascii="Times New Roman" w:hAnsi="Times New Roman" w:cs="Times New Roman"/>
          <w:sz w:val="24"/>
          <w:szCs w:val="24"/>
        </w:rPr>
        <w:t>).</w:t>
      </w:r>
    </w:p>
    <w:p w14:paraId="75D60B5F" w14:textId="67311156" w:rsidR="00183274" w:rsidRPr="00900504" w:rsidRDefault="00371FB6" w:rsidP="00BF13C2">
      <w:pPr>
        <w:spacing w:line="240" w:lineRule="auto"/>
        <w:contextualSpacing/>
        <w:jc w:val="both"/>
        <w:rPr>
          <w:rFonts w:ascii="Times New Roman" w:hAnsi="Times New Roman" w:cs="Times New Roman"/>
          <w:sz w:val="24"/>
          <w:szCs w:val="24"/>
        </w:rPr>
      </w:pPr>
      <w:r w:rsidRPr="00900504">
        <w:rPr>
          <w:rFonts w:ascii="Times New Roman" w:hAnsi="Times New Roman" w:cs="Times New Roman"/>
          <w:sz w:val="24"/>
          <w:szCs w:val="24"/>
        </w:rPr>
        <w:t>Laekunud ettepanekud ja nendega arvestamise või arvestamata jätmise info ning sellekohased selgitused lisati seletuskirja lisas olevasse märkustega arvestamise tabelisse</w:t>
      </w:r>
      <w:r w:rsidR="00A52532" w:rsidRPr="00900504">
        <w:rPr>
          <w:rFonts w:ascii="Times New Roman" w:hAnsi="Times New Roman" w:cs="Times New Roman"/>
          <w:sz w:val="24"/>
          <w:szCs w:val="24"/>
        </w:rPr>
        <w:t>.</w:t>
      </w:r>
    </w:p>
    <w:p w14:paraId="4BF990CC" w14:textId="77777777" w:rsidR="009C45A6" w:rsidRPr="00714E83" w:rsidRDefault="009C45A6" w:rsidP="00BF13C2">
      <w:pPr>
        <w:spacing w:line="240" w:lineRule="auto"/>
        <w:contextualSpacing/>
        <w:jc w:val="both"/>
        <w:rPr>
          <w:rFonts w:ascii="Times New Roman" w:hAnsi="Times New Roman" w:cs="Times New Roman"/>
          <w:sz w:val="24"/>
          <w:szCs w:val="24"/>
        </w:rPr>
      </w:pPr>
    </w:p>
    <w:p w14:paraId="48D2893F" w14:textId="6688B1B4" w:rsidR="009C45A6" w:rsidRPr="00900504" w:rsidRDefault="009C45A6" w:rsidP="00BF13C2">
      <w:pPr>
        <w:spacing w:line="240" w:lineRule="auto"/>
        <w:contextualSpacing/>
        <w:jc w:val="both"/>
        <w:rPr>
          <w:rFonts w:ascii="Times New Roman" w:hAnsi="Times New Roman" w:cs="Times New Roman"/>
          <w:sz w:val="24"/>
          <w:szCs w:val="24"/>
        </w:rPr>
      </w:pPr>
      <w:r w:rsidRPr="00900504">
        <w:rPr>
          <w:rFonts w:ascii="Times New Roman" w:hAnsi="Times New Roman" w:cs="Times New Roman"/>
          <w:sz w:val="24"/>
          <w:szCs w:val="24"/>
        </w:rPr>
        <w:t>Eelnõu esitat</w:t>
      </w:r>
      <w:r w:rsidR="00402181" w:rsidRPr="00900504">
        <w:rPr>
          <w:rFonts w:ascii="Times New Roman" w:hAnsi="Times New Roman" w:cs="Times New Roman"/>
          <w:sz w:val="24"/>
          <w:szCs w:val="24"/>
        </w:rPr>
        <w:t>i</w:t>
      </w:r>
      <w:r w:rsidRPr="00900504">
        <w:rPr>
          <w:rFonts w:ascii="Times New Roman" w:hAnsi="Times New Roman" w:cs="Times New Roman"/>
          <w:sz w:val="24"/>
          <w:szCs w:val="24"/>
        </w:rPr>
        <w:t xml:space="preserve"> </w:t>
      </w:r>
      <w:proofErr w:type="spellStart"/>
      <w:r w:rsidRPr="00900504">
        <w:rPr>
          <w:rFonts w:ascii="Times New Roman" w:hAnsi="Times New Roman" w:cs="Times New Roman"/>
          <w:sz w:val="24"/>
          <w:szCs w:val="24"/>
        </w:rPr>
        <w:t>EISi</w:t>
      </w:r>
      <w:proofErr w:type="spellEnd"/>
      <w:r w:rsidRPr="00900504">
        <w:rPr>
          <w:rFonts w:ascii="Times New Roman" w:hAnsi="Times New Roman" w:cs="Times New Roman"/>
          <w:sz w:val="24"/>
          <w:szCs w:val="24"/>
        </w:rPr>
        <w:t xml:space="preserve"> kooskõlastamiseks Justiitsministeeriumile</w:t>
      </w:r>
      <w:r w:rsidR="00FC6876" w:rsidRPr="00900504">
        <w:rPr>
          <w:rFonts w:ascii="Times New Roman" w:hAnsi="Times New Roman" w:cs="Times New Roman"/>
          <w:sz w:val="24"/>
          <w:szCs w:val="24"/>
        </w:rPr>
        <w:t xml:space="preserve"> </w:t>
      </w:r>
      <w:r w:rsidR="00FC6876" w:rsidRPr="00900504">
        <w:rPr>
          <w:rFonts w:ascii="Times New Roman" w:eastAsia="Calibri" w:hAnsi="Times New Roman" w:cs="Times New Roman"/>
          <w:sz w:val="24"/>
          <w:szCs w:val="24"/>
        </w:rPr>
        <w:t xml:space="preserve">19.12.2024 (toimik </w:t>
      </w:r>
      <w:r w:rsidR="00FC6876" w:rsidRPr="00900504">
        <w:rPr>
          <w:rFonts w:ascii="Times New Roman" w:eastAsia="Calibri" w:hAnsi="Times New Roman" w:cs="Times New Roman"/>
          <w:sz w:val="24"/>
          <w:szCs w:val="24"/>
        </w:rPr>
        <w:br/>
        <w:t xml:space="preserve">nr </w:t>
      </w:r>
      <w:hyperlink r:id="rId35" w:history="1">
        <w:r w:rsidR="00FC6876" w:rsidRPr="00900504">
          <w:rPr>
            <w:rFonts w:ascii="Times New Roman" w:eastAsia="Calibri" w:hAnsi="Times New Roman" w:cs="Times New Roman"/>
            <w:sz w:val="24"/>
            <w:szCs w:val="24"/>
            <w:u w:val="single"/>
          </w:rPr>
          <w:t>24-0810/09</w:t>
        </w:r>
      </w:hyperlink>
      <w:r w:rsidR="00FC6876" w:rsidRPr="00900504">
        <w:rPr>
          <w:rFonts w:ascii="Times New Roman" w:eastAsia="Calibri" w:hAnsi="Times New Roman" w:cs="Times New Roman"/>
          <w:sz w:val="24"/>
          <w:szCs w:val="24"/>
        </w:rPr>
        <w:t>)</w:t>
      </w:r>
      <w:r w:rsidRPr="00900504">
        <w:rPr>
          <w:rFonts w:ascii="Times New Roman" w:hAnsi="Times New Roman" w:cs="Times New Roman"/>
          <w:sz w:val="24"/>
          <w:szCs w:val="24"/>
        </w:rPr>
        <w:t>. Kuna pärast teiste ministeeriumi</w:t>
      </w:r>
      <w:r w:rsidR="009E7FA8" w:rsidRPr="00900504">
        <w:rPr>
          <w:rFonts w:ascii="Times New Roman" w:hAnsi="Times New Roman" w:cs="Times New Roman"/>
          <w:sz w:val="24"/>
          <w:szCs w:val="24"/>
        </w:rPr>
        <w:t>d</w:t>
      </w:r>
      <w:r w:rsidRPr="00900504">
        <w:rPr>
          <w:rFonts w:ascii="Times New Roman" w:hAnsi="Times New Roman" w:cs="Times New Roman"/>
          <w:sz w:val="24"/>
          <w:szCs w:val="24"/>
        </w:rPr>
        <w:t xml:space="preserve">ega kooskõlastamist </w:t>
      </w:r>
      <w:r w:rsidR="00FC6876" w:rsidRPr="00900504">
        <w:rPr>
          <w:rFonts w:ascii="Times New Roman" w:hAnsi="Times New Roman" w:cs="Times New Roman"/>
          <w:sz w:val="24"/>
          <w:szCs w:val="24"/>
        </w:rPr>
        <w:t xml:space="preserve">oli </w:t>
      </w:r>
      <w:r w:rsidRPr="00900504">
        <w:rPr>
          <w:rFonts w:ascii="Times New Roman" w:hAnsi="Times New Roman" w:cs="Times New Roman"/>
          <w:sz w:val="24"/>
          <w:szCs w:val="24"/>
        </w:rPr>
        <w:t xml:space="preserve"> eelnõu muudetud ja täiendatud, esitat</w:t>
      </w:r>
      <w:r w:rsidR="00FC6876" w:rsidRPr="00900504">
        <w:rPr>
          <w:rFonts w:ascii="Times New Roman" w:hAnsi="Times New Roman" w:cs="Times New Roman"/>
          <w:sz w:val="24"/>
          <w:szCs w:val="24"/>
        </w:rPr>
        <w:t>i</w:t>
      </w:r>
      <w:r w:rsidRPr="00900504">
        <w:rPr>
          <w:rFonts w:ascii="Times New Roman" w:hAnsi="Times New Roman" w:cs="Times New Roman"/>
          <w:sz w:val="24"/>
          <w:szCs w:val="24"/>
        </w:rPr>
        <w:t xml:space="preserve"> see kooskõlastamiseks ka Kaitseministeeriumile, Regionaal- ja Põllumajandusministeeriumile, </w:t>
      </w:r>
      <w:r w:rsidR="00E8663D" w:rsidRPr="00900504">
        <w:rPr>
          <w:rFonts w:ascii="Times New Roman" w:hAnsi="Times New Roman" w:cs="Times New Roman"/>
          <w:sz w:val="24"/>
          <w:szCs w:val="24"/>
        </w:rPr>
        <w:t>R</w:t>
      </w:r>
      <w:r w:rsidRPr="00900504">
        <w:rPr>
          <w:rFonts w:ascii="Times New Roman" w:hAnsi="Times New Roman" w:cs="Times New Roman"/>
          <w:sz w:val="24"/>
          <w:szCs w:val="24"/>
        </w:rPr>
        <w:t>ahandusministeeriumile ning Majandus- ja Kommunikatsiooniministeeriumile. Samuti saadet</w:t>
      </w:r>
      <w:r w:rsidR="00FC6876" w:rsidRPr="00900504">
        <w:rPr>
          <w:rFonts w:ascii="Times New Roman" w:hAnsi="Times New Roman" w:cs="Times New Roman"/>
          <w:sz w:val="24"/>
          <w:szCs w:val="24"/>
        </w:rPr>
        <w:t>i</w:t>
      </w:r>
      <w:r w:rsidRPr="00900504">
        <w:rPr>
          <w:rFonts w:ascii="Times New Roman" w:hAnsi="Times New Roman" w:cs="Times New Roman"/>
          <w:sz w:val="24"/>
          <w:szCs w:val="24"/>
        </w:rPr>
        <w:t xml:space="preserve"> arvamuse avaldamiseks </w:t>
      </w:r>
      <w:r w:rsidR="009E7FA8" w:rsidRPr="00900504">
        <w:rPr>
          <w:rFonts w:ascii="Times New Roman" w:hAnsi="Times New Roman" w:cs="Times New Roman"/>
          <w:sz w:val="24"/>
          <w:szCs w:val="24"/>
        </w:rPr>
        <w:t>huvirühmadele</w:t>
      </w:r>
      <w:r w:rsidRPr="00900504">
        <w:rPr>
          <w:rFonts w:ascii="Times New Roman" w:hAnsi="Times New Roman" w:cs="Times New Roman"/>
          <w:sz w:val="24"/>
          <w:szCs w:val="24"/>
        </w:rPr>
        <w:t>.</w:t>
      </w:r>
    </w:p>
    <w:p w14:paraId="2CED767D" w14:textId="77777777" w:rsidR="00FC6876" w:rsidRPr="00900504" w:rsidRDefault="00FC6876" w:rsidP="00BF13C2">
      <w:pPr>
        <w:spacing w:line="240" w:lineRule="auto"/>
        <w:contextualSpacing/>
        <w:jc w:val="both"/>
        <w:rPr>
          <w:rFonts w:ascii="Times New Roman" w:eastAsia="Calibri" w:hAnsi="Times New Roman" w:cs="Times New Roman"/>
          <w:sz w:val="24"/>
          <w:szCs w:val="24"/>
        </w:rPr>
      </w:pPr>
      <w:r w:rsidRPr="00900504">
        <w:rPr>
          <w:rFonts w:ascii="Times New Roman" w:eastAsia="Calibri" w:hAnsi="Times New Roman" w:cs="Times New Roman"/>
          <w:sz w:val="24"/>
          <w:szCs w:val="24"/>
        </w:rPr>
        <w:t>Tagasiside huvirühmadelt esitas ligi 15 asutust/isikut, kokku umbes 100 avamust/ettepanekut.</w:t>
      </w:r>
    </w:p>
    <w:p w14:paraId="2CE757E7" w14:textId="6690FE29" w:rsidR="00FC6876" w:rsidRPr="00900504" w:rsidRDefault="00FC6876" w:rsidP="00BF13C2">
      <w:pPr>
        <w:spacing w:line="240" w:lineRule="auto"/>
        <w:contextualSpacing/>
        <w:jc w:val="both"/>
        <w:rPr>
          <w:rFonts w:ascii="Times New Roman" w:eastAsia="Calibri" w:hAnsi="Times New Roman" w:cs="Times New Roman"/>
          <w:sz w:val="24"/>
          <w:szCs w:val="24"/>
        </w:rPr>
      </w:pPr>
      <w:r w:rsidRPr="00900504">
        <w:rPr>
          <w:rFonts w:ascii="Times New Roman" w:eastAsia="Calibri" w:hAnsi="Times New Roman" w:cs="Times New Roman"/>
          <w:sz w:val="24"/>
          <w:szCs w:val="24"/>
        </w:rPr>
        <w:t>Eelnõust on</w:t>
      </w:r>
      <w:r w:rsidR="00297581" w:rsidRPr="00900504">
        <w:rPr>
          <w:rFonts w:ascii="Times New Roman" w:eastAsia="Calibri" w:hAnsi="Times New Roman" w:cs="Times New Roman"/>
          <w:sz w:val="24"/>
          <w:szCs w:val="24"/>
        </w:rPr>
        <w:t xml:space="preserve"> välja jäetud</w:t>
      </w:r>
      <w:r w:rsidRPr="00900504">
        <w:rPr>
          <w:rFonts w:ascii="Times New Roman" w:eastAsia="Calibri" w:hAnsi="Times New Roman" w:cs="Times New Roman"/>
          <w:sz w:val="24"/>
          <w:szCs w:val="24"/>
        </w:rPr>
        <w:t xml:space="preserve"> kooskõlastam</w:t>
      </w:r>
      <w:r w:rsidR="00297581" w:rsidRPr="00900504">
        <w:rPr>
          <w:rFonts w:ascii="Times New Roman" w:eastAsia="Calibri" w:hAnsi="Times New Roman" w:cs="Times New Roman"/>
          <w:sz w:val="24"/>
          <w:szCs w:val="24"/>
        </w:rPr>
        <w:t>ata jäetud</w:t>
      </w:r>
      <w:r w:rsidRPr="00900504">
        <w:rPr>
          <w:rFonts w:ascii="Times New Roman" w:eastAsia="Calibri" w:hAnsi="Times New Roman" w:cs="Times New Roman"/>
          <w:sz w:val="24"/>
          <w:szCs w:val="24"/>
        </w:rPr>
        <w:t xml:space="preserve"> sätted või on need läbi räägitud märkuse esitajaga või eelnõu ning seletuskirja täiendatud. Eelnõu kohta esitasid ettepanekud </w:t>
      </w:r>
      <w:r w:rsidRPr="00900504">
        <w:rPr>
          <w:rFonts w:ascii="Times New Roman" w:eastAsia="Times New Roman" w:hAnsi="Times New Roman" w:cs="Times New Roman"/>
          <w:sz w:val="24"/>
          <w:szCs w:val="24"/>
          <w:lang w:eastAsia="et-EE"/>
        </w:rPr>
        <w:t xml:space="preserve">MTÜ </w:t>
      </w:r>
      <w:proofErr w:type="spellStart"/>
      <w:r w:rsidRPr="00900504">
        <w:rPr>
          <w:rFonts w:ascii="Times New Roman" w:eastAsia="Times New Roman" w:hAnsi="Times New Roman" w:cs="Times New Roman"/>
          <w:sz w:val="24"/>
          <w:szCs w:val="24"/>
          <w:lang w:eastAsia="et-EE"/>
        </w:rPr>
        <w:t>Vaibla</w:t>
      </w:r>
      <w:proofErr w:type="spellEnd"/>
      <w:r w:rsidRPr="00900504">
        <w:rPr>
          <w:rFonts w:ascii="Times New Roman" w:eastAsia="Times New Roman" w:hAnsi="Times New Roman" w:cs="Times New Roman"/>
          <w:sz w:val="24"/>
          <w:szCs w:val="24"/>
          <w:lang w:eastAsia="et-EE"/>
        </w:rPr>
        <w:t xml:space="preserve"> Linnujaam, </w:t>
      </w:r>
      <w:proofErr w:type="spellStart"/>
      <w:r w:rsidRPr="00900504">
        <w:rPr>
          <w:rFonts w:ascii="Times New Roman" w:eastAsia="Times New Roman" w:hAnsi="Times New Roman" w:cs="Times New Roman"/>
          <w:sz w:val="24"/>
          <w:szCs w:val="24"/>
          <w:lang w:eastAsia="et-EE"/>
        </w:rPr>
        <w:t>Foreko</w:t>
      </w:r>
      <w:proofErr w:type="spellEnd"/>
      <w:r w:rsidRPr="00900504">
        <w:rPr>
          <w:rFonts w:ascii="Times New Roman" w:eastAsia="Times New Roman" w:hAnsi="Times New Roman" w:cs="Times New Roman"/>
          <w:sz w:val="24"/>
          <w:szCs w:val="24"/>
          <w:lang w:eastAsia="et-EE"/>
        </w:rPr>
        <w:t xml:space="preserve"> OÜ, Põllumeeste ühistu KEVILI, Eraisik M. A, Eesti Kaubandus-Tööstuskoda, EKO, Tallinna Linnavalitsus ja Lahemaa maaomanikud.</w:t>
      </w:r>
    </w:p>
    <w:p w14:paraId="174C2BBD" w14:textId="75C317E5" w:rsidR="00402181" w:rsidRPr="00900504" w:rsidRDefault="00FC6876" w:rsidP="00BF13C2">
      <w:pPr>
        <w:spacing w:line="240" w:lineRule="auto"/>
        <w:contextualSpacing/>
        <w:jc w:val="both"/>
        <w:rPr>
          <w:rFonts w:ascii="Times New Roman" w:hAnsi="Times New Roman" w:cs="Times New Roman"/>
          <w:sz w:val="24"/>
          <w:szCs w:val="24"/>
        </w:rPr>
      </w:pPr>
      <w:r w:rsidRPr="00900504">
        <w:rPr>
          <w:rFonts w:ascii="Times New Roman" w:eastAsia="Calibri" w:hAnsi="Times New Roman" w:cs="Times New Roman"/>
          <w:sz w:val="24"/>
          <w:szCs w:val="24"/>
        </w:rPr>
        <w:t>Laekunud ettepanekud ja nendega arvestamise või arvestamata jätmise info ning sellekohased selgitused lisati seletuskirja lisas olevasse märkustega arvestamise tabelisse.</w:t>
      </w:r>
    </w:p>
    <w:p w14:paraId="2B371F21" w14:textId="77777777" w:rsidR="00D53F17" w:rsidRPr="00714E83" w:rsidRDefault="00D53F17" w:rsidP="00BF13C2">
      <w:pPr>
        <w:spacing w:line="240" w:lineRule="auto"/>
        <w:contextualSpacing/>
        <w:jc w:val="both"/>
        <w:rPr>
          <w:rFonts w:ascii="Times New Roman" w:hAnsi="Times New Roman" w:cs="Times New Roman"/>
          <w:sz w:val="24"/>
          <w:szCs w:val="24"/>
        </w:rPr>
      </w:pPr>
    </w:p>
    <w:p w14:paraId="0D8369FF" w14:textId="77777777" w:rsidR="00900504" w:rsidRDefault="00900504" w:rsidP="00BF13C2">
      <w:pPr>
        <w:spacing w:line="240" w:lineRule="auto"/>
        <w:contextualSpacing/>
        <w:jc w:val="both"/>
        <w:rPr>
          <w:rFonts w:ascii="Times New Roman" w:hAnsi="Times New Roman" w:cs="Times New Roman"/>
          <w:sz w:val="24"/>
          <w:szCs w:val="24"/>
        </w:rPr>
      </w:pPr>
    </w:p>
    <w:p w14:paraId="02CDBF69" w14:textId="77777777" w:rsidR="00900504" w:rsidRDefault="00900504" w:rsidP="00BF13C2">
      <w:pPr>
        <w:spacing w:line="240" w:lineRule="auto"/>
        <w:contextualSpacing/>
        <w:jc w:val="both"/>
        <w:rPr>
          <w:rFonts w:ascii="Times New Roman" w:hAnsi="Times New Roman" w:cs="Times New Roman"/>
          <w:sz w:val="24"/>
          <w:szCs w:val="24"/>
        </w:rPr>
      </w:pPr>
    </w:p>
    <w:p w14:paraId="4D6306A5" w14:textId="05860DD8" w:rsidR="00D53F17" w:rsidRPr="00714E83" w:rsidRDefault="00D53F17" w:rsidP="00BF13C2">
      <w:pPr>
        <w:spacing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Seejärel jagati eelnõu kahte paketti.</w:t>
      </w:r>
    </w:p>
    <w:p w14:paraId="2CA372C2" w14:textId="63734901" w:rsidR="00D53F17" w:rsidRPr="00714E83" w:rsidRDefault="00467830" w:rsidP="00BF13C2">
      <w:pPr>
        <w:spacing w:line="240" w:lineRule="auto"/>
        <w:contextualSpacing/>
        <w:jc w:val="both"/>
        <w:rPr>
          <w:rFonts w:ascii="Times New Roman" w:hAnsi="Times New Roman" w:cs="Times New Roman"/>
          <w:sz w:val="24"/>
          <w:szCs w:val="24"/>
        </w:rPr>
      </w:pPr>
      <w:r w:rsidRPr="00714E83">
        <w:rPr>
          <w:rFonts w:ascii="Times New Roman" w:hAnsi="Times New Roman" w:cs="Times New Roman"/>
          <w:sz w:val="24"/>
          <w:szCs w:val="24"/>
        </w:rPr>
        <w:t xml:space="preserve">I pakett esitati </w:t>
      </w:r>
      <w:r w:rsidR="00D53F17" w:rsidRPr="00714E83">
        <w:rPr>
          <w:rFonts w:ascii="Times New Roman" w:hAnsi="Times New Roman" w:cs="Times New Roman"/>
          <w:sz w:val="24"/>
          <w:szCs w:val="24"/>
        </w:rPr>
        <w:t>20.03.2025 Vabariigi Valit</w:t>
      </w:r>
      <w:r w:rsidRPr="00714E83">
        <w:rPr>
          <w:rFonts w:ascii="Times New Roman" w:hAnsi="Times New Roman" w:cs="Times New Roman"/>
          <w:sz w:val="24"/>
          <w:szCs w:val="24"/>
        </w:rPr>
        <w:t>s</w:t>
      </w:r>
      <w:r w:rsidR="00D53F17" w:rsidRPr="00714E83">
        <w:rPr>
          <w:rFonts w:ascii="Times New Roman" w:hAnsi="Times New Roman" w:cs="Times New Roman"/>
          <w:sz w:val="24"/>
          <w:szCs w:val="24"/>
        </w:rPr>
        <w:t>usele</w:t>
      </w:r>
      <w:r w:rsidRPr="00714E83">
        <w:rPr>
          <w:rFonts w:ascii="Times New Roman" w:hAnsi="Times New Roman" w:cs="Times New Roman"/>
          <w:sz w:val="24"/>
          <w:szCs w:val="24"/>
        </w:rPr>
        <w:t xml:space="preserve"> ja on </w:t>
      </w:r>
      <w:r w:rsidR="00297581">
        <w:rPr>
          <w:rFonts w:ascii="Times New Roman" w:hAnsi="Times New Roman" w:cs="Times New Roman"/>
          <w:sz w:val="24"/>
          <w:szCs w:val="24"/>
        </w:rPr>
        <w:t>praegu</w:t>
      </w:r>
      <w:r w:rsidRPr="00714E83">
        <w:rPr>
          <w:rFonts w:ascii="Times New Roman" w:hAnsi="Times New Roman" w:cs="Times New Roman"/>
          <w:sz w:val="24"/>
          <w:szCs w:val="24"/>
        </w:rPr>
        <w:t xml:space="preserve"> Riigikogu menetluses (612 SE).</w:t>
      </w:r>
    </w:p>
    <w:p w14:paraId="41A9EED7" w14:textId="77777777" w:rsidR="00D53F17" w:rsidRPr="00714E83" w:rsidRDefault="00D53F17" w:rsidP="00BF13C2">
      <w:pPr>
        <w:spacing w:line="240" w:lineRule="auto"/>
        <w:contextualSpacing/>
        <w:jc w:val="both"/>
        <w:rPr>
          <w:rFonts w:ascii="Times New Roman" w:hAnsi="Times New Roman" w:cs="Times New Roman"/>
          <w:sz w:val="24"/>
          <w:szCs w:val="24"/>
        </w:rPr>
      </w:pPr>
    </w:p>
    <w:p w14:paraId="469346D2" w14:textId="58C48A99" w:rsidR="00272168" w:rsidRPr="00900504" w:rsidRDefault="00297581" w:rsidP="00BF13C2">
      <w:pPr>
        <w:spacing w:after="0" w:line="240" w:lineRule="auto"/>
        <w:contextualSpacing/>
        <w:jc w:val="both"/>
        <w:rPr>
          <w:rFonts w:ascii="Times New Roman" w:hAnsi="Times New Roman" w:cs="Times New Roman"/>
          <w:sz w:val="24"/>
          <w:szCs w:val="24"/>
        </w:rPr>
      </w:pPr>
      <w:r w:rsidRPr="00900504">
        <w:rPr>
          <w:rFonts w:ascii="Times New Roman" w:hAnsi="Times New Roman" w:cs="Times New Roman"/>
          <w:sz w:val="24"/>
          <w:szCs w:val="24"/>
        </w:rPr>
        <w:t>Käsitletav</w:t>
      </w:r>
      <w:r w:rsidR="00D53F17" w:rsidRPr="00900504">
        <w:rPr>
          <w:rFonts w:ascii="Times New Roman" w:hAnsi="Times New Roman" w:cs="Times New Roman"/>
          <w:sz w:val="24"/>
          <w:szCs w:val="24"/>
        </w:rPr>
        <w:t xml:space="preserve"> eelnõu on </w:t>
      </w:r>
      <w:proofErr w:type="spellStart"/>
      <w:r w:rsidR="000522B8" w:rsidRPr="00900504">
        <w:rPr>
          <w:rFonts w:ascii="Times New Roman" w:hAnsi="Times New Roman" w:cs="Times New Roman"/>
          <w:sz w:val="24"/>
          <w:szCs w:val="24"/>
        </w:rPr>
        <w:t>LKS</w:t>
      </w:r>
      <w:r w:rsidRPr="00900504">
        <w:rPr>
          <w:rFonts w:ascii="Times New Roman" w:hAnsi="Times New Roman" w:cs="Times New Roman"/>
          <w:sz w:val="24"/>
          <w:szCs w:val="24"/>
        </w:rPr>
        <w:t>i</w:t>
      </w:r>
      <w:proofErr w:type="spellEnd"/>
      <w:r w:rsidR="000522B8" w:rsidRPr="00900504">
        <w:rPr>
          <w:rFonts w:ascii="Times New Roman" w:hAnsi="Times New Roman" w:cs="Times New Roman"/>
          <w:sz w:val="24"/>
          <w:szCs w:val="24"/>
        </w:rPr>
        <w:t xml:space="preserve"> muudatuse </w:t>
      </w:r>
      <w:r w:rsidR="00D53F17" w:rsidRPr="00900504">
        <w:rPr>
          <w:rFonts w:ascii="Times New Roman" w:hAnsi="Times New Roman" w:cs="Times New Roman"/>
          <w:sz w:val="24"/>
          <w:szCs w:val="24"/>
        </w:rPr>
        <w:t xml:space="preserve">II pakett, mis esitatakse </w:t>
      </w:r>
      <w:r w:rsidR="00272168" w:rsidRPr="00900504">
        <w:rPr>
          <w:rFonts w:ascii="Times New Roman" w:hAnsi="Times New Roman" w:cs="Times New Roman"/>
          <w:sz w:val="24"/>
          <w:szCs w:val="24"/>
        </w:rPr>
        <w:t xml:space="preserve">kooskõlastamiseks </w:t>
      </w:r>
      <w:r w:rsidR="007C7A32" w:rsidRPr="00900504">
        <w:rPr>
          <w:rFonts w:ascii="Times New Roman" w:hAnsi="Times New Roman" w:cs="Times New Roman"/>
          <w:sz w:val="24"/>
          <w:szCs w:val="24"/>
        </w:rPr>
        <w:t xml:space="preserve">teistele ministeeriumitele </w:t>
      </w:r>
      <w:r w:rsidR="00272168" w:rsidRPr="00900504">
        <w:rPr>
          <w:rFonts w:ascii="Times New Roman" w:hAnsi="Times New Roman" w:cs="Times New Roman"/>
          <w:sz w:val="24"/>
          <w:szCs w:val="24"/>
          <w:shd w:val="clear" w:color="auto" w:fill="FFFFFF"/>
        </w:rPr>
        <w:t>ning</w:t>
      </w:r>
      <w:r w:rsidR="00272168" w:rsidRPr="00900504">
        <w:rPr>
          <w:rFonts w:ascii="Times New Roman" w:hAnsi="Times New Roman" w:cs="Times New Roman"/>
          <w:sz w:val="24"/>
          <w:szCs w:val="24"/>
        </w:rPr>
        <w:t xml:space="preserve"> arvamuse avaldamiseks  järgmistele huvirühmadele:</w:t>
      </w:r>
    </w:p>
    <w:p w14:paraId="1B10C84C" w14:textId="11B2DD18" w:rsidR="00272168" w:rsidRPr="00900504" w:rsidRDefault="00272168" w:rsidP="00050812">
      <w:pPr>
        <w:spacing w:line="240" w:lineRule="auto"/>
        <w:jc w:val="both"/>
        <w:rPr>
          <w:rFonts w:ascii="Times New Roman" w:hAnsi="Times New Roman" w:cs="Times New Roman"/>
          <w:sz w:val="24"/>
          <w:szCs w:val="24"/>
        </w:rPr>
      </w:pPr>
      <w:r w:rsidRPr="00900504">
        <w:rPr>
          <w:rFonts w:ascii="Times New Roman" w:hAnsi="Times New Roman" w:cs="Times New Roman"/>
          <w:sz w:val="24"/>
          <w:szCs w:val="24"/>
          <w:shd w:val="clear" w:color="auto" w:fill="FFFFFF"/>
        </w:rPr>
        <w:t xml:space="preserve">Eesti Linnade ja Valdade Liit, Eesti Keskkonnaühenduste Koda, Eesti Erametsaliit, Eesti Jahimeeste Selts, Eesti Metsa- ja Puidutööstuse Liit, Eesti Kaubandus-Tööstuskoda, Eesti Põllumajandus-Kaubanduskoda, Eesti Looduskaitse Selts, </w:t>
      </w:r>
      <w:r w:rsidR="000522B8" w:rsidRPr="00900504">
        <w:rPr>
          <w:rFonts w:ascii="Times New Roman" w:hAnsi="Times New Roman" w:cs="Times New Roman"/>
          <w:sz w:val="24"/>
          <w:szCs w:val="24"/>
          <w:shd w:val="clear" w:color="auto" w:fill="FFFFFF"/>
        </w:rPr>
        <w:t>Tartu Ülikool, Eesti Maaülikool</w:t>
      </w:r>
      <w:r w:rsidR="00B8261B" w:rsidRPr="00900504">
        <w:rPr>
          <w:rFonts w:ascii="Times New Roman" w:hAnsi="Times New Roman" w:cs="Times New Roman"/>
          <w:sz w:val="24"/>
          <w:szCs w:val="24"/>
          <w:shd w:val="clear" w:color="auto" w:fill="FFFFFF"/>
        </w:rPr>
        <w:t>, Eesti Kinnisvarafirmade Liit.</w:t>
      </w:r>
    </w:p>
    <w:p w14:paraId="381AB44C" w14:textId="6DE0D590" w:rsidR="00402181" w:rsidRPr="00714E83" w:rsidRDefault="00402181" w:rsidP="00BF13C2">
      <w:pPr>
        <w:spacing w:line="240" w:lineRule="auto"/>
        <w:contextualSpacing/>
        <w:jc w:val="both"/>
        <w:rPr>
          <w:rFonts w:ascii="Times New Roman" w:hAnsi="Times New Roman" w:cs="Times New Roman"/>
          <w:sz w:val="24"/>
          <w:szCs w:val="24"/>
        </w:rPr>
      </w:pPr>
    </w:p>
    <w:sectPr w:rsidR="00402181" w:rsidRPr="00714E83" w:rsidSect="00B577B0">
      <w:headerReference w:type="default" r:id="rId36"/>
      <w:footerReference w:type="default" r:id="rId37"/>
      <w:pgSz w:w="11906" w:h="16838" w:code="9"/>
      <w:pgMar w:top="1134" w:right="1134" w:bottom="1134"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oel Kook - JUSTDIGI" w:date="2025-11-24T13:43:00Z" w:initials="JK">
    <w:p w14:paraId="7591860F" w14:textId="730E8654" w:rsidR="001F71C0" w:rsidRDefault="00BC63A2" w:rsidP="001F71C0">
      <w:pPr>
        <w:pStyle w:val="Kommentaaritekst"/>
      </w:pPr>
      <w:r>
        <w:rPr>
          <w:rStyle w:val="Kommentaariviide"/>
        </w:rPr>
        <w:annotationRef/>
      </w:r>
      <w:r w:rsidR="001F71C0">
        <w:rPr>
          <w:color w:val="000000"/>
        </w:rPr>
        <w:t xml:space="preserve">Siit jääb mulje, et märgitud on olemasoleva seaduse eesmärk, mitte käesoleva seaduse (muudatuste) eesmärk. Seega on vajalik ära tuua muutmise seaduse eelnõu (keskne) eesmärk või eesmärgid, võimalusel sarnaste alaeesmärkidega muudatusi kokku võttes. Nt võib mitmete loetletud muudatuste eesmärk olla üldisemalt </w:t>
      </w:r>
      <w:r w:rsidR="001F71C0">
        <w:rPr>
          <w:i/>
          <w:iCs/>
          <w:color w:val="000000"/>
        </w:rPr>
        <w:t>halduskoormuse vähendamine</w:t>
      </w:r>
      <w:r w:rsidR="001F71C0">
        <w:rPr>
          <w:color w:val="000000"/>
        </w:rPr>
        <w:t xml:space="preserve">, </w:t>
      </w:r>
      <w:r w:rsidR="001F71C0">
        <w:rPr>
          <w:i/>
          <w:iCs/>
          <w:color w:val="000000"/>
        </w:rPr>
        <w:t>taime- ja loomaliikide kaitse tõhustamine</w:t>
      </w:r>
      <w:r w:rsidR="001F71C0">
        <w:rPr>
          <w:color w:val="000000"/>
        </w:rPr>
        <w:t xml:space="preserve"> ja </w:t>
      </w:r>
      <w:r w:rsidR="001F71C0">
        <w:rPr>
          <w:i/>
          <w:iCs/>
          <w:color w:val="000000"/>
        </w:rPr>
        <w:t>loodusliku mitmekesisuse parandamine</w:t>
      </w:r>
      <w:r w:rsidR="001F71C0">
        <w:rPr>
          <w:color w:val="000000"/>
        </w:rPr>
        <w:t xml:space="preserve">, </w:t>
      </w:r>
      <w:r w:rsidR="001F71C0">
        <w:rPr>
          <w:i/>
          <w:iCs/>
          <w:color w:val="000000"/>
        </w:rPr>
        <w:t>invasiivsete võõrliikide tõrjumise tõhustamine</w:t>
      </w:r>
      <w:r w:rsidR="001F71C0">
        <w:rPr>
          <w:color w:val="000000"/>
        </w:rPr>
        <w:t xml:space="preserve">, </w:t>
      </w:r>
      <w:r w:rsidR="001F71C0">
        <w:rPr>
          <w:i/>
          <w:iCs/>
          <w:color w:val="000000"/>
        </w:rPr>
        <w:t xml:space="preserve">karistuste proportsionaalsuse/preventiivsuse suurendamine </w:t>
      </w:r>
      <w:r w:rsidR="001F71C0">
        <w:rPr>
          <w:color w:val="000000"/>
        </w:rPr>
        <w:t xml:space="preserve">või </w:t>
      </w:r>
      <w:r w:rsidR="001F71C0">
        <w:rPr>
          <w:i/>
          <w:iCs/>
          <w:color w:val="000000"/>
        </w:rPr>
        <w:t xml:space="preserve">ajakohastamine elukalliduse tõusuga </w:t>
      </w:r>
      <w:r w:rsidR="001F71C0">
        <w:rPr>
          <w:color w:val="000000"/>
        </w:rPr>
        <w:t>jne.</w:t>
      </w:r>
    </w:p>
  </w:comment>
  <w:comment w:id="3" w:author="Joel Kook - JUSTDIGI" w:date="2025-11-26T12:04:00Z" w:initials="JK">
    <w:p w14:paraId="3D0F0CBC" w14:textId="77777777" w:rsidR="00B12B4F" w:rsidRDefault="00B12B4F" w:rsidP="00B12B4F">
      <w:pPr>
        <w:pStyle w:val="Kommentaaritekst"/>
      </w:pPr>
      <w:r>
        <w:rPr>
          <w:rStyle w:val="Kommentaariviide"/>
        </w:rPr>
        <w:annotationRef/>
      </w:r>
      <w:r>
        <w:t>Liiga ebamäärane sõnastus, täpsustada.</w:t>
      </w:r>
    </w:p>
  </w:comment>
  <w:comment w:id="5" w:author="Joel Kook - JUSTDIGI" w:date="2025-11-24T13:57:00Z" w:initials="JK">
    <w:p w14:paraId="2A910941" w14:textId="77777777" w:rsidR="00BD2579" w:rsidRDefault="00BC618D" w:rsidP="00BD2579">
      <w:pPr>
        <w:pStyle w:val="Kommentaaritekst"/>
      </w:pPr>
      <w:r>
        <w:rPr>
          <w:rStyle w:val="Kommentaariviide"/>
        </w:rPr>
        <w:annotationRef/>
      </w:r>
      <w:r w:rsidR="00BD2579">
        <w:rPr>
          <w:color w:val="000000"/>
          <w:u w:val="single"/>
        </w:rPr>
        <w:t>Tõsta see hinnang sisukokkuvõttesse (p 1.1.)</w:t>
      </w:r>
      <w:r w:rsidR="00BD2579">
        <w:rPr>
          <w:color w:val="000000"/>
        </w:rPr>
        <w:t>. Eelnevalt hinnata, kas on ikka tehtud õige järeldus, kuna sisukokkuvõttest ilmneb vähemalt üks halduskoormust ilmselt tõstev asjaolu, milleks on maaomanikule otseselt seatavad kohustused võõrliikide tõrjeks.</w:t>
      </w:r>
    </w:p>
    <w:p w14:paraId="191CBCAF" w14:textId="77777777" w:rsidR="00BD2579" w:rsidRDefault="00BD2579" w:rsidP="00BD2579">
      <w:pPr>
        <w:pStyle w:val="Kommentaaritekst"/>
      </w:pPr>
    </w:p>
    <w:p w14:paraId="3CD129D3" w14:textId="77777777" w:rsidR="00BD2579" w:rsidRDefault="00BD2579" w:rsidP="00BD2579">
      <w:pPr>
        <w:pStyle w:val="Kommentaaritekst"/>
      </w:pPr>
      <w:r>
        <w:rPr>
          <w:color w:val="000000"/>
        </w:rPr>
        <w:t>Seetõttu tuleb antud hinnangut ka täiendada, märkides, milline muudatus tõstab halduskoormust ja kellele ning millised seda vähendavad. Kui koormust tõstvate nõuete kõrval on ka koormust sihtrühmadele langetavaid muudatusi, on eelnõu halduskoormuse tasakaalustamise reegliga kooskõlas. Halduskoormust hinnatakse sihtrühmadest inimestele, ettevõtjatele ja vabaühendustele (vt HÕNTE § 41 lg 2 p 3, § 1 lg 4</w:t>
      </w:r>
      <w:r>
        <w:rPr>
          <w:color w:val="000000"/>
          <w:vertAlign w:val="superscript"/>
        </w:rPr>
        <w:t>1</w:t>
      </w:r>
      <w:r>
        <w:rPr>
          <w:color w:val="000000"/>
        </w:rPr>
        <w:t>). Täiendada vastavalt seletuskirja erinevaid osasid (sisukokkuvõte, mõjuanalüüs).</w:t>
      </w:r>
    </w:p>
  </w:comment>
  <w:comment w:id="6" w:author="Joel Kook - JUSTDIGI" w:date="2025-11-24T14:00:00Z" w:initials="JK">
    <w:p w14:paraId="42F44021" w14:textId="77777777" w:rsidR="000348B1" w:rsidRDefault="00884AEB" w:rsidP="000348B1">
      <w:pPr>
        <w:pStyle w:val="Kommentaaritekst"/>
      </w:pPr>
      <w:r>
        <w:rPr>
          <w:rStyle w:val="Kommentaariviide"/>
        </w:rPr>
        <w:annotationRef/>
      </w:r>
      <w:r w:rsidR="000348B1">
        <w:rPr>
          <w:color w:val="000000"/>
        </w:rPr>
        <w:t xml:space="preserve">Siin on nimetatud vahend muudatuste elluviimiseks. Sisuline eesmärk on aga see, mida nimetatud vahendi ehk sätete muutmise või ajakohastamisega soovitakse saavutada. Võimalusel on eesmärk ka mõõdetav - nt kui eesmärk on mõne looma- või linnuliigi seisundi parandamine, siis liigi arvukuse või pesitsuste arvu kasv oleks selleks juba hea näitaja või siis hoopis nt invasiivsete võõrliikidega kaetud alade (nt protsentuaalne) vähenemine, aga sarnaselt saaks märkida eesmärgina loodusele tekitatud kahjude vähenemise, rikkumiste mingis ulatuses kahanemise või (väärteo)menetluste kiirenemise jne. Sageli saab selliste eesmärkide seadmist iseloomustada kvantitatiivselt, ning vahel piisab ka siis lihtsamast võrdlusest (nt: </w:t>
      </w:r>
      <w:r w:rsidR="000348B1">
        <w:rPr>
          <w:i/>
          <w:iCs/>
          <w:color w:val="000000"/>
        </w:rPr>
        <w:t>vähenemine</w:t>
      </w:r>
      <w:r w:rsidR="000348B1">
        <w:rPr>
          <w:color w:val="000000"/>
        </w:rPr>
        <w:t xml:space="preserve">, </w:t>
      </w:r>
      <w:r w:rsidR="000348B1">
        <w:rPr>
          <w:i/>
          <w:iCs/>
          <w:color w:val="000000"/>
        </w:rPr>
        <w:t xml:space="preserve">kasv </w:t>
      </w:r>
      <w:r w:rsidR="000348B1">
        <w:rPr>
          <w:color w:val="000000"/>
        </w:rPr>
        <w:t xml:space="preserve">või </w:t>
      </w:r>
      <w:r w:rsidR="000348B1">
        <w:rPr>
          <w:i/>
          <w:iCs/>
          <w:color w:val="000000"/>
        </w:rPr>
        <w:t xml:space="preserve">vähemalt mingi protsent </w:t>
      </w:r>
      <w:r w:rsidR="000348B1">
        <w:rPr>
          <w:color w:val="000000"/>
        </w:rPr>
        <w:t>jne).</w:t>
      </w:r>
    </w:p>
    <w:p w14:paraId="2F4D0755" w14:textId="77777777" w:rsidR="000348B1" w:rsidRDefault="000348B1" w:rsidP="000348B1">
      <w:pPr>
        <w:pStyle w:val="Kommentaaritekst"/>
      </w:pPr>
    </w:p>
    <w:p w14:paraId="38CC97F5" w14:textId="77777777" w:rsidR="000348B1" w:rsidRDefault="000348B1" w:rsidP="000348B1">
      <w:pPr>
        <w:pStyle w:val="Kommentaaritekst"/>
      </w:pPr>
      <w:r>
        <w:rPr>
          <w:color w:val="000000"/>
        </w:rPr>
        <w:t>Lisaks palume arvestada ka HÕNTE § 42 lg 1 p 3, mille kohaselt eelnõuga kavandatavaid lahendusi tuleb siin ka sisuliselt põhjendada - selgitades, miks on valitud selline lahendus.</w:t>
      </w:r>
    </w:p>
  </w:comment>
  <w:comment w:id="7" w:author="Joel Kook - JUSTDIGI" w:date="2025-11-24T14:09:00Z" w:initials="JK">
    <w:p w14:paraId="1EA9BD5B" w14:textId="79B988E2" w:rsidR="006F3482" w:rsidRDefault="00AC5A33" w:rsidP="006F3482">
      <w:pPr>
        <w:pStyle w:val="Kommentaaritekst"/>
      </w:pPr>
      <w:r>
        <w:rPr>
          <w:rStyle w:val="Kommentaariviide"/>
        </w:rPr>
        <w:annotationRef/>
      </w:r>
      <w:r w:rsidR="006F3482">
        <w:rPr>
          <w:color w:val="000000"/>
        </w:rPr>
        <w:t xml:space="preserve">Põhjendada, milliste ülejäänud punktide (teemade) kohta VTK-d koostatud pole ja miks. </w:t>
      </w:r>
      <w:r w:rsidR="006F3482">
        <w:rPr>
          <w:color w:val="000000"/>
          <w:u w:val="single"/>
        </w:rPr>
        <w:t>Lisaks põhjendamisele</w:t>
      </w:r>
      <w:r w:rsidR="006F3482">
        <w:rPr>
          <w:color w:val="000000"/>
        </w:rPr>
        <w:t xml:space="preserve"> märkida koostamata jätmise asjakohane erand või erandid (vt HÕNTE § 1 lg 2 p-d 1-5). Kui eelnõu käsitletud (ülejäänud) teemad tõukusid otseselt aga varasemast VTK-st (tagasiside, ettepanekud VTK-le), siis palume lisada vastav täpsustus.</w:t>
      </w:r>
    </w:p>
  </w:comment>
  <w:comment w:id="12" w:author="Joel Kook - JUSTDIGI" w:date="2025-11-26T10:44:00Z" w:initials="JK">
    <w:p w14:paraId="24985BD3" w14:textId="77777777" w:rsidR="002E1B15" w:rsidRDefault="002E1B15" w:rsidP="002E1B15">
      <w:pPr>
        <w:pStyle w:val="Kommentaaritekst"/>
      </w:pPr>
      <w:r>
        <w:rPr>
          <w:rStyle w:val="Kommentaariviide"/>
        </w:rPr>
        <w:annotationRef/>
      </w:r>
      <w:r>
        <w:t xml:space="preserve">Esmakordsel kasutusel peaks välja kirjutama. Ilmselt on mõeldud </w:t>
      </w:r>
      <w:r>
        <w:rPr>
          <w:i/>
          <w:iCs/>
        </w:rPr>
        <w:t>ehituskeeluvööndit</w:t>
      </w:r>
      <w:r>
        <w:t>?</w:t>
      </w:r>
    </w:p>
  </w:comment>
  <w:comment w:id="13" w:author="Kärt Voor - JUSTDIGI" w:date="2025-11-19T08:41:00Z" w:initials="KJ">
    <w:p w14:paraId="1A611B48" w14:textId="167F1759" w:rsidR="00D02189" w:rsidRDefault="000348B1">
      <w:r>
        <w:annotationRef/>
      </w:r>
      <w:r w:rsidRPr="3C466242">
        <w:t>Palume lg 4 sisu rohkem avada - mis põhjusel kehtestatakse loetelu ja kriteeriumid VV määrusega. Samuti tuleb avada, mis on eelisjärjestuse kriteeriumid.</w:t>
      </w:r>
    </w:p>
  </w:comment>
  <w:comment w:id="16" w:author="Kärt Voor - JUSTDIGI" w:date="2025-11-19T09:09:00Z" w:initials="KJ">
    <w:p w14:paraId="2BD06A95" w14:textId="4EEB8995" w:rsidR="00D02189" w:rsidRDefault="000348B1">
      <w:r>
        <w:annotationRef/>
      </w:r>
      <w:r w:rsidRPr="53434675">
        <w:t>Palume ka põhjendada volitusnormi kehtestamise vajadus ja selle tasandit (palume vastata küsimustele - miks ministri määrus, aga mitte VV määrus või regulatsioon seaduse tasandil?).</w:t>
      </w:r>
    </w:p>
  </w:comment>
  <w:comment w:id="17" w:author="Kärt Voor - JUSTDIGI" w:date="2025-11-19T12:30:00Z" w:initials="KJ">
    <w:p w14:paraId="05FFCD5B" w14:textId="4AD07F1A" w:rsidR="00D02189" w:rsidRDefault="000348B1">
      <w:r>
        <w:annotationRef/>
      </w:r>
      <w:r w:rsidRPr="02A39DB7">
        <w:t>Rak-akti sisu tuleb siin avada, et oleks selge, et regulatsiooniks on valitud kohane tasand ehk kõik, mis peab olema seaduses, nt kasutusõiguse tasu arvutamise raamid, on seaduses.</w:t>
      </w:r>
    </w:p>
  </w:comment>
  <w:comment w:id="18" w:author="Kärt Voor - JUSTDIGI" w:date="2025-11-19T10:58:00Z" w:initials="KJ">
    <w:p w14:paraId="62D34841" w14:textId="0C1645E0" w:rsidR="00D02189" w:rsidRDefault="000348B1">
      <w:r>
        <w:annotationRef/>
      </w:r>
      <w:r w:rsidRPr="4C58FD72">
        <w:t>Palume selgitada, mis on "ökosüsteemide sidusus".</w:t>
      </w:r>
    </w:p>
  </w:comment>
  <w:comment w:id="19" w:author="Kärt Voor - JUSTDIGI" w:date="2025-11-19T11:12:00Z" w:initials="KJ">
    <w:p w14:paraId="389C894F" w14:textId="7173408F" w:rsidR="00D02189" w:rsidRDefault="000348B1">
      <w:r>
        <w:annotationRef/>
      </w:r>
      <w:r w:rsidRPr="7AC9C9FB">
        <w:t>Palume SK täiendada ja selgitada, mis saab olukorras, kus arendaja ja omanik/haldaja kokkulepet ei saavuta.</w:t>
      </w:r>
    </w:p>
  </w:comment>
  <w:comment w:id="20" w:author="Kärt Voor - JUSTDIGI" w:date="1900-01-01T00:00:00Z" w:initials="KJ">
    <w:p w14:paraId="5D86FD10" w14:textId="77777777" w:rsidR="00A17571" w:rsidRDefault="000348B1" w:rsidP="00A17571">
      <w:pPr>
        <w:pStyle w:val="Kommentaaritekst"/>
      </w:pPr>
      <w:r>
        <w:annotationRef/>
      </w:r>
      <w:r w:rsidR="00A17571">
        <w:t>Kehtiv norm:   (10(1() Kui loodusobjekt, mida kavandatakse võtta kohaliku kaitse alla, asub maardlal, tuleb loodusobjekti kaitse alla võtmise otsuse eelnõu kooskõlastada Kliimaministeeriumiga.</w:t>
      </w:r>
    </w:p>
    <w:p w14:paraId="1EA72941" w14:textId="77777777" w:rsidR="00A17571" w:rsidRDefault="00A17571" w:rsidP="00A17571">
      <w:pPr>
        <w:pStyle w:val="Kommentaaritekst"/>
      </w:pPr>
    </w:p>
    <w:p w14:paraId="04C80105" w14:textId="77777777" w:rsidR="00A17571" w:rsidRDefault="00A17571" w:rsidP="00A17571">
      <w:pPr>
        <w:pStyle w:val="Kommentaaritekst"/>
      </w:pPr>
      <w:r>
        <w:t>Palume selgitust täpsustada, et oleks selge muudatuse sisu - kui kehtiva normi kohaselt peab EN KLIM-ga kooskõlastama siis, kui loodusobjekt asub maardlal, siis nüüd normi laiendatakse nii, et igasugune kohaliku kaitse alla võetava loodusobjekti kaitse alla võtmise otsuse EN tuleb KLIM-ga kooskõlastada. St, et tõuseb KOV töökoormus, mida tuleb ka mõjude osas markeerida.</w:t>
      </w:r>
    </w:p>
  </w:comment>
  <w:comment w:id="22" w:author="Kärt Voor - JUSTDIGI" w:date="2025-11-19T11:27:00Z" w:initials="KJ">
    <w:p w14:paraId="2EDBFFC1" w14:textId="13E9FC1B" w:rsidR="00D02189" w:rsidRDefault="000348B1">
      <w:r>
        <w:annotationRef/>
      </w:r>
      <w:r w:rsidRPr="551902CF">
        <w:t>SK tuleb täpsustada, et lisandub ka ehitiste hooldamine ning ka seda tuleb põhjendada.</w:t>
      </w:r>
    </w:p>
  </w:comment>
  <w:comment w:id="21" w:author="Kärt Voor - JUSTDIGI" w:date="2025-11-19T11:27:00Z" w:initials="KJ">
    <w:p w14:paraId="13795055" w14:textId="0EBC9B38" w:rsidR="00D02189" w:rsidRDefault="000348B1">
      <w:r>
        <w:annotationRef/>
      </w:r>
      <w:r w:rsidRPr="5EC67979">
        <w:t>Kuna p 12 reguleerib niite mahajätmist ja p 13 ehitiste hooldamist või maaparandustööde tegemist, siis palume selgituste asukohad vahetada, et oleks sama järjestus, mis on EN-s.</w:t>
      </w:r>
    </w:p>
  </w:comment>
  <w:comment w:id="25" w:author="Kärt Voor - JUSTDIGI" w:date="2025-11-20T09:46:00Z" w:initials="KJ">
    <w:p w14:paraId="21C3E5FA" w14:textId="40AF57A1" w:rsidR="00D02189" w:rsidRDefault="000348B1">
      <w:r>
        <w:annotationRef/>
      </w:r>
      <w:r w:rsidRPr="4CAAD819">
        <w:t>SK-s peab nähtuma, millise normi alusel tekib KeA-le teavitamiskohustus. (EN p 23). Palume SK täiendada.</w:t>
      </w:r>
    </w:p>
  </w:comment>
  <w:comment w:id="26" w:author="Kärt Voor - JUSTDIGI" w:date="2025-11-20T09:46:00Z" w:initials="KJ">
    <w:p w14:paraId="5F5491B2" w14:textId="60EDA982" w:rsidR="00D02189" w:rsidRDefault="000348B1">
      <w:r>
        <w:annotationRef/>
      </w:r>
      <w:r w:rsidRPr="716D6EA0">
        <w:t>Palume täpsustada, millise normiga teavitamise kohustus sätestatakse.</w:t>
      </w:r>
    </w:p>
  </w:comment>
  <w:comment w:id="27" w:author="Joel Kook - JUSTDIGI" w:date="2025-11-24T14:28:00Z" w:initials="JK">
    <w:p w14:paraId="067CDB44" w14:textId="77777777" w:rsidR="0017210F" w:rsidRDefault="006B745B" w:rsidP="0017210F">
      <w:pPr>
        <w:pStyle w:val="Kommentaaritekst"/>
      </w:pPr>
      <w:r>
        <w:rPr>
          <w:rStyle w:val="Kommentaariviide"/>
        </w:rPr>
        <w:annotationRef/>
      </w:r>
      <w:r w:rsidR="0017210F">
        <w:rPr>
          <w:color w:val="000000"/>
        </w:rPr>
        <w:t xml:space="preserve">Täpsustada, kas tegemist on vigade parandusega või on muudatusel muu põhjus (mõjuanalüüsi osas mainitakse töökoormuse vähendamist). Teadaolevalt lisati käesoleva eelnõuga muudetav säte Riigikogu menetluses 2016. aastal. </w:t>
      </w:r>
      <w:hyperlink r:id="rId1" w:history="1">
        <w:r w:rsidR="0017210F" w:rsidRPr="00502990">
          <w:rPr>
            <w:rStyle w:val="Hperlink"/>
          </w:rPr>
          <w:t>https://www.riigikogu.ee/tegevus/eelnoud/eelnou/17c39536-cdd6-4917-a3b3-5963b272f7a6/</w:t>
        </w:r>
      </w:hyperlink>
    </w:p>
  </w:comment>
  <w:comment w:id="28" w:author="Kärt Voor - JUSTDIGI" w:date="2025-11-21T10:34:00Z" w:initials="KJ">
    <w:p w14:paraId="4A01988A" w14:textId="3EB1F687" w:rsidR="00D02189" w:rsidRDefault="000348B1">
      <w:r>
        <w:annotationRef/>
      </w:r>
      <w:r w:rsidRPr="439A34E9">
        <w:t>Selle osa palusime EN-s viia eraldi lõikeks.</w:t>
      </w:r>
    </w:p>
  </w:comment>
  <w:comment w:id="32" w:author="Kärt Voor - JUSTDIGI" w:date="2025-11-24T10:32:00Z" w:initials="KJ">
    <w:p w14:paraId="53AE9601" w14:textId="628D14F9" w:rsidR="00D02189" w:rsidRDefault="000348B1">
      <w:r>
        <w:annotationRef/>
      </w:r>
      <w:r w:rsidRPr="3CE8F9B4">
        <w:t>Palume SK-s välja tuua ka see, mis on MS tähenduses vara omandamine (MS § 63 lg 2).</w:t>
      </w:r>
    </w:p>
  </w:comment>
  <w:comment w:id="33" w:author="Kärt Voor - JUSTDIGI" w:date="2025-11-24T10:37:00Z" w:initials="KJ">
    <w:p w14:paraId="0E306496" w14:textId="604EB09B" w:rsidR="00D02189" w:rsidRDefault="000348B1">
      <w:r>
        <w:annotationRef/>
      </w:r>
      <w:r w:rsidRPr="295F8AD8">
        <w:t>NT käsiraamatu § 17 selgitused toovad välja, millele termin peab vastama: täpsus, ühesus. üldtuntus, iseseisvus, püsivus.</w:t>
      </w:r>
    </w:p>
    <w:p w14:paraId="56C69586" w14:textId="46917F7F" w:rsidR="00D02189" w:rsidRDefault="00D02189"/>
    <w:p w14:paraId="42E0125C" w14:textId="30BF6085" w:rsidR="00D02189" w:rsidRDefault="000348B1">
      <w:r w:rsidRPr="42DBFC14">
        <w:t>Seega tuleb terminite "poolooduslik kooslus" ja "pärandniit" kasutamine õigusaktides üle vaadata ja ühtlustada. See on vajalik õigusselguse tagamiseks.  Tuleb vältida kahe või enama sõna ühes tähenduses kasutamist, sest tavakeele sünonüümid võivad õigustekstis erineda tähendusvarjundi poolest ja nende kasutamine eri tekstides või sama teksti eri osades võib põhjustada väärtõlgendust.  </w:t>
      </w:r>
    </w:p>
  </w:comment>
  <w:comment w:id="34" w:author="Kärt Voor - JUSTDIGI" w:date="2025-11-24T10:37:00Z" w:initials="KJ">
    <w:p w14:paraId="310515E5" w14:textId="24F74581" w:rsidR="00D02189" w:rsidRDefault="000348B1">
      <w:r>
        <w:annotationRef/>
      </w:r>
      <w:r w:rsidRPr="6479D773">
        <w:t>Arusaamatu, mida tähendab "vormiline puutumus". Palume SK täpsustada.</w:t>
      </w:r>
    </w:p>
  </w:comment>
  <w:comment w:id="37" w:author="Joel Kook - JUSTDIGI" w:date="2025-11-25T15:01:00Z" w:initials="JK">
    <w:p w14:paraId="16320740" w14:textId="77777777" w:rsidR="009836FE" w:rsidRDefault="009836FE" w:rsidP="009836FE">
      <w:pPr>
        <w:pStyle w:val="Kommentaaritekst"/>
      </w:pPr>
      <w:r>
        <w:rPr>
          <w:rStyle w:val="Kommentaariviide"/>
        </w:rPr>
        <w:annotationRef/>
      </w:r>
      <w:r>
        <w:t>Täpsustada, kas mõeldud on maamaksu tõusule kehtestatud piirangut?</w:t>
      </w:r>
    </w:p>
  </w:comment>
  <w:comment w:id="39" w:author="Joel Kook - JUSTDIGI" w:date="2025-11-25T15:05:00Z" w:initials="JK">
    <w:p w14:paraId="2CBA43EA" w14:textId="77777777" w:rsidR="009B020F" w:rsidRDefault="009B020F" w:rsidP="009B020F">
      <w:pPr>
        <w:pStyle w:val="Kommentaaritekst"/>
      </w:pPr>
      <w:r>
        <w:rPr>
          <w:rStyle w:val="Kommentaariviide"/>
        </w:rPr>
        <w:annotationRef/>
      </w:r>
      <w:r>
        <w:t>Samavõrd sõltub see ka metsa tegelikust seisundist, sh küpsusastmest, aga ka sellest, millised piirangud kehtiksid selle maa majandusmetsana majandamisel. Vajadusel täiendada.</w:t>
      </w:r>
    </w:p>
  </w:comment>
  <w:comment w:id="41" w:author="Joel Kook - JUSTDIGI" w:date="2025-11-26T11:59:00Z" w:initials="JK">
    <w:p w14:paraId="627EC78D" w14:textId="77777777" w:rsidR="00F221B2" w:rsidRDefault="00F221B2" w:rsidP="00F221B2">
      <w:pPr>
        <w:pStyle w:val="Kommentaaritekst"/>
      </w:pPr>
      <w:r>
        <w:rPr>
          <w:rStyle w:val="Kommentaariviide"/>
        </w:rPr>
        <w:annotationRef/>
      </w:r>
      <w:r>
        <w:t>Täpsustada mõju avaldumist maaomanikele. Milles see seisneks?</w:t>
      </w:r>
    </w:p>
  </w:comment>
  <w:comment w:id="43" w:author="Joel Kook - JUSTDIGI" w:date="2025-11-25T15:14:00Z" w:initials="JK">
    <w:p w14:paraId="19D59131" w14:textId="438F2FC0" w:rsidR="00F743D3" w:rsidRDefault="002F545C" w:rsidP="00F743D3">
      <w:pPr>
        <w:pStyle w:val="Kommentaaritekst"/>
      </w:pPr>
      <w:r>
        <w:rPr>
          <w:rStyle w:val="Kommentaariviide"/>
        </w:rPr>
        <w:annotationRef/>
      </w:r>
      <w:r w:rsidR="00F743D3">
        <w:t>Kuna mõjutatav sihtrühm sõltub otseselt projekti mastaapsusest (nt kogu Eestit läbiv Rail Baltic), siis parem oleks ehk märkida, et sihtrühma suurus on piiratud projekti mastaapsusega. Hinnang sihtrühma väiksusele võib siin anda vale arusaama.</w:t>
      </w:r>
    </w:p>
  </w:comment>
  <w:comment w:id="44" w:author="Joel Kook - JUSTDIGI" w:date="2025-11-25T16:08:00Z" w:initials="JK">
    <w:p w14:paraId="6F0ACE16" w14:textId="77777777" w:rsidR="002C122D" w:rsidRDefault="00E777B3" w:rsidP="002C122D">
      <w:pPr>
        <w:pStyle w:val="Kommentaaritekst"/>
      </w:pPr>
      <w:r>
        <w:rPr>
          <w:rStyle w:val="Kommentaariviide"/>
        </w:rPr>
        <w:annotationRef/>
      </w:r>
      <w:r w:rsidR="002C122D">
        <w:t>Kas nende hulgas on nii füüsilisi kui ka juriidilisi isikuid? Täpsustada.</w:t>
      </w:r>
    </w:p>
  </w:comment>
  <w:comment w:id="45" w:author="Joel Kook - JUSTDIGI" w:date="2025-11-26T10:06:00Z" w:initials="JK">
    <w:p w14:paraId="65896654" w14:textId="77777777" w:rsidR="00D557A7" w:rsidRDefault="00D557A7" w:rsidP="00D557A7">
      <w:pPr>
        <w:pStyle w:val="Kommentaaritekst"/>
      </w:pPr>
      <w:r>
        <w:rPr>
          <w:rStyle w:val="Kommentaariviide"/>
        </w:rPr>
        <w:annotationRef/>
      </w:r>
      <w:r>
        <w:t>Selgitada, kes ja kuidas seda otsustab.</w:t>
      </w:r>
    </w:p>
  </w:comment>
  <w:comment w:id="46" w:author="Joel Kook - JUSTDIGI" w:date="2025-11-26T10:08:00Z" w:initials="JK">
    <w:p w14:paraId="63AFD537" w14:textId="77777777" w:rsidR="00CA7C96" w:rsidRDefault="009B5B25" w:rsidP="00CA7C96">
      <w:pPr>
        <w:pStyle w:val="Kommentaaritekst"/>
      </w:pPr>
      <w:r>
        <w:rPr>
          <w:rStyle w:val="Kommentaariviide"/>
        </w:rPr>
        <w:annotationRef/>
      </w:r>
      <w:r w:rsidR="00CA7C96">
        <w:t>Täpsustada, kas saadakse hakkama olemasoleva tööjõuga.</w:t>
      </w:r>
    </w:p>
  </w:comment>
  <w:comment w:id="49" w:author="Joel Kook - JUSTDIGI" w:date="2025-11-26T10:27:00Z" w:initials="JK">
    <w:p w14:paraId="3CA0B180" w14:textId="77777777" w:rsidR="000041E3" w:rsidRDefault="000041E3" w:rsidP="000041E3">
      <w:pPr>
        <w:pStyle w:val="Kommentaaritekst"/>
      </w:pPr>
      <w:r>
        <w:rPr>
          <w:rStyle w:val="Kommentaariviide"/>
        </w:rPr>
        <w:annotationRef/>
      </w:r>
      <w:r>
        <w:t>Vajab täpsustamist. Eelnõu kohaselt kui uuring, inventuur või seire ei puuduta õuemaad, avaldatakse vastav teave üksnes asutuse veebilehel (§ 14-1 lg 3 ) ning e-postile sellisel juhul teavitust ei laeku. Vajadusel parandada sõnastust.</w:t>
      </w:r>
    </w:p>
  </w:comment>
  <w:comment w:id="50" w:author="Joel Kook - JUSTDIGI" w:date="2025-11-26T10:28:00Z" w:initials="JK">
    <w:p w14:paraId="7A113317" w14:textId="77777777" w:rsidR="004E125C" w:rsidRDefault="004E125C" w:rsidP="004E125C">
      <w:pPr>
        <w:pStyle w:val="Kommentaaritekst"/>
      </w:pPr>
      <w:r>
        <w:rPr>
          <w:rStyle w:val="Kommentaariviide"/>
        </w:rPr>
        <w:annotationRef/>
      </w:r>
      <w:r>
        <w:t>Kas selle kohta on andmeid, kui palju keskmiselt aastas tuleb uuringuid läbi viia õuemaal?</w:t>
      </w:r>
    </w:p>
  </w:comment>
  <w:comment w:id="51" w:author="Joel Kook - JUSTDIGI" w:date="2025-11-26T10:22:00Z" w:initials="JK">
    <w:p w14:paraId="4F4CED2A" w14:textId="16D722AE" w:rsidR="00BA7A33" w:rsidRDefault="00BA7A33" w:rsidP="00BA7A33">
      <w:pPr>
        <w:pStyle w:val="Kommentaaritekst"/>
      </w:pPr>
      <w:r>
        <w:rPr>
          <w:rStyle w:val="Kommentaariviide"/>
        </w:rPr>
        <w:annotationRef/>
      </w:r>
      <w:r>
        <w:t>Lisada, kui palju on Eestis üldse maaomanikke, et tekiks ettekujutus kui paljudele neist võib mõju avalduda.</w:t>
      </w:r>
    </w:p>
  </w:comment>
  <w:comment w:id="52" w:author="Joel Kook - JUSTDIGI" w:date="2025-11-26T10:23:00Z" w:initials="JK">
    <w:p w14:paraId="2887B44F" w14:textId="77777777" w:rsidR="00600C27" w:rsidRDefault="00777898" w:rsidP="00600C27">
      <w:pPr>
        <w:pStyle w:val="Kommentaaritekst"/>
      </w:pPr>
      <w:r>
        <w:rPr>
          <w:rStyle w:val="Kommentaariviide"/>
        </w:rPr>
        <w:annotationRef/>
      </w:r>
      <w:r w:rsidR="00600C27">
        <w:t>Keskmiselt kui palju teostatakse aastas seiret/inventuure eraomanike maal? Teisisõnu, kui paljusid eraomanikke aastas võib see puudutada?</w:t>
      </w:r>
    </w:p>
  </w:comment>
  <w:comment w:id="53" w:author="Joel Kook - JUSTDIGI" w:date="2025-11-26T10:30:00Z" w:initials="JK">
    <w:p w14:paraId="193427F7" w14:textId="7BC8CF46" w:rsidR="00B91B3D" w:rsidRDefault="00B91B3D" w:rsidP="00B91B3D">
      <w:pPr>
        <w:pStyle w:val="Kommentaaritekst"/>
      </w:pPr>
      <w:r>
        <w:rPr>
          <w:rStyle w:val="Kommentaariviide"/>
        </w:rPr>
        <w:annotationRef/>
      </w:r>
      <w:r>
        <w:t>Lisatavad sätted seisukohtade esitamist ei reguleeri. Selgitada.</w:t>
      </w:r>
    </w:p>
  </w:comment>
  <w:comment w:id="54" w:author="Joel Kook - JUSTDIGI" w:date="2025-11-26T10:32:00Z" w:initials="JK">
    <w:p w14:paraId="7CF65B69" w14:textId="77777777" w:rsidR="00AC312E" w:rsidRDefault="00AC312E" w:rsidP="00AC312E">
      <w:pPr>
        <w:pStyle w:val="Kommentaaritekst"/>
      </w:pPr>
      <w:r>
        <w:rPr>
          <w:rStyle w:val="Kommentaariviide"/>
        </w:rPr>
        <w:annotationRef/>
      </w:r>
      <w:r>
        <w:t>Vt eelmist märkust.</w:t>
      </w:r>
    </w:p>
  </w:comment>
  <w:comment w:id="55" w:author="Joel Kook - JUSTDIGI" w:date="2025-11-26T10:33:00Z" w:initials="JK">
    <w:p w14:paraId="178EC87F" w14:textId="77777777" w:rsidR="0085579B" w:rsidRDefault="0085579B" w:rsidP="0085579B">
      <w:pPr>
        <w:pStyle w:val="Kommentaaritekst"/>
      </w:pPr>
      <w:r>
        <w:rPr>
          <w:rStyle w:val="Kommentaariviide"/>
        </w:rPr>
        <w:annotationRef/>
      </w:r>
      <w:r>
        <w:t xml:space="preserve">Praeguses sõnastuses oleks täpsem öelda, et </w:t>
      </w:r>
      <w:r>
        <w:rPr>
          <w:i/>
          <w:iCs/>
        </w:rPr>
        <w:t>on paremini informeeritud</w:t>
      </w:r>
      <w:r>
        <w:t>.</w:t>
      </w:r>
    </w:p>
  </w:comment>
  <w:comment w:id="56" w:author="Joel Kook - JUSTDIGI" w:date="2025-11-26T10:37:00Z" w:initials="JK">
    <w:p w14:paraId="341B2E14" w14:textId="77777777" w:rsidR="00A96C36" w:rsidRDefault="00A96C36" w:rsidP="00A96C36">
      <w:pPr>
        <w:pStyle w:val="Kommentaaritekst"/>
      </w:pPr>
      <w:r>
        <w:rPr>
          <w:rStyle w:val="Kommentaariviide"/>
        </w:rPr>
        <w:annotationRef/>
      </w:r>
      <w:r>
        <w:t>Riigiasutustes räägime selles kontekstis töökoormusest, palume parandada.</w:t>
      </w:r>
    </w:p>
  </w:comment>
  <w:comment w:id="57" w:author="Joel Kook - JUSTDIGI" w:date="2025-11-26T10:36:00Z" w:initials="JK">
    <w:p w14:paraId="3052C78A" w14:textId="64483FF8" w:rsidR="00AF2F20" w:rsidRDefault="00AF2F20" w:rsidP="00AF2F20">
      <w:pPr>
        <w:pStyle w:val="Kommentaaritekst"/>
      </w:pPr>
      <w:r>
        <w:rPr>
          <w:rStyle w:val="Kommentaariviide"/>
        </w:rPr>
        <w:annotationRef/>
      </w:r>
      <w:r>
        <w:t>Selgitada, mis asjaoludel võib vaidluste arv suureneda.</w:t>
      </w:r>
    </w:p>
  </w:comment>
  <w:comment w:id="58" w:author="Joel Kook - JUSTDIGI" w:date="2025-11-26T10:42:00Z" w:initials="JK">
    <w:p w14:paraId="5B4C6249" w14:textId="77777777" w:rsidR="006C49F4" w:rsidRDefault="006C49F4" w:rsidP="006C49F4">
      <w:pPr>
        <w:pStyle w:val="Kommentaaritekst"/>
      </w:pPr>
      <w:r>
        <w:rPr>
          <w:rStyle w:val="Kommentaariviide"/>
        </w:rPr>
        <w:annotationRef/>
      </w:r>
      <w:r>
        <w:t>Täpsustada, kui mõju peaks avalduma, siis kes on selle sihtrühmaks? Kas sh ka (era)maaomanikud?</w:t>
      </w:r>
    </w:p>
  </w:comment>
  <w:comment w:id="59" w:author="Joel Kook - JUSTDIGI" w:date="2025-11-26T10:48:00Z" w:initials="JK">
    <w:p w14:paraId="4C05718B" w14:textId="77777777" w:rsidR="00556C8E" w:rsidRDefault="00E3121E" w:rsidP="00556C8E">
      <w:pPr>
        <w:pStyle w:val="Kommentaaritekst"/>
      </w:pPr>
      <w:r>
        <w:rPr>
          <w:rStyle w:val="Kommentaariviide"/>
        </w:rPr>
        <w:annotationRef/>
      </w:r>
      <w:r w:rsidR="00556C8E">
        <w:t>Täpsustada, kes või milline asutus on sihtrühmaks, kelle töökoormus muudatuse tulemusena väheneks, kas KOV?</w:t>
      </w:r>
    </w:p>
  </w:comment>
  <w:comment w:id="60" w:author="Joel Kook - JUSTDIGI" w:date="2025-11-26T10:57:00Z" w:initials="JK">
    <w:p w14:paraId="43844598" w14:textId="77777777" w:rsidR="005B72A3" w:rsidRDefault="007579D6" w:rsidP="005B72A3">
      <w:pPr>
        <w:pStyle w:val="Kommentaaritekst"/>
      </w:pPr>
      <w:r>
        <w:rPr>
          <w:rStyle w:val="Kommentaariviide"/>
        </w:rPr>
        <w:annotationRef/>
      </w:r>
      <w:r w:rsidR="005B72A3">
        <w:t>Täpsustada, mida on sellega silmas peetud - kas see võib tähendada omavalitsuse piires igasuguse ehitustegevuse korral nõuet haljastus eelnevalt inventeerida või peetakse silmas siiski suuremaid (mahukamaid) ehitusprojekte.</w:t>
      </w:r>
    </w:p>
  </w:comment>
  <w:comment w:id="61" w:author="Joel Kook - JUSTDIGI" w:date="2025-11-26T11:01:00Z" w:initials="JK">
    <w:p w14:paraId="64EB3F86" w14:textId="77777777" w:rsidR="000C65A3" w:rsidRDefault="000C65A3" w:rsidP="000C65A3">
      <w:pPr>
        <w:pStyle w:val="Kommentaaritekst"/>
      </w:pPr>
      <w:r>
        <w:rPr>
          <w:rStyle w:val="Kommentaariviide"/>
        </w:rPr>
        <w:annotationRef/>
      </w:r>
      <w:r>
        <w:t>Kas see negatiivse poole pealt ei või kasvatada ka KOV-ide töökoormust? Selgitada. Ilmselt on võimalikku negatiivset mõju tasandavaks asjaoluks see, et KOV hindab ilmselt eelnevalt oma võimekust uut korda rakendada.</w:t>
      </w:r>
    </w:p>
  </w:comment>
  <w:comment w:id="62" w:author="Joel Kook - JUSTDIGI" w:date="2025-11-26T11:12:00Z" w:initials="JK">
    <w:p w14:paraId="7550B9EC" w14:textId="77777777" w:rsidR="00E00416" w:rsidRDefault="00E00416" w:rsidP="00E00416">
      <w:pPr>
        <w:pStyle w:val="Kommentaaritekst"/>
      </w:pPr>
      <w:r>
        <w:rPr>
          <w:rStyle w:val="Kommentaariviide"/>
        </w:rPr>
        <w:annotationRef/>
      </w:r>
      <w:r>
        <w:t>Siin on märkimata jäänud, kustkohast või kelle kaudu saab maaomanik teada, et tema kinnistul on ohtlik võõrliik, mille tõrjega tuleb tal tegeleda. Maaomanik ei pruugi olla võõrliigist teadlik või üldse teadlik, millised taimed tema maal looduslikult kasvavad ning samuti võivad tema botaanilised teadmised ja oskused olla nõrgemapoolsed või vähene teadlikkus olla seotud tema puuetega (liikumis- või nägemispuue jne). Samuti oleks mõjuanalüüsi vaja täpsustada osas, mis puudutab võimalikke sanktsioone kohustuse täitmata jätmisel ning hinnata selle negatiivset mõju kinnistusomanikele. Kuidas kavatseb riik tagada kohustuse täitmist edaspidi või siin mingit märkimisväärset tegutsemise muutust oodata ei ole (mainitud on, et ka praeguse sõnastuse juures on riik selle kohustuse täitmist eeldanud).</w:t>
      </w:r>
    </w:p>
  </w:comment>
  <w:comment w:id="63" w:author="Joel Kook - JUSTDIGI" w:date="2025-11-26T11:03:00Z" w:initials="JK">
    <w:p w14:paraId="31C0F439" w14:textId="77777777" w:rsidR="0002247D" w:rsidRDefault="00EF64C2" w:rsidP="0002247D">
      <w:pPr>
        <w:pStyle w:val="Kommentaaritekst"/>
      </w:pPr>
      <w:r>
        <w:rPr>
          <w:rStyle w:val="Kommentaariviide"/>
        </w:rPr>
        <w:annotationRef/>
      </w:r>
      <w:r w:rsidR="0002247D">
        <w:t>Mida on siin silmas peetud? Milliseid konflikte ja kelle vahel? Kas muudatuse järgselt eeldatakse konfliktide teket või vastupidi praeguste konfliktide vähenemist? Selgitada lähemalt.</w:t>
      </w:r>
    </w:p>
  </w:comment>
  <w:comment w:id="64" w:author="Joel Kook - JUSTDIGI" w:date="2025-11-26T11:19:00Z" w:initials="JK">
    <w:p w14:paraId="77B447D0" w14:textId="77777777" w:rsidR="00EC1C5B" w:rsidRDefault="00724298" w:rsidP="00EC1C5B">
      <w:pPr>
        <w:pStyle w:val="Kommentaaritekst"/>
      </w:pPr>
      <w:r>
        <w:rPr>
          <w:rStyle w:val="Kommentaariviide"/>
        </w:rPr>
        <w:annotationRef/>
      </w:r>
      <w:r w:rsidR="00EC1C5B">
        <w:t>Selgitada mida sellega on mõeldud. Jääb mulje, et kuni 90% rikkumiste puhul tuleb leppida paratamatusega. Seatud eesmärk tundub seetõttu madal ning vajaks selgitamist - nt kui sellisena hinnatakse muudatuse preventiivset mõju, siis kas uued kehtestatavad määrad on ikkagi piisavad?</w:t>
      </w:r>
    </w:p>
  </w:comment>
  <w:comment w:id="65" w:author="Joel Kook - JUSTDIGI" w:date="2025-11-26T11:21:00Z" w:initials="JK">
    <w:p w14:paraId="66514ECB" w14:textId="3EEC8131" w:rsidR="00983F9B" w:rsidRDefault="00983F9B" w:rsidP="00983F9B">
      <w:pPr>
        <w:pStyle w:val="Kommentaaritekst"/>
      </w:pPr>
      <w:r>
        <w:rPr>
          <w:rStyle w:val="Kommentaariviide"/>
        </w:rPr>
        <w:annotationRef/>
      </w:r>
      <w:r>
        <w:t>Kuna muudatus puudutab ka ettevõtjaid, siis selgitada ka keskmine ettevõtjate arv aastas, kes on saanud karistada.</w:t>
      </w:r>
    </w:p>
  </w:comment>
  <w:comment w:id="66" w:author="Joel Kook - JUSTDIGI" w:date="2025-11-26T11:28:00Z" w:initials="JK">
    <w:p w14:paraId="52BA534C" w14:textId="77777777" w:rsidR="007A1C62" w:rsidRDefault="006F33EA" w:rsidP="007A1C62">
      <w:pPr>
        <w:pStyle w:val="Kommentaaritekst"/>
      </w:pPr>
      <w:r>
        <w:rPr>
          <w:rStyle w:val="Kommentaariviide"/>
        </w:rPr>
        <w:annotationRef/>
      </w:r>
      <w:r w:rsidR="007A1C62">
        <w:t>Siin saaks kogemuste põhjal täpsustada, millise valdkonna ettevõtjad on eelkõige mõjutatud (nt metsamaterjali töötlevad ettevõtjad vms).</w:t>
      </w:r>
    </w:p>
  </w:comment>
  <w:comment w:id="67" w:author="Joel Kook - JUSTDIGI" w:date="2025-11-26T11:26:00Z" w:initials="JK">
    <w:p w14:paraId="636F9B61" w14:textId="7CC0C6B3" w:rsidR="00FB24C2" w:rsidRDefault="00FB24C2" w:rsidP="00FB24C2">
      <w:pPr>
        <w:pStyle w:val="Kommentaaritekst"/>
      </w:pPr>
      <w:r>
        <w:rPr>
          <w:rStyle w:val="Kommentaariviide"/>
        </w:rPr>
        <w:annotationRef/>
      </w:r>
      <w:r>
        <w:t>Hinnata saaks senise kogemuse põhjal - nt kui palju on aastas selliseid menetlusi maaomanike vastu algatatud.</w:t>
      </w:r>
    </w:p>
  </w:comment>
  <w:comment w:id="69" w:author="Joel Kook - JUSTDIGI" w:date="2025-11-26T11:30:00Z" w:initials="JK">
    <w:p w14:paraId="242480D2" w14:textId="77777777" w:rsidR="00AC4EEB" w:rsidRDefault="00D709FA" w:rsidP="00AC4EEB">
      <w:pPr>
        <w:pStyle w:val="Kommentaaritekst"/>
      </w:pPr>
      <w:r>
        <w:rPr>
          <w:rStyle w:val="Kommentaariviide"/>
        </w:rPr>
        <w:annotationRef/>
      </w:r>
      <w:r w:rsidR="00AC4EEB">
        <w:t>Tuleks muuta alapunktiks mõjuanalüüsis, mitte eraldi osaks seletuskirjas (vt HÕNTE § 40</w:t>
      </w:r>
    </w:p>
    <w:p w14:paraId="774B5AA6" w14:textId="77777777" w:rsidR="00AC4EEB" w:rsidRDefault="00AC4EEB" w:rsidP="00AC4EEB">
      <w:pPr>
        <w:pStyle w:val="Kommentaaritekst"/>
      </w:pPr>
      <w:r>
        <w:t xml:space="preserve">lg 1: </w:t>
      </w:r>
      <w:r>
        <w:rPr>
          <w:i/>
          <w:iCs/>
        </w:rPr>
        <w:t>seletuskirja osad</w:t>
      </w:r>
      <w:r>
        <w:t>). Sellest tulenevalt saab paika ka seletuskirja järgnevate osade numeratsiooni.</w:t>
      </w:r>
    </w:p>
  </w:comment>
  <w:comment w:id="68" w:author="Kärt Voor - JUSTDIGI" w:date="2025-11-24T10:38:00Z" w:initials="KJ">
    <w:p w14:paraId="34ABFA0A" w14:textId="5BA950E9" w:rsidR="00D02189" w:rsidRDefault="000348B1">
      <w:r>
        <w:annotationRef/>
      </w:r>
      <w:r w:rsidRPr="6074937D">
        <w:t>See peab olema alaosa 6.1., sest sellist osa HÕNTE ette ei näe.</w:t>
      </w:r>
    </w:p>
  </w:comment>
  <w:comment w:id="71" w:author="Joel Kook - JUSTDIGI" w:date="2025-11-26T11:35:00Z" w:initials="JK">
    <w:p w14:paraId="69FD2B25" w14:textId="77777777" w:rsidR="00A90C09" w:rsidRDefault="00A90C09" w:rsidP="00A90C09">
      <w:pPr>
        <w:pStyle w:val="Kommentaaritekst"/>
      </w:pPr>
      <w:r>
        <w:rPr>
          <w:rStyle w:val="Kommentaariviide"/>
        </w:rPr>
        <w:annotationRef/>
      </w:r>
      <w:r>
        <w:t>Riigiasutuste mõistes on tegemist töökoormusega. Parandada.</w:t>
      </w:r>
    </w:p>
  </w:comment>
  <w:comment w:id="72" w:author="Joel Kook - JUSTDIGI" w:date="2025-11-26T11:35:00Z" w:initials="JK">
    <w:p w14:paraId="2E311961" w14:textId="77777777" w:rsidR="00930E95" w:rsidRDefault="00930E95" w:rsidP="00930E95">
      <w:pPr>
        <w:pStyle w:val="Kommentaaritekst"/>
      </w:pPr>
      <w:r>
        <w:rPr>
          <w:rStyle w:val="Kommentaariviide"/>
        </w:rPr>
        <w:annotationRef/>
      </w:r>
      <w:r>
        <w:t>Vt eelmist märkust.</w:t>
      </w:r>
    </w:p>
  </w:comment>
  <w:comment w:id="73" w:author="Joel Kook - JUSTDIGI" w:date="2025-11-26T11:48:00Z" w:initials="JK">
    <w:p w14:paraId="3405FFB0" w14:textId="77777777" w:rsidR="000F7087" w:rsidRDefault="000F7087" w:rsidP="000F7087">
      <w:pPr>
        <w:pStyle w:val="Kommentaaritekst"/>
      </w:pPr>
      <w:r>
        <w:rPr>
          <w:rStyle w:val="Kommentaariviide"/>
        </w:rPr>
        <w:annotationRef/>
      </w:r>
      <w:r>
        <w:t xml:space="preserve">Kokkuvõtet tuleb laiendada kokkuvõtva loeteluga kõigist </w:t>
      </w:r>
      <w:r>
        <w:rPr>
          <w:u w:val="single"/>
        </w:rPr>
        <w:t>halduskoormust</w:t>
      </w:r>
      <w:r>
        <w:t xml:space="preserve"> (ehk haldusväliseid isikuid) mõjutavatest muudatustest, sh nii kasvatavatest kui kahandavatest. Nt on siit täiesti välja jäänud maaomaniku kohustus teostada võõrliikide tõrjet oma kinnistul. Kuna tegemist on mõju hinnanguga, siis loebki eelkõige see, mis tegelikult muutub (omanikel tuleb hakata senisest tõhusamalt võõrliike tõrjuma), mitte see, kuidas muudeti konkreetse sätte sõnastust ja et riik eeldas sellist tegevust praeguse sõnastuse juures juba varasemalt (kuid seda ei tehtud piisavalt). Halduskoormust tõstvaid või vähendavaid muudatusi oli eelnõus ilmselt teisigi.</w:t>
      </w:r>
    </w:p>
  </w:comment>
  <w:comment w:id="74" w:author="Kärt Voor - JUSTDIGI" w:date="2025-11-24T10:39:00Z" w:initials="KJ">
    <w:p w14:paraId="777E1C41" w14:textId="24D3E28B" w:rsidR="00D02189" w:rsidRDefault="000348B1">
      <w:r>
        <w:annotationRef/>
      </w:r>
      <w:r w:rsidRPr="33353DAD">
        <w:t>SK osade esitamisel tuleb lähtuda HÕNTE §-st 40. Palume osade järjekorranumbrid parandada ja osad esitada korrektses järjekorras.</w:t>
      </w:r>
    </w:p>
    <w:p w14:paraId="3C0E6906" w14:textId="3EFCB017" w:rsidR="00D02189" w:rsidRDefault="00D02189"/>
    <w:p w14:paraId="60B29D9F" w14:textId="2C5C2D37" w:rsidR="00D02189" w:rsidRDefault="000348B1">
      <w:r w:rsidRPr="63194E8C">
        <w:t xml:space="preserve">§ 40. Seletuskirja ülesehitus </w:t>
      </w:r>
    </w:p>
    <w:p w14:paraId="43E479A6" w14:textId="7D6DA8FF" w:rsidR="00D02189" w:rsidRDefault="000348B1">
      <w:r w:rsidRPr="5EF2A2D6">
        <w:t xml:space="preserve">(1) Seaduseelnõu seletuskiri jaotatakse osadeks, mis pealkirjastatakse järgmiselt: </w:t>
      </w:r>
    </w:p>
    <w:p w14:paraId="69551E10" w14:textId="3A9B5CF6" w:rsidR="00D02189" w:rsidRDefault="000348B1">
      <w:r w:rsidRPr="2D68EF5F">
        <w:t xml:space="preserve">1) sissejuhatus; </w:t>
      </w:r>
    </w:p>
    <w:p w14:paraId="2EB672F3" w14:textId="705F7184" w:rsidR="00D02189" w:rsidRDefault="000348B1">
      <w:r w:rsidRPr="474B9DD6">
        <w:t xml:space="preserve">2) seaduse eesmärk; </w:t>
      </w:r>
    </w:p>
    <w:p w14:paraId="574D1ACC" w14:textId="24AB820D" w:rsidR="00D02189" w:rsidRDefault="000348B1">
      <w:r w:rsidRPr="54882F16">
        <w:t xml:space="preserve">3) eelnõu sisu ja võrdlev analüüs; </w:t>
      </w:r>
    </w:p>
    <w:p w14:paraId="5A901E0F" w14:textId="4F3BC08A" w:rsidR="00D02189" w:rsidRDefault="000348B1">
      <w:r w:rsidRPr="015A9F41">
        <w:t xml:space="preserve">4) eelnõu terminoloogia; </w:t>
      </w:r>
    </w:p>
    <w:p w14:paraId="1E7A287D" w14:textId="7B36BFFE" w:rsidR="00D02189" w:rsidRDefault="000348B1">
      <w:r w:rsidRPr="6B10C1F8">
        <w:t xml:space="preserve">5) eelnõu vastavus Euroopa Liidu õigusele; </w:t>
      </w:r>
    </w:p>
    <w:p w14:paraId="45B1FEBF" w14:textId="262100DA" w:rsidR="00D02189" w:rsidRDefault="000348B1">
      <w:r w:rsidRPr="402FB569">
        <w:t xml:space="preserve">6) seaduse mõjud; </w:t>
      </w:r>
    </w:p>
    <w:p w14:paraId="2816B09F" w14:textId="33183168" w:rsidR="00D02189" w:rsidRDefault="000348B1">
      <w:r w:rsidRPr="116A1548">
        <w:t xml:space="preserve">7) seaduse rakendamisega seotud riigi ja kohaliku omavalitsuse tegevused, eeldatavad kulud ja tulud; </w:t>
      </w:r>
    </w:p>
    <w:p w14:paraId="7CCF75C1" w14:textId="7BCBB09F" w:rsidR="00D02189" w:rsidRDefault="000348B1">
      <w:r w:rsidRPr="53B75414">
        <w:t xml:space="preserve">8) rakendusaktid; </w:t>
      </w:r>
    </w:p>
    <w:p w14:paraId="09A9499F" w14:textId="256EF531" w:rsidR="00D02189" w:rsidRDefault="000348B1">
      <w:r w:rsidRPr="167BC060">
        <w:t xml:space="preserve">9) seaduse jõustumine; </w:t>
      </w:r>
    </w:p>
    <w:p w14:paraId="5B7B99BD" w14:textId="3DEB3453" w:rsidR="00D02189" w:rsidRDefault="000348B1">
      <w:r w:rsidRPr="132A81F3">
        <w:t>10) eelnõu kooskõlastamine, huvirühmade kaasamine ja avalik konsultatsioon.  </w:t>
      </w:r>
    </w:p>
  </w:comment>
  <w:comment w:id="77" w:author="Kärt Voor - JUSTDIGI" w:date="2025-11-24T10:42:00Z" w:initials="KJ">
    <w:p w14:paraId="4F466781" w14:textId="1DA8B998" w:rsidR="00D02189" w:rsidRDefault="000348B1">
      <w:r>
        <w:annotationRef/>
      </w:r>
      <w:r w:rsidRPr="67903E32">
        <w:t>Raamid kahju ulatuse ja kahju hüvitamise arvestamise aluste kohta peavad olema seaduses. Palume EN täiendada.</w:t>
      </w:r>
    </w:p>
  </w:comment>
  <w:comment w:id="78" w:author="Kärt Voor - JUSTDIGI" w:date="2025-11-19T12:06:00Z" w:initials="KJ">
    <w:p w14:paraId="1F508712" w14:textId="68260C98" w:rsidR="00D02189" w:rsidRDefault="000348B1">
      <w:r>
        <w:annotationRef/>
      </w:r>
      <w:r w:rsidRPr="1D244309">
        <w:t>HÕNTE § 48:</w:t>
      </w:r>
    </w:p>
    <w:p w14:paraId="2248BBD3" w14:textId="7FD69F2C" w:rsidR="00D02189" w:rsidRDefault="00D02189"/>
    <w:p w14:paraId="71D95CD2" w14:textId="569A4DF6" w:rsidR="00D02189" w:rsidRDefault="000348B1">
      <w:r w:rsidRPr="69414490">
        <w:t xml:space="preserve">(3) Kui seaduseelnõus kavandatakse muuta seadust või tunnistada see kehtetuks, esitatakse seletuskirja käsitletavas osas: </w:t>
      </w:r>
    </w:p>
    <w:p w14:paraId="6F6E9104" w14:textId="63988E8E" w:rsidR="00D02189" w:rsidRDefault="000348B1">
      <w:r w:rsidRPr="1BED8D2C">
        <w:t xml:space="preserve">..... </w:t>
      </w:r>
    </w:p>
    <w:p w14:paraId="2173761E" w14:textId="0B8B666D" w:rsidR="00D02189" w:rsidRDefault="000348B1">
      <w:r w:rsidRPr="6C561548">
        <w:t>3) volitusnormi kehtetuks muutumise või tunnistamise korral kehtetuks muutuvate määruste loetelu koos Riigi Teataja linkidega nendele määrustele.</w:t>
      </w:r>
    </w:p>
    <w:p w14:paraId="7478FC0E" w14:textId="3D82FD0F" w:rsidR="00D02189" w:rsidRDefault="00D02189"/>
    <w:p w14:paraId="355E9003" w14:textId="3B30E7E2" w:rsidR="00D02189" w:rsidRDefault="000348B1">
      <w:r w:rsidRPr="42D97B91">
        <w:t>Palume lisada ka RT link.</w:t>
      </w:r>
    </w:p>
  </w:comment>
  <w:comment w:id="79" w:author="Kärt Voor - JUSTDIGI" w:date="2025-11-24T10:43:00Z" w:initials="KJ">
    <w:p w14:paraId="32E34741" w14:textId="047165C5" w:rsidR="00D02189" w:rsidRDefault="000348B1">
      <w:r>
        <w:annotationRef/>
      </w:r>
      <w:r w:rsidRPr="4CA8B3DA">
        <w:t>Kuivõrd nähakse ette ka rakendussäte, siis on selgem, kui rakendussättes märgitakse konkreetne kuupäev, mis on seotud jõustumisajaga. See aitab tagada õigusselgust.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591860F" w15:done="0"/>
  <w15:commentEx w15:paraId="3D0F0CBC" w15:done="0"/>
  <w15:commentEx w15:paraId="3CD129D3" w15:done="0"/>
  <w15:commentEx w15:paraId="38CC97F5" w15:done="0"/>
  <w15:commentEx w15:paraId="1EA9BD5B" w15:done="0"/>
  <w15:commentEx w15:paraId="24985BD3" w15:done="0"/>
  <w15:commentEx w15:paraId="1A611B48" w15:done="0"/>
  <w15:commentEx w15:paraId="2BD06A95" w15:done="0"/>
  <w15:commentEx w15:paraId="05FFCD5B" w15:done="0"/>
  <w15:commentEx w15:paraId="62D34841" w15:done="0"/>
  <w15:commentEx w15:paraId="389C894F" w15:done="0"/>
  <w15:commentEx w15:paraId="04C80105" w15:done="0"/>
  <w15:commentEx w15:paraId="2EDBFFC1" w15:done="0"/>
  <w15:commentEx w15:paraId="13795055" w15:done="0"/>
  <w15:commentEx w15:paraId="21C3E5FA" w15:done="0"/>
  <w15:commentEx w15:paraId="5F5491B2" w15:done="0"/>
  <w15:commentEx w15:paraId="067CDB44" w15:done="0"/>
  <w15:commentEx w15:paraId="4A01988A" w15:done="0"/>
  <w15:commentEx w15:paraId="53AE9601" w15:done="0"/>
  <w15:commentEx w15:paraId="42E0125C" w15:done="0"/>
  <w15:commentEx w15:paraId="310515E5" w15:done="0"/>
  <w15:commentEx w15:paraId="16320740" w15:done="0"/>
  <w15:commentEx w15:paraId="2CBA43EA" w15:done="0"/>
  <w15:commentEx w15:paraId="627EC78D" w15:done="0"/>
  <w15:commentEx w15:paraId="19D59131" w15:done="0"/>
  <w15:commentEx w15:paraId="6F0ACE16" w15:done="0"/>
  <w15:commentEx w15:paraId="65896654" w15:done="0"/>
  <w15:commentEx w15:paraId="63AFD537" w15:done="0"/>
  <w15:commentEx w15:paraId="3CA0B180" w15:done="0"/>
  <w15:commentEx w15:paraId="7A113317" w15:done="0"/>
  <w15:commentEx w15:paraId="4F4CED2A" w15:done="0"/>
  <w15:commentEx w15:paraId="2887B44F" w15:done="0"/>
  <w15:commentEx w15:paraId="193427F7" w15:done="0"/>
  <w15:commentEx w15:paraId="7CF65B69" w15:done="0"/>
  <w15:commentEx w15:paraId="178EC87F" w15:done="0"/>
  <w15:commentEx w15:paraId="341B2E14" w15:done="0"/>
  <w15:commentEx w15:paraId="3052C78A" w15:done="0"/>
  <w15:commentEx w15:paraId="5B4C6249" w15:done="0"/>
  <w15:commentEx w15:paraId="4C05718B" w15:done="0"/>
  <w15:commentEx w15:paraId="43844598" w15:done="0"/>
  <w15:commentEx w15:paraId="64EB3F86" w15:done="0"/>
  <w15:commentEx w15:paraId="7550B9EC" w15:done="0"/>
  <w15:commentEx w15:paraId="31C0F439" w15:done="0"/>
  <w15:commentEx w15:paraId="77B447D0" w15:done="0"/>
  <w15:commentEx w15:paraId="66514ECB" w15:done="0"/>
  <w15:commentEx w15:paraId="52BA534C" w15:done="0"/>
  <w15:commentEx w15:paraId="636F9B61" w15:done="0"/>
  <w15:commentEx w15:paraId="774B5AA6" w15:done="0"/>
  <w15:commentEx w15:paraId="34ABFA0A" w15:done="0"/>
  <w15:commentEx w15:paraId="69FD2B25" w15:done="0"/>
  <w15:commentEx w15:paraId="2E311961" w15:done="0"/>
  <w15:commentEx w15:paraId="3405FFB0" w15:done="0"/>
  <w15:commentEx w15:paraId="5B7B99BD" w15:done="0"/>
  <w15:commentEx w15:paraId="4F466781" w15:done="0"/>
  <w15:commentEx w15:paraId="355E9003" w15:done="0"/>
  <w15:commentEx w15:paraId="32E3474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C663E42" w16cex:dateUtc="2025-11-24T11:43:00Z"/>
  <w16cex:commentExtensible w16cex:durableId="49F555B1" w16cex:dateUtc="2025-11-26T10:04:00Z"/>
  <w16cex:commentExtensible w16cex:durableId="1861E5A6" w16cex:dateUtc="2025-11-24T11:57:00Z"/>
  <w16cex:commentExtensible w16cex:durableId="4E0B9359" w16cex:dateUtc="2025-11-24T12:00:00Z"/>
  <w16cex:commentExtensible w16cex:durableId="6D6150D7" w16cex:dateUtc="2025-11-24T12:09:00Z"/>
  <w16cex:commentExtensible w16cex:durableId="664C3C66" w16cex:dateUtc="2025-11-26T08:44:00Z"/>
  <w16cex:commentExtensible w16cex:durableId="073C45FC" w16cex:dateUtc="2025-11-19T06:41:00Z"/>
  <w16cex:commentExtensible w16cex:durableId="422D9793" w16cex:dateUtc="2025-11-19T07:09:00Z"/>
  <w16cex:commentExtensible w16cex:durableId="5C60641B" w16cex:dateUtc="2025-11-19T10:30:00Z"/>
  <w16cex:commentExtensible w16cex:durableId="16587768" w16cex:dateUtc="2025-11-19T08:58:00Z"/>
  <w16cex:commentExtensible w16cex:durableId="3F835B06" w16cex:dateUtc="2025-11-19T09:12:00Z"/>
  <w16cex:commentExtensible w16cex:durableId="15CBAA1E" w16cex:dateUtc="2025-11-19T09:20:00Z"/>
  <w16cex:commentExtensible w16cex:durableId="1C9B3D13" w16cex:dateUtc="2025-11-19T09:27:00Z"/>
  <w16cex:commentExtensible w16cex:durableId="71C7B849" w16cex:dateUtc="2025-11-19T09:27:00Z"/>
  <w16cex:commentExtensible w16cex:durableId="5E01D6CB" w16cex:dateUtc="2025-11-20T07:46:00Z"/>
  <w16cex:commentExtensible w16cex:durableId="7E34C7DF" w16cex:dateUtc="2025-11-20T07:46:00Z"/>
  <w16cex:commentExtensible w16cex:durableId="291C5931" w16cex:dateUtc="2025-11-24T12:28:00Z"/>
  <w16cex:commentExtensible w16cex:durableId="7D13E099" w16cex:dateUtc="2025-11-21T08:34:00Z"/>
  <w16cex:commentExtensible w16cex:durableId="3699E329" w16cex:dateUtc="2025-11-24T08:32:00Z"/>
  <w16cex:commentExtensible w16cex:durableId="0014B8C6" w16cex:dateUtc="2025-11-24T08:37:00Z"/>
  <w16cex:commentExtensible w16cex:durableId="6CFC0FAA" w16cex:dateUtc="2025-11-24T08:37:00Z"/>
  <w16cex:commentExtensible w16cex:durableId="00145EA8" w16cex:dateUtc="2025-11-25T13:01:00Z"/>
  <w16cex:commentExtensible w16cex:durableId="6C56823B" w16cex:dateUtc="2025-11-25T13:05:00Z"/>
  <w16cex:commentExtensible w16cex:durableId="512D4CB1" w16cex:dateUtc="2025-11-26T09:59:00Z"/>
  <w16cex:commentExtensible w16cex:durableId="57291105" w16cex:dateUtc="2025-11-25T13:14:00Z"/>
  <w16cex:commentExtensible w16cex:durableId="301531ED" w16cex:dateUtc="2025-11-25T14:08:00Z"/>
  <w16cex:commentExtensible w16cex:durableId="649E08C7" w16cex:dateUtc="2025-11-26T08:06:00Z"/>
  <w16cex:commentExtensible w16cex:durableId="38DCB889" w16cex:dateUtc="2025-11-26T08:08:00Z"/>
  <w16cex:commentExtensible w16cex:durableId="03A5FDB6" w16cex:dateUtc="2025-11-26T08:27:00Z"/>
  <w16cex:commentExtensible w16cex:durableId="7AB8DC6C" w16cex:dateUtc="2025-11-26T08:28:00Z"/>
  <w16cex:commentExtensible w16cex:durableId="2F0ABC9F" w16cex:dateUtc="2025-11-26T08:22:00Z"/>
  <w16cex:commentExtensible w16cex:durableId="43C9ADE6" w16cex:dateUtc="2025-11-26T08:23:00Z"/>
  <w16cex:commentExtensible w16cex:durableId="1F5358A7" w16cex:dateUtc="2025-11-26T08:30:00Z"/>
  <w16cex:commentExtensible w16cex:durableId="7B8745D5" w16cex:dateUtc="2025-11-26T08:32:00Z"/>
  <w16cex:commentExtensible w16cex:durableId="388328EB" w16cex:dateUtc="2025-11-26T08:33:00Z"/>
  <w16cex:commentExtensible w16cex:durableId="128F3F95" w16cex:dateUtc="2025-11-26T08:37:00Z"/>
  <w16cex:commentExtensible w16cex:durableId="749760BA" w16cex:dateUtc="2025-11-26T08:36:00Z"/>
  <w16cex:commentExtensible w16cex:durableId="42BABD06" w16cex:dateUtc="2025-11-26T08:42:00Z"/>
  <w16cex:commentExtensible w16cex:durableId="15D9AAF7" w16cex:dateUtc="2025-11-26T08:48:00Z"/>
  <w16cex:commentExtensible w16cex:durableId="2AA735F9" w16cex:dateUtc="2025-11-26T08:57:00Z"/>
  <w16cex:commentExtensible w16cex:durableId="0826C469" w16cex:dateUtc="2025-11-26T09:01:00Z"/>
  <w16cex:commentExtensible w16cex:durableId="71297155" w16cex:dateUtc="2025-11-26T09:12:00Z"/>
  <w16cex:commentExtensible w16cex:durableId="2FD7D358" w16cex:dateUtc="2025-11-26T09:03:00Z"/>
  <w16cex:commentExtensible w16cex:durableId="14596B80" w16cex:dateUtc="2025-11-26T09:19:00Z"/>
  <w16cex:commentExtensible w16cex:durableId="73E357FC" w16cex:dateUtc="2025-11-26T09:21:00Z"/>
  <w16cex:commentExtensible w16cex:durableId="4D895A6B" w16cex:dateUtc="2025-11-26T09:28:00Z"/>
  <w16cex:commentExtensible w16cex:durableId="2C5F2D56" w16cex:dateUtc="2025-11-26T09:26:00Z"/>
  <w16cex:commentExtensible w16cex:durableId="58873367" w16cex:dateUtc="2025-11-26T09:30:00Z"/>
  <w16cex:commentExtensible w16cex:durableId="6A6F36B6" w16cex:dateUtc="2025-11-24T08:38:00Z"/>
  <w16cex:commentExtensible w16cex:durableId="393C6E86" w16cex:dateUtc="2025-11-26T09:35:00Z"/>
  <w16cex:commentExtensible w16cex:durableId="2E11498B" w16cex:dateUtc="2025-11-26T09:35:00Z"/>
  <w16cex:commentExtensible w16cex:durableId="3E45F78E" w16cex:dateUtc="2025-11-26T09:48:00Z"/>
  <w16cex:commentExtensible w16cex:durableId="3EDC22D3" w16cex:dateUtc="2025-11-24T08:39:00Z"/>
  <w16cex:commentExtensible w16cex:durableId="31DE1747" w16cex:dateUtc="2025-11-24T08:42:00Z"/>
  <w16cex:commentExtensible w16cex:durableId="2CFC610A" w16cex:dateUtc="2025-11-19T10:06:00Z"/>
  <w16cex:commentExtensible w16cex:durableId="13080FFE" w16cex:dateUtc="2025-11-24T08: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591860F" w16cid:durableId="5C663E42"/>
  <w16cid:commentId w16cid:paraId="3D0F0CBC" w16cid:durableId="49F555B1"/>
  <w16cid:commentId w16cid:paraId="3CD129D3" w16cid:durableId="1861E5A6"/>
  <w16cid:commentId w16cid:paraId="38CC97F5" w16cid:durableId="4E0B9359"/>
  <w16cid:commentId w16cid:paraId="1EA9BD5B" w16cid:durableId="6D6150D7"/>
  <w16cid:commentId w16cid:paraId="24985BD3" w16cid:durableId="664C3C66"/>
  <w16cid:commentId w16cid:paraId="1A611B48" w16cid:durableId="073C45FC"/>
  <w16cid:commentId w16cid:paraId="2BD06A95" w16cid:durableId="422D9793"/>
  <w16cid:commentId w16cid:paraId="05FFCD5B" w16cid:durableId="5C60641B"/>
  <w16cid:commentId w16cid:paraId="62D34841" w16cid:durableId="16587768"/>
  <w16cid:commentId w16cid:paraId="389C894F" w16cid:durableId="3F835B06"/>
  <w16cid:commentId w16cid:paraId="04C80105" w16cid:durableId="15CBAA1E"/>
  <w16cid:commentId w16cid:paraId="2EDBFFC1" w16cid:durableId="1C9B3D13"/>
  <w16cid:commentId w16cid:paraId="13795055" w16cid:durableId="71C7B849"/>
  <w16cid:commentId w16cid:paraId="21C3E5FA" w16cid:durableId="5E01D6CB"/>
  <w16cid:commentId w16cid:paraId="5F5491B2" w16cid:durableId="7E34C7DF"/>
  <w16cid:commentId w16cid:paraId="067CDB44" w16cid:durableId="291C5931"/>
  <w16cid:commentId w16cid:paraId="4A01988A" w16cid:durableId="7D13E099"/>
  <w16cid:commentId w16cid:paraId="53AE9601" w16cid:durableId="3699E329"/>
  <w16cid:commentId w16cid:paraId="42E0125C" w16cid:durableId="0014B8C6"/>
  <w16cid:commentId w16cid:paraId="310515E5" w16cid:durableId="6CFC0FAA"/>
  <w16cid:commentId w16cid:paraId="16320740" w16cid:durableId="00145EA8"/>
  <w16cid:commentId w16cid:paraId="2CBA43EA" w16cid:durableId="6C56823B"/>
  <w16cid:commentId w16cid:paraId="627EC78D" w16cid:durableId="512D4CB1"/>
  <w16cid:commentId w16cid:paraId="19D59131" w16cid:durableId="57291105"/>
  <w16cid:commentId w16cid:paraId="6F0ACE16" w16cid:durableId="301531ED"/>
  <w16cid:commentId w16cid:paraId="65896654" w16cid:durableId="649E08C7"/>
  <w16cid:commentId w16cid:paraId="63AFD537" w16cid:durableId="38DCB889"/>
  <w16cid:commentId w16cid:paraId="3CA0B180" w16cid:durableId="03A5FDB6"/>
  <w16cid:commentId w16cid:paraId="7A113317" w16cid:durableId="7AB8DC6C"/>
  <w16cid:commentId w16cid:paraId="4F4CED2A" w16cid:durableId="2F0ABC9F"/>
  <w16cid:commentId w16cid:paraId="2887B44F" w16cid:durableId="43C9ADE6"/>
  <w16cid:commentId w16cid:paraId="193427F7" w16cid:durableId="1F5358A7"/>
  <w16cid:commentId w16cid:paraId="7CF65B69" w16cid:durableId="7B8745D5"/>
  <w16cid:commentId w16cid:paraId="178EC87F" w16cid:durableId="388328EB"/>
  <w16cid:commentId w16cid:paraId="341B2E14" w16cid:durableId="128F3F95"/>
  <w16cid:commentId w16cid:paraId="3052C78A" w16cid:durableId="749760BA"/>
  <w16cid:commentId w16cid:paraId="5B4C6249" w16cid:durableId="42BABD06"/>
  <w16cid:commentId w16cid:paraId="4C05718B" w16cid:durableId="15D9AAF7"/>
  <w16cid:commentId w16cid:paraId="43844598" w16cid:durableId="2AA735F9"/>
  <w16cid:commentId w16cid:paraId="64EB3F86" w16cid:durableId="0826C469"/>
  <w16cid:commentId w16cid:paraId="7550B9EC" w16cid:durableId="71297155"/>
  <w16cid:commentId w16cid:paraId="31C0F439" w16cid:durableId="2FD7D358"/>
  <w16cid:commentId w16cid:paraId="77B447D0" w16cid:durableId="14596B80"/>
  <w16cid:commentId w16cid:paraId="66514ECB" w16cid:durableId="73E357FC"/>
  <w16cid:commentId w16cid:paraId="52BA534C" w16cid:durableId="4D895A6B"/>
  <w16cid:commentId w16cid:paraId="636F9B61" w16cid:durableId="2C5F2D56"/>
  <w16cid:commentId w16cid:paraId="774B5AA6" w16cid:durableId="58873367"/>
  <w16cid:commentId w16cid:paraId="34ABFA0A" w16cid:durableId="6A6F36B6"/>
  <w16cid:commentId w16cid:paraId="69FD2B25" w16cid:durableId="393C6E86"/>
  <w16cid:commentId w16cid:paraId="2E311961" w16cid:durableId="2E11498B"/>
  <w16cid:commentId w16cid:paraId="3405FFB0" w16cid:durableId="3E45F78E"/>
  <w16cid:commentId w16cid:paraId="5B7B99BD" w16cid:durableId="3EDC22D3"/>
  <w16cid:commentId w16cid:paraId="4F466781" w16cid:durableId="31DE1747"/>
  <w16cid:commentId w16cid:paraId="355E9003" w16cid:durableId="2CFC610A"/>
  <w16cid:commentId w16cid:paraId="32E34741" w16cid:durableId="13080FF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52F6B" w14:textId="77777777" w:rsidR="003104DA" w:rsidRDefault="003104DA" w:rsidP="00320995">
      <w:pPr>
        <w:spacing w:after="0" w:line="240" w:lineRule="auto"/>
      </w:pPr>
      <w:r>
        <w:separator/>
      </w:r>
    </w:p>
  </w:endnote>
  <w:endnote w:type="continuationSeparator" w:id="0">
    <w:p w14:paraId="45AF8CE4" w14:textId="77777777" w:rsidR="003104DA" w:rsidRDefault="003104DA" w:rsidP="00320995">
      <w:pPr>
        <w:spacing w:after="0" w:line="240" w:lineRule="auto"/>
      </w:pPr>
      <w:r>
        <w:continuationSeparator/>
      </w:r>
    </w:p>
  </w:endnote>
  <w:endnote w:type="continuationNotice" w:id="1">
    <w:p w14:paraId="3B9F0ACF" w14:textId="77777777" w:rsidR="003104DA" w:rsidRDefault="003104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2810987"/>
      <w:docPartObj>
        <w:docPartGallery w:val="Page Numbers (Bottom of Page)"/>
        <w:docPartUnique/>
      </w:docPartObj>
    </w:sdtPr>
    <w:sdtContent>
      <w:p w14:paraId="61A27B89" w14:textId="018006CB" w:rsidR="006C38B1" w:rsidRDefault="006C38B1">
        <w:pPr>
          <w:pStyle w:val="Jalus"/>
          <w:jc w:val="center"/>
        </w:pPr>
        <w:r>
          <w:fldChar w:fldCharType="begin"/>
        </w:r>
        <w:r>
          <w:instrText>PAGE   \* MERGEFORMAT</w:instrText>
        </w:r>
        <w:r>
          <w:fldChar w:fldCharType="separate"/>
        </w:r>
        <w:r w:rsidR="00A95DF7">
          <w:rPr>
            <w:noProof/>
          </w:rPr>
          <w:t>1</w:t>
        </w:r>
        <w:r w:rsidR="00A95DF7">
          <w:rPr>
            <w:noProof/>
          </w:rPr>
          <w:t>4</w:t>
        </w:r>
        <w:r>
          <w:fldChar w:fldCharType="end"/>
        </w:r>
      </w:p>
    </w:sdtContent>
  </w:sdt>
  <w:p w14:paraId="26B990FB" w14:textId="77777777" w:rsidR="006C38B1" w:rsidRDefault="006C38B1">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2D8AB" w14:textId="77777777" w:rsidR="003104DA" w:rsidRDefault="003104DA" w:rsidP="00320995">
      <w:pPr>
        <w:spacing w:after="0" w:line="240" w:lineRule="auto"/>
      </w:pPr>
      <w:r>
        <w:separator/>
      </w:r>
    </w:p>
  </w:footnote>
  <w:footnote w:type="continuationSeparator" w:id="0">
    <w:p w14:paraId="0A5986A6" w14:textId="77777777" w:rsidR="003104DA" w:rsidRDefault="003104DA" w:rsidP="00320995">
      <w:pPr>
        <w:spacing w:after="0" w:line="240" w:lineRule="auto"/>
      </w:pPr>
      <w:r>
        <w:continuationSeparator/>
      </w:r>
    </w:p>
  </w:footnote>
  <w:footnote w:type="continuationNotice" w:id="1">
    <w:p w14:paraId="3CB074C7" w14:textId="77777777" w:rsidR="003104DA" w:rsidRDefault="003104DA">
      <w:pPr>
        <w:spacing w:after="0" w:line="240" w:lineRule="auto"/>
      </w:pPr>
    </w:p>
  </w:footnote>
  <w:footnote w:id="2">
    <w:p w14:paraId="7268F24D" w14:textId="645FDE3F" w:rsidR="006C38B1" w:rsidRDefault="006C38B1">
      <w:pPr>
        <w:pStyle w:val="Allmrkusetekst"/>
      </w:pPr>
      <w:r>
        <w:rPr>
          <w:rStyle w:val="Allmrkuseviide"/>
        </w:rPr>
        <w:footnoteRef/>
      </w:r>
      <w:r>
        <w:t xml:space="preserve"> </w:t>
      </w:r>
      <w:hyperlink r:id="rId1" w:history="1">
        <w:r w:rsidRPr="006E6B92">
          <w:rPr>
            <w:rStyle w:val="Hperlink"/>
          </w:rPr>
          <w:t>https://www.riigikogu.ee/tegevus/eelnoud/eelnou/78433b29-8b2f-4281-a582-0efb9631e2ad/Karistusseadustiku%20muutmise%20ja%20sellega%20seonduvalt%20teiste%20seaduste%20muutmise%20seadus</w:t>
        </w:r>
      </w:hyperlink>
      <w:r>
        <w:t>.</w:t>
      </w:r>
    </w:p>
    <w:p w14:paraId="1AB4A6C4" w14:textId="77777777" w:rsidR="006C38B1" w:rsidRDefault="006C38B1">
      <w:pPr>
        <w:pStyle w:val="Allmrkusetekst"/>
      </w:pPr>
    </w:p>
  </w:footnote>
  <w:footnote w:id="3">
    <w:p w14:paraId="47A3A6D6" w14:textId="66BF31A2" w:rsidR="0033392D" w:rsidRDefault="0033392D">
      <w:pPr>
        <w:pStyle w:val="Allmrkusetekst"/>
      </w:pPr>
      <w:r>
        <w:rPr>
          <w:rStyle w:val="Allmrkuseviide"/>
        </w:rPr>
        <w:footnoteRef/>
      </w:r>
      <w:r>
        <w:t xml:space="preserve"> </w:t>
      </w:r>
      <w:hyperlink r:id="rId2" w:history="1">
        <w:r w:rsidRPr="00E953BC">
          <w:rPr>
            <w:rStyle w:val="Hperlink"/>
          </w:rPr>
          <w:t>https://storymaps.arcgis.com/stories/59e605ccfabb4c6790619344006d9ed3</w:t>
        </w:r>
      </w:hyperlink>
      <w:r w:rsidR="00DC2EB2">
        <w:t>.</w:t>
      </w:r>
    </w:p>
    <w:p w14:paraId="0635FA57" w14:textId="77777777" w:rsidR="0033392D" w:rsidRDefault="0033392D">
      <w:pPr>
        <w:pStyle w:val="Allmrkusetekst"/>
      </w:pPr>
    </w:p>
  </w:footnote>
  <w:footnote w:id="4">
    <w:p w14:paraId="7C8B9894" w14:textId="6FD7C57A" w:rsidR="00C87CF7" w:rsidRDefault="00C87CF7">
      <w:pPr>
        <w:pStyle w:val="Allmrkusetekst"/>
      </w:pPr>
      <w:r>
        <w:rPr>
          <w:rStyle w:val="Allmrkuseviide"/>
        </w:rPr>
        <w:footnoteRef/>
      </w:r>
      <w:r>
        <w:t xml:space="preserve"> </w:t>
      </w:r>
      <w:r w:rsidR="00217123">
        <w:t>Kuna PS</w:t>
      </w:r>
      <w:r w:rsidR="00217123" w:rsidRPr="00217123">
        <w:t xml:space="preserve"> § 5 näol on tegemist üldise sisuga keskkonnaalase printsiibiga, on terminit „loodusvarad ja -ressursid“ põhimõtteliselt võimalik laiendada kõikidele keskkonnakaitseõiguse esemeks olevatele keskkonna põhilistele elementidele, nagu õhk, vesi, pinnas, floora ja fauna ning nende koostoime. Sätte eseme lai määratlemine on kooskõlas nüüdisaegse keskkonnaõiguse arusaamaga, mille kohaselt on efektiivne keskkonnast kui terviklikust süsteemist lähtuv keskkonnakaitse, mida rõhutatakse ka seaduses (</w:t>
      </w:r>
      <w:proofErr w:type="spellStart"/>
      <w:r w:rsidR="00217123" w:rsidRPr="00217123">
        <w:t>KeÜS</w:t>
      </w:r>
      <w:proofErr w:type="spellEnd"/>
      <w:r w:rsidR="00217123" w:rsidRPr="00217123">
        <w:t xml:space="preserve"> § 8). Keskkonnakaitse valdkonnaspetsiifilises kontekstis on loodusvara või -ressursina eraldi vaadeldav ka nende elementide selline komponent nagu mõni taime- või loomaliik ja selle looduslik elupaik, maastikuelement, maavara vms. </w:t>
      </w:r>
      <w:r w:rsidR="00217123">
        <w:t xml:space="preserve">Eesti Vabariigi põhiseaduse kommenteeritud väljaanne, § 5 kommentaar nr 3. </w:t>
      </w:r>
      <w:hyperlink r:id="rId3" w:history="1">
        <w:r w:rsidR="00217123" w:rsidRPr="00217123">
          <w:rPr>
            <w:rStyle w:val="Hperlink"/>
          </w:rPr>
          <w:t>Link</w:t>
        </w:r>
      </w:hyperlink>
      <w:r w:rsidR="00217123">
        <w:t>.</w:t>
      </w:r>
    </w:p>
  </w:footnote>
  <w:footnote w:id="5">
    <w:p w14:paraId="434B91FB" w14:textId="708FC982" w:rsidR="009A1188" w:rsidRDefault="009A1188">
      <w:pPr>
        <w:pStyle w:val="Allmrkusetekst"/>
      </w:pPr>
      <w:r>
        <w:rPr>
          <w:rStyle w:val="Allmrkuseviide"/>
        </w:rPr>
        <w:footnoteRef/>
      </w:r>
      <w:r>
        <w:t xml:space="preserve"> </w:t>
      </w:r>
      <w:bookmarkStart w:id="24" w:name="para32lg1"/>
      <w:r>
        <w:t>PS § 32</w:t>
      </w:r>
      <w:r w:rsidRPr="009A1188">
        <w:t> </w:t>
      </w:r>
      <w:bookmarkEnd w:id="24"/>
      <w:r>
        <w:t>i</w:t>
      </w:r>
      <w:r w:rsidRPr="009A1188">
        <w:t>gaühel on õigus enda omandit vabalt vallata, kasutada ja käsutada. Kitsendused sätestab seadus. Omandit ei tohi kasutada üldiste huvide vastaselt.</w:t>
      </w:r>
      <w:r>
        <w:t xml:space="preserve"> PS § 53 i</w:t>
      </w:r>
      <w:r w:rsidRPr="009A1188">
        <w:t>gaüks on kohustatud säästma elu- ja looduskeskkonda</w:t>
      </w:r>
      <w:r>
        <w:t>.</w:t>
      </w:r>
    </w:p>
  </w:footnote>
  <w:footnote w:id="6">
    <w:p w14:paraId="63828A57" w14:textId="239FE092" w:rsidR="00FC059F" w:rsidRDefault="00FC059F">
      <w:pPr>
        <w:pStyle w:val="Allmrkusetekst"/>
      </w:pPr>
      <w:r>
        <w:rPr>
          <w:rStyle w:val="Allmrkuseviide"/>
        </w:rPr>
        <w:footnoteRef/>
      </w:r>
      <w:r>
        <w:t xml:space="preserve"> </w:t>
      </w:r>
      <w:r w:rsidRPr="00FC059F">
        <w:t>Euroopa Parlamendi ja nõukogu 27. aprilli 2016. aasta määrus (EL) </w:t>
      </w:r>
      <w:hyperlink r:id="rId4" w:history="1">
        <w:r w:rsidRPr="00FC059F">
          <w:rPr>
            <w:rStyle w:val="Hperlink"/>
          </w:rPr>
          <w:t>2016/679</w:t>
        </w:r>
      </w:hyperlink>
      <w:r w:rsidRPr="00FC059F">
        <w:t xml:space="preserve"> füüsiliste isikute kaitse kohta isikuandmete töötlemisel ja selliste andmete vaba liikumise ning direktiivi 95/46/EÜ kehtetuks tunnistamise kohta (isikuandmete kaitse </w:t>
      </w:r>
      <w:proofErr w:type="spellStart"/>
      <w:r w:rsidRPr="00FC059F">
        <w:t>üldmäärus</w:t>
      </w:r>
      <w:proofErr w:type="spellEnd"/>
      <w:r w:rsidRPr="00FC059F">
        <w:t>) (ELT L 119, 4.5.2016, lk 1–88)</w:t>
      </w:r>
      <w:r>
        <w:t>.</w:t>
      </w:r>
    </w:p>
  </w:footnote>
  <w:footnote w:id="7">
    <w:p w14:paraId="16077C6F" w14:textId="0E75F328" w:rsidR="006D330D" w:rsidRDefault="006D330D">
      <w:pPr>
        <w:pStyle w:val="Allmrkusetekst"/>
      </w:pPr>
      <w:r>
        <w:rPr>
          <w:rStyle w:val="Allmrkuseviide"/>
        </w:rPr>
        <w:footnoteRef/>
      </w:r>
      <w:r>
        <w:t xml:space="preserve"> Õiguskantsleri </w:t>
      </w:r>
      <w:r w:rsidRPr="006D330D">
        <w:t xml:space="preserve">27.03.2024 </w:t>
      </w:r>
      <w:hyperlink r:id="rId5" w:history="1">
        <w:r w:rsidRPr="006D330D">
          <w:rPr>
            <w:rStyle w:val="Hperlink"/>
          </w:rPr>
          <w:t>kiri nr 7-4/240113/2401826</w:t>
        </w:r>
      </w:hyperlink>
      <w:r>
        <w:t>.</w:t>
      </w:r>
    </w:p>
  </w:footnote>
  <w:footnote w:id="8">
    <w:p w14:paraId="06F39B7B" w14:textId="3A391619" w:rsidR="00826C7D" w:rsidRDefault="00826C7D">
      <w:pPr>
        <w:pStyle w:val="Allmrkusetekst"/>
      </w:pPr>
      <w:r>
        <w:rPr>
          <w:rStyle w:val="Allmrkuseviide"/>
        </w:rPr>
        <w:footnoteRef/>
      </w:r>
      <w:r>
        <w:t xml:space="preserve"> </w:t>
      </w:r>
      <w:r w:rsidRPr="00AF119A">
        <w:rPr>
          <w:bCs/>
        </w:rPr>
        <w:t xml:space="preserve">Õuemaa on </w:t>
      </w:r>
      <w:proofErr w:type="spellStart"/>
      <w:r w:rsidRPr="00AF119A">
        <w:rPr>
          <w:bCs/>
        </w:rPr>
        <w:t>Maa-</w:t>
      </w:r>
      <w:r>
        <w:rPr>
          <w:bCs/>
        </w:rPr>
        <w:t>ja</w:t>
      </w:r>
      <w:proofErr w:type="spellEnd"/>
      <w:r>
        <w:rPr>
          <w:bCs/>
        </w:rPr>
        <w:t xml:space="preserve"> Ruumi</w:t>
      </w:r>
      <w:r w:rsidRPr="00AF119A">
        <w:rPr>
          <w:bCs/>
        </w:rPr>
        <w:t>ameti ETAK põhikaardi aastavahetuse kaardikihilt, kood=302.</w:t>
      </w:r>
    </w:p>
  </w:footnote>
  <w:footnote w:id="9">
    <w:p w14:paraId="6417EADA" w14:textId="05EBA4FF" w:rsidR="00AF119A" w:rsidRDefault="00AF119A">
      <w:pPr>
        <w:pStyle w:val="Allmrkusetekst"/>
      </w:pPr>
      <w:r>
        <w:rPr>
          <w:rStyle w:val="Allmrkuseviide"/>
        </w:rPr>
        <w:footnoteRef/>
      </w:r>
      <w:r>
        <w:t xml:space="preserve"> </w:t>
      </w:r>
      <w:r w:rsidRPr="00AF119A">
        <w:t>Piiriks 0,1 m2 kattumist</w:t>
      </w:r>
      <w:r>
        <w:t>.</w:t>
      </w:r>
    </w:p>
  </w:footnote>
  <w:footnote w:id="10">
    <w:p w14:paraId="3BD018AB" w14:textId="118774B2" w:rsidR="00AF119A" w:rsidRPr="00AF119A" w:rsidRDefault="00AF119A" w:rsidP="00AF119A">
      <w:pPr>
        <w:pStyle w:val="Allmrkusetekst"/>
        <w:rPr>
          <w:bCs/>
        </w:rPr>
      </w:pPr>
      <w:r>
        <w:rPr>
          <w:rStyle w:val="Allmrkuseviide"/>
        </w:rPr>
        <w:footnoteRef/>
      </w:r>
      <w:r>
        <w:t xml:space="preserve"> </w:t>
      </w:r>
      <w:r w:rsidRPr="00AF119A">
        <w:rPr>
          <w:bCs/>
        </w:rPr>
        <w:t xml:space="preserve">Piiriks samuti 0,1 m2 kattumist. Kaitstavate alade hulka </w:t>
      </w:r>
      <w:r>
        <w:rPr>
          <w:bCs/>
        </w:rPr>
        <w:t xml:space="preserve">on </w:t>
      </w:r>
      <w:r w:rsidRPr="00AF119A">
        <w:rPr>
          <w:bCs/>
        </w:rPr>
        <w:t>arvesta</w:t>
      </w:r>
      <w:r>
        <w:rPr>
          <w:bCs/>
        </w:rPr>
        <w:t>tud:</w:t>
      </w:r>
      <w:r w:rsidRPr="00AF119A">
        <w:rPr>
          <w:bCs/>
        </w:rPr>
        <w:t xml:space="preserve"> hoiualad, kaitsealad, püsielupaigad, üksikobjekti kaitsetsoonid ja </w:t>
      </w:r>
      <w:r w:rsidR="00652431">
        <w:rPr>
          <w:bCs/>
        </w:rPr>
        <w:t>kohaliku omavalitsuse kaitstavad loodusobjektid</w:t>
      </w:r>
      <w:r w:rsidRPr="00AF119A">
        <w:rPr>
          <w:bCs/>
        </w:rPr>
        <w:t>.</w:t>
      </w:r>
    </w:p>
    <w:p w14:paraId="49D7571B" w14:textId="394F364F" w:rsidR="00AF119A" w:rsidRDefault="00AF119A">
      <w:pPr>
        <w:pStyle w:val="Allmrkusetekst"/>
      </w:pPr>
    </w:p>
  </w:footnote>
  <w:footnote w:id="11">
    <w:p w14:paraId="1F80D510" w14:textId="75A9500E" w:rsidR="003132A1" w:rsidRDefault="003132A1">
      <w:pPr>
        <w:pStyle w:val="Allmrkusetekst"/>
      </w:pPr>
      <w:r>
        <w:rPr>
          <w:rStyle w:val="Allmrkuseviide"/>
        </w:rPr>
        <w:footnoteRef/>
      </w:r>
      <w:r>
        <w:t xml:space="preserve"> </w:t>
      </w:r>
      <w:r w:rsidRPr="003132A1">
        <w:t>PS § 53 igaüks on kohustatud säästma elu- ja looduskeskkonda</w:t>
      </w:r>
      <w:r w:rsidRPr="003132A1">
        <w:rPr>
          <w:rFonts w:ascii="Arial" w:eastAsiaTheme="minorHAnsi" w:hAnsi="Arial" w:cs="Arial"/>
          <w:color w:val="202020"/>
          <w:sz w:val="21"/>
          <w:szCs w:val="21"/>
          <w:shd w:val="clear" w:color="auto" w:fill="FFFFFF"/>
          <w:lang w:eastAsia="en-US"/>
        </w:rPr>
        <w:t xml:space="preserve"> </w:t>
      </w:r>
      <w:r w:rsidRPr="003132A1">
        <w:t>ning hüvitama kahju, mis ta on keskkonnale tekitanud. Hüvitamise korra sätestab seadus.</w:t>
      </w:r>
      <w:r>
        <w:t xml:space="preserve"> </w:t>
      </w:r>
      <w:r w:rsidRPr="003132A1">
        <w:t>PS § 32 igaühel on õigus enda omandit vabalt vallata, kasutada ja käsutada. Kitsendused sätestab seadus. Omandit ei tohi kasutada üldiste huvide vastaselt</w:t>
      </w:r>
      <w:r>
        <w:t>.</w:t>
      </w:r>
    </w:p>
  </w:footnote>
  <w:footnote w:id="12">
    <w:p w14:paraId="17E0B77E" w14:textId="77777777" w:rsidR="005A4383" w:rsidRDefault="005A4383" w:rsidP="005A4383">
      <w:pPr>
        <w:pStyle w:val="Allmrkusetekst"/>
      </w:pPr>
      <w:r>
        <w:rPr>
          <w:rStyle w:val="Allmrkuseviide"/>
        </w:rPr>
        <w:footnoteRef/>
      </w:r>
      <w:r>
        <w:t xml:space="preserve"> </w:t>
      </w:r>
      <w:hyperlink r:id="rId6" w:history="1">
        <w:r w:rsidRPr="00EF030C">
          <w:rPr>
            <w:rStyle w:val="Hperlink"/>
          </w:rPr>
          <w:t>https://eur-lex.europa.eu/legal-content/ET/TXT/?uri=CELEX%3A32023R1115&amp;qid=1728990722510</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50282" w14:textId="77777777" w:rsidR="00055657" w:rsidRDefault="00055657">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A0068"/>
    <w:multiLevelType w:val="hybridMultilevel"/>
    <w:tmpl w:val="93780446"/>
    <w:lvl w:ilvl="0" w:tplc="2F066C44">
      <w:start w:val="1"/>
      <w:numFmt w:val="bullet"/>
      <w:lvlText w:val="•"/>
      <w:lvlJc w:val="left"/>
      <w:pPr>
        <w:tabs>
          <w:tab w:val="num" w:pos="720"/>
        </w:tabs>
        <w:ind w:left="720" w:hanging="360"/>
      </w:pPr>
      <w:rPr>
        <w:rFonts w:ascii="Arial" w:hAnsi="Arial" w:hint="default"/>
      </w:rPr>
    </w:lvl>
    <w:lvl w:ilvl="1" w:tplc="E6CEF3C2" w:tentative="1">
      <w:start w:val="1"/>
      <w:numFmt w:val="bullet"/>
      <w:lvlText w:val="•"/>
      <w:lvlJc w:val="left"/>
      <w:pPr>
        <w:tabs>
          <w:tab w:val="num" w:pos="1440"/>
        </w:tabs>
        <w:ind w:left="1440" w:hanging="360"/>
      </w:pPr>
      <w:rPr>
        <w:rFonts w:ascii="Arial" w:hAnsi="Arial" w:hint="default"/>
      </w:rPr>
    </w:lvl>
    <w:lvl w:ilvl="2" w:tplc="DADE160C" w:tentative="1">
      <w:start w:val="1"/>
      <w:numFmt w:val="bullet"/>
      <w:lvlText w:val="•"/>
      <w:lvlJc w:val="left"/>
      <w:pPr>
        <w:tabs>
          <w:tab w:val="num" w:pos="2160"/>
        </w:tabs>
        <w:ind w:left="2160" w:hanging="360"/>
      </w:pPr>
      <w:rPr>
        <w:rFonts w:ascii="Arial" w:hAnsi="Arial" w:hint="default"/>
      </w:rPr>
    </w:lvl>
    <w:lvl w:ilvl="3" w:tplc="3FF29442" w:tentative="1">
      <w:start w:val="1"/>
      <w:numFmt w:val="bullet"/>
      <w:lvlText w:val="•"/>
      <w:lvlJc w:val="left"/>
      <w:pPr>
        <w:tabs>
          <w:tab w:val="num" w:pos="2880"/>
        </w:tabs>
        <w:ind w:left="2880" w:hanging="360"/>
      </w:pPr>
      <w:rPr>
        <w:rFonts w:ascii="Arial" w:hAnsi="Arial" w:hint="default"/>
      </w:rPr>
    </w:lvl>
    <w:lvl w:ilvl="4" w:tplc="2596773A" w:tentative="1">
      <w:start w:val="1"/>
      <w:numFmt w:val="bullet"/>
      <w:lvlText w:val="•"/>
      <w:lvlJc w:val="left"/>
      <w:pPr>
        <w:tabs>
          <w:tab w:val="num" w:pos="3600"/>
        </w:tabs>
        <w:ind w:left="3600" w:hanging="360"/>
      </w:pPr>
      <w:rPr>
        <w:rFonts w:ascii="Arial" w:hAnsi="Arial" w:hint="default"/>
      </w:rPr>
    </w:lvl>
    <w:lvl w:ilvl="5" w:tplc="8DAC7D4E" w:tentative="1">
      <w:start w:val="1"/>
      <w:numFmt w:val="bullet"/>
      <w:lvlText w:val="•"/>
      <w:lvlJc w:val="left"/>
      <w:pPr>
        <w:tabs>
          <w:tab w:val="num" w:pos="4320"/>
        </w:tabs>
        <w:ind w:left="4320" w:hanging="360"/>
      </w:pPr>
      <w:rPr>
        <w:rFonts w:ascii="Arial" w:hAnsi="Arial" w:hint="default"/>
      </w:rPr>
    </w:lvl>
    <w:lvl w:ilvl="6" w:tplc="8D1CD800" w:tentative="1">
      <w:start w:val="1"/>
      <w:numFmt w:val="bullet"/>
      <w:lvlText w:val="•"/>
      <w:lvlJc w:val="left"/>
      <w:pPr>
        <w:tabs>
          <w:tab w:val="num" w:pos="5040"/>
        </w:tabs>
        <w:ind w:left="5040" w:hanging="360"/>
      </w:pPr>
      <w:rPr>
        <w:rFonts w:ascii="Arial" w:hAnsi="Arial" w:hint="default"/>
      </w:rPr>
    </w:lvl>
    <w:lvl w:ilvl="7" w:tplc="2ABCF7C6" w:tentative="1">
      <w:start w:val="1"/>
      <w:numFmt w:val="bullet"/>
      <w:lvlText w:val="•"/>
      <w:lvlJc w:val="left"/>
      <w:pPr>
        <w:tabs>
          <w:tab w:val="num" w:pos="5760"/>
        </w:tabs>
        <w:ind w:left="5760" w:hanging="360"/>
      </w:pPr>
      <w:rPr>
        <w:rFonts w:ascii="Arial" w:hAnsi="Arial" w:hint="default"/>
      </w:rPr>
    </w:lvl>
    <w:lvl w:ilvl="8" w:tplc="316A2EB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B190206"/>
    <w:multiLevelType w:val="hybridMultilevel"/>
    <w:tmpl w:val="7E7827D8"/>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 w15:restartNumberingAfterBreak="0">
    <w:nsid w:val="0C553F46"/>
    <w:multiLevelType w:val="multilevel"/>
    <w:tmpl w:val="5D304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A26BA7"/>
    <w:multiLevelType w:val="multilevel"/>
    <w:tmpl w:val="4964E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C01685"/>
    <w:multiLevelType w:val="hybridMultilevel"/>
    <w:tmpl w:val="68C6F13E"/>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5" w15:restartNumberingAfterBreak="0">
    <w:nsid w:val="223745A2"/>
    <w:multiLevelType w:val="hybridMultilevel"/>
    <w:tmpl w:val="6204BD68"/>
    <w:lvl w:ilvl="0" w:tplc="6D8606E6">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2AF57D4"/>
    <w:multiLevelType w:val="hybridMultilevel"/>
    <w:tmpl w:val="74347008"/>
    <w:lvl w:ilvl="0" w:tplc="72409120">
      <w:start w:val="1"/>
      <w:numFmt w:val="bullet"/>
      <w:lvlText w:val="•"/>
      <w:lvlJc w:val="left"/>
      <w:pPr>
        <w:tabs>
          <w:tab w:val="num" w:pos="720"/>
        </w:tabs>
        <w:ind w:left="720" w:hanging="360"/>
      </w:pPr>
      <w:rPr>
        <w:rFonts w:ascii="Arial" w:hAnsi="Arial" w:hint="default"/>
      </w:rPr>
    </w:lvl>
    <w:lvl w:ilvl="1" w:tplc="F5985332" w:tentative="1">
      <w:start w:val="1"/>
      <w:numFmt w:val="bullet"/>
      <w:lvlText w:val="•"/>
      <w:lvlJc w:val="left"/>
      <w:pPr>
        <w:tabs>
          <w:tab w:val="num" w:pos="1440"/>
        </w:tabs>
        <w:ind w:left="1440" w:hanging="360"/>
      </w:pPr>
      <w:rPr>
        <w:rFonts w:ascii="Arial" w:hAnsi="Arial" w:hint="default"/>
      </w:rPr>
    </w:lvl>
    <w:lvl w:ilvl="2" w:tplc="40EAA2FC" w:tentative="1">
      <w:start w:val="1"/>
      <w:numFmt w:val="bullet"/>
      <w:lvlText w:val="•"/>
      <w:lvlJc w:val="left"/>
      <w:pPr>
        <w:tabs>
          <w:tab w:val="num" w:pos="2160"/>
        </w:tabs>
        <w:ind w:left="2160" w:hanging="360"/>
      </w:pPr>
      <w:rPr>
        <w:rFonts w:ascii="Arial" w:hAnsi="Arial" w:hint="default"/>
      </w:rPr>
    </w:lvl>
    <w:lvl w:ilvl="3" w:tplc="11D8D3C8" w:tentative="1">
      <w:start w:val="1"/>
      <w:numFmt w:val="bullet"/>
      <w:lvlText w:val="•"/>
      <w:lvlJc w:val="left"/>
      <w:pPr>
        <w:tabs>
          <w:tab w:val="num" w:pos="2880"/>
        </w:tabs>
        <w:ind w:left="2880" w:hanging="360"/>
      </w:pPr>
      <w:rPr>
        <w:rFonts w:ascii="Arial" w:hAnsi="Arial" w:hint="default"/>
      </w:rPr>
    </w:lvl>
    <w:lvl w:ilvl="4" w:tplc="26A61434" w:tentative="1">
      <w:start w:val="1"/>
      <w:numFmt w:val="bullet"/>
      <w:lvlText w:val="•"/>
      <w:lvlJc w:val="left"/>
      <w:pPr>
        <w:tabs>
          <w:tab w:val="num" w:pos="3600"/>
        </w:tabs>
        <w:ind w:left="3600" w:hanging="360"/>
      </w:pPr>
      <w:rPr>
        <w:rFonts w:ascii="Arial" w:hAnsi="Arial" w:hint="default"/>
      </w:rPr>
    </w:lvl>
    <w:lvl w:ilvl="5" w:tplc="84D20EC2" w:tentative="1">
      <w:start w:val="1"/>
      <w:numFmt w:val="bullet"/>
      <w:lvlText w:val="•"/>
      <w:lvlJc w:val="left"/>
      <w:pPr>
        <w:tabs>
          <w:tab w:val="num" w:pos="4320"/>
        </w:tabs>
        <w:ind w:left="4320" w:hanging="360"/>
      </w:pPr>
      <w:rPr>
        <w:rFonts w:ascii="Arial" w:hAnsi="Arial" w:hint="default"/>
      </w:rPr>
    </w:lvl>
    <w:lvl w:ilvl="6" w:tplc="9B6E7AE0" w:tentative="1">
      <w:start w:val="1"/>
      <w:numFmt w:val="bullet"/>
      <w:lvlText w:val="•"/>
      <w:lvlJc w:val="left"/>
      <w:pPr>
        <w:tabs>
          <w:tab w:val="num" w:pos="5040"/>
        </w:tabs>
        <w:ind w:left="5040" w:hanging="360"/>
      </w:pPr>
      <w:rPr>
        <w:rFonts w:ascii="Arial" w:hAnsi="Arial" w:hint="default"/>
      </w:rPr>
    </w:lvl>
    <w:lvl w:ilvl="7" w:tplc="5A4ED69C" w:tentative="1">
      <w:start w:val="1"/>
      <w:numFmt w:val="bullet"/>
      <w:lvlText w:val="•"/>
      <w:lvlJc w:val="left"/>
      <w:pPr>
        <w:tabs>
          <w:tab w:val="num" w:pos="5760"/>
        </w:tabs>
        <w:ind w:left="5760" w:hanging="360"/>
      </w:pPr>
      <w:rPr>
        <w:rFonts w:ascii="Arial" w:hAnsi="Arial" w:hint="default"/>
      </w:rPr>
    </w:lvl>
    <w:lvl w:ilvl="8" w:tplc="C090CB0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81560F8"/>
    <w:multiLevelType w:val="hybridMultilevel"/>
    <w:tmpl w:val="B862F8F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2A9C555B"/>
    <w:multiLevelType w:val="hybridMultilevel"/>
    <w:tmpl w:val="869A4B8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2E6D5181"/>
    <w:multiLevelType w:val="hybridMultilevel"/>
    <w:tmpl w:val="998C2596"/>
    <w:lvl w:ilvl="0" w:tplc="04250011">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0" w15:restartNumberingAfterBreak="0">
    <w:nsid w:val="2FAB6723"/>
    <w:multiLevelType w:val="hybridMultilevel"/>
    <w:tmpl w:val="66B0F1A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41BA4E4C"/>
    <w:multiLevelType w:val="multilevel"/>
    <w:tmpl w:val="F072DB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2C001A5"/>
    <w:multiLevelType w:val="multilevel"/>
    <w:tmpl w:val="706A0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ACD5035"/>
    <w:multiLevelType w:val="hybridMultilevel"/>
    <w:tmpl w:val="1CE4D002"/>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4" w15:restartNumberingAfterBreak="0">
    <w:nsid w:val="4BE1362E"/>
    <w:multiLevelType w:val="multilevel"/>
    <w:tmpl w:val="66D47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621585"/>
    <w:multiLevelType w:val="hybridMultilevel"/>
    <w:tmpl w:val="145EB8A4"/>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6" w15:restartNumberingAfterBreak="0">
    <w:nsid w:val="4ED3479B"/>
    <w:multiLevelType w:val="hybridMultilevel"/>
    <w:tmpl w:val="77C2B5E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52874A89"/>
    <w:multiLevelType w:val="hybridMultilevel"/>
    <w:tmpl w:val="8702C502"/>
    <w:lvl w:ilvl="0" w:tplc="8A3C81CA">
      <w:numFmt w:val="bullet"/>
      <w:lvlText w:val=""/>
      <w:lvlJc w:val="left"/>
      <w:pPr>
        <w:ind w:left="720" w:hanging="360"/>
      </w:pPr>
      <w:rPr>
        <w:rFonts w:ascii="Symbol" w:eastAsiaTheme="minorHAnsi" w:hAnsi="Symbo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52E13649"/>
    <w:multiLevelType w:val="hybridMultilevel"/>
    <w:tmpl w:val="B89E25A4"/>
    <w:lvl w:ilvl="0" w:tplc="89143BB8">
      <w:start w:val="1"/>
      <w:numFmt w:val="bullet"/>
      <w:lvlText w:val="•"/>
      <w:lvlJc w:val="left"/>
      <w:pPr>
        <w:tabs>
          <w:tab w:val="num" w:pos="720"/>
        </w:tabs>
        <w:ind w:left="720" w:hanging="360"/>
      </w:pPr>
      <w:rPr>
        <w:rFonts w:ascii="Arial" w:hAnsi="Arial" w:hint="default"/>
      </w:rPr>
    </w:lvl>
    <w:lvl w:ilvl="1" w:tplc="4D68DC38" w:tentative="1">
      <w:start w:val="1"/>
      <w:numFmt w:val="bullet"/>
      <w:lvlText w:val="•"/>
      <w:lvlJc w:val="left"/>
      <w:pPr>
        <w:tabs>
          <w:tab w:val="num" w:pos="1440"/>
        </w:tabs>
        <w:ind w:left="1440" w:hanging="360"/>
      </w:pPr>
      <w:rPr>
        <w:rFonts w:ascii="Arial" w:hAnsi="Arial" w:hint="default"/>
      </w:rPr>
    </w:lvl>
    <w:lvl w:ilvl="2" w:tplc="D55CB9DC" w:tentative="1">
      <w:start w:val="1"/>
      <w:numFmt w:val="bullet"/>
      <w:lvlText w:val="•"/>
      <w:lvlJc w:val="left"/>
      <w:pPr>
        <w:tabs>
          <w:tab w:val="num" w:pos="2160"/>
        </w:tabs>
        <w:ind w:left="2160" w:hanging="360"/>
      </w:pPr>
      <w:rPr>
        <w:rFonts w:ascii="Arial" w:hAnsi="Arial" w:hint="default"/>
      </w:rPr>
    </w:lvl>
    <w:lvl w:ilvl="3" w:tplc="C8A61084" w:tentative="1">
      <w:start w:val="1"/>
      <w:numFmt w:val="bullet"/>
      <w:lvlText w:val="•"/>
      <w:lvlJc w:val="left"/>
      <w:pPr>
        <w:tabs>
          <w:tab w:val="num" w:pos="2880"/>
        </w:tabs>
        <w:ind w:left="2880" w:hanging="360"/>
      </w:pPr>
      <w:rPr>
        <w:rFonts w:ascii="Arial" w:hAnsi="Arial" w:hint="default"/>
      </w:rPr>
    </w:lvl>
    <w:lvl w:ilvl="4" w:tplc="D912295E" w:tentative="1">
      <w:start w:val="1"/>
      <w:numFmt w:val="bullet"/>
      <w:lvlText w:val="•"/>
      <w:lvlJc w:val="left"/>
      <w:pPr>
        <w:tabs>
          <w:tab w:val="num" w:pos="3600"/>
        </w:tabs>
        <w:ind w:left="3600" w:hanging="360"/>
      </w:pPr>
      <w:rPr>
        <w:rFonts w:ascii="Arial" w:hAnsi="Arial" w:hint="default"/>
      </w:rPr>
    </w:lvl>
    <w:lvl w:ilvl="5" w:tplc="50C89750" w:tentative="1">
      <w:start w:val="1"/>
      <w:numFmt w:val="bullet"/>
      <w:lvlText w:val="•"/>
      <w:lvlJc w:val="left"/>
      <w:pPr>
        <w:tabs>
          <w:tab w:val="num" w:pos="4320"/>
        </w:tabs>
        <w:ind w:left="4320" w:hanging="360"/>
      </w:pPr>
      <w:rPr>
        <w:rFonts w:ascii="Arial" w:hAnsi="Arial" w:hint="default"/>
      </w:rPr>
    </w:lvl>
    <w:lvl w:ilvl="6" w:tplc="5B2884C2" w:tentative="1">
      <w:start w:val="1"/>
      <w:numFmt w:val="bullet"/>
      <w:lvlText w:val="•"/>
      <w:lvlJc w:val="left"/>
      <w:pPr>
        <w:tabs>
          <w:tab w:val="num" w:pos="5040"/>
        </w:tabs>
        <w:ind w:left="5040" w:hanging="360"/>
      </w:pPr>
      <w:rPr>
        <w:rFonts w:ascii="Arial" w:hAnsi="Arial" w:hint="default"/>
      </w:rPr>
    </w:lvl>
    <w:lvl w:ilvl="7" w:tplc="73589550" w:tentative="1">
      <w:start w:val="1"/>
      <w:numFmt w:val="bullet"/>
      <w:lvlText w:val="•"/>
      <w:lvlJc w:val="left"/>
      <w:pPr>
        <w:tabs>
          <w:tab w:val="num" w:pos="5760"/>
        </w:tabs>
        <w:ind w:left="5760" w:hanging="360"/>
      </w:pPr>
      <w:rPr>
        <w:rFonts w:ascii="Arial" w:hAnsi="Arial" w:hint="default"/>
      </w:rPr>
    </w:lvl>
    <w:lvl w:ilvl="8" w:tplc="A3FEEF6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782555A"/>
    <w:multiLevelType w:val="multilevel"/>
    <w:tmpl w:val="58483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23C5245"/>
    <w:multiLevelType w:val="multilevel"/>
    <w:tmpl w:val="DD627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513623D"/>
    <w:multiLevelType w:val="hybridMultilevel"/>
    <w:tmpl w:val="21E0E94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66FB7967"/>
    <w:multiLevelType w:val="multilevel"/>
    <w:tmpl w:val="5358A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FF186C"/>
    <w:multiLevelType w:val="multilevel"/>
    <w:tmpl w:val="37CAA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0D73AAF"/>
    <w:multiLevelType w:val="hybridMultilevel"/>
    <w:tmpl w:val="299A7CB2"/>
    <w:lvl w:ilvl="0" w:tplc="31ECB220">
      <w:start w:val="1"/>
      <w:numFmt w:val="bullet"/>
      <w:lvlText w:val="•"/>
      <w:lvlJc w:val="left"/>
      <w:pPr>
        <w:tabs>
          <w:tab w:val="num" w:pos="720"/>
        </w:tabs>
        <w:ind w:left="720" w:hanging="360"/>
      </w:pPr>
      <w:rPr>
        <w:rFonts w:ascii="Arial" w:hAnsi="Arial" w:hint="default"/>
      </w:rPr>
    </w:lvl>
    <w:lvl w:ilvl="1" w:tplc="EF1CADA2" w:tentative="1">
      <w:start w:val="1"/>
      <w:numFmt w:val="bullet"/>
      <w:lvlText w:val="•"/>
      <w:lvlJc w:val="left"/>
      <w:pPr>
        <w:tabs>
          <w:tab w:val="num" w:pos="1440"/>
        </w:tabs>
        <w:ind w:left="1440" w:hanging="360"/>
      </w:pPr>
      <w:rPr>
        <w:rFonts w:ascii="Arial" w:hAnsi="Arial" w:hint="default"/>
      </w:rPr>
    </w:lvl>
    <w:lvl w:ilvl="2" w:tplc="95AC7888" w:tentative="1">
      <w:start w:val="1"/>
      <w:numFmt w:val="bullet"/>
      <w:lvlText w:val="•"/>
      <w:lvlJc w:val="left"/>
      <w:pPr>
        <w:tabs>
          <w:tab w:val="num" w:pos="2160"/>
        </w:tabs>
        <w:ind w:left="2160" w:hanging="360"/>
      </w:pPr>
      <w:rPr>
        <w:rFonts w:ascii="Arial" w:hAnsi="Arial" w:hint="default"/>
      </w:rPr>
    </w:lvl>
    <w:lvl w:ilvl="3" w:tplc="97028BB4" w:tentative="1">
      <w:start w:val="1"/>
      <w:numFmt w:val="bullet"/>
      <w:lvlText w:val="•"/>
      <w:lvlJc w:val="left"/>
      <w:pPr>
        <w:tabs>
          <w:tab w:val="num" w:pos="2880"/>
        </w:tabs>
        <w:ind w:left="2880" w:hanging="360"/>
      </w:pPr>
      <w:rPr>
        <w:rFonts w:ascii="Arial" w:hAnsi="Arial" w:hint="default"/>
      </w:rPr>
    </w:lvl>
    <w:lvl w:ilvl="4" w:tplc="15AA809C" w:tentative="1">
      <w:start w:val="1"/>
      <w:numFmt w:val="bullet"/>
      <w:lvlText w:val="•"/>
      <w:lvlJc w:val="left"/>
      <w:pPr>
        <w:tabs>
          <w:tab w:val="num" w:pos="3600"/>
        </w:tabs>
        <w:ind w:left="3600" w:hanging="360"/>
      </w:pPr>
      <w:rPr>
        <w:rFonts w:ascii="Arial" w:hAnsi="Arial" w:hint="default"/>
      </w:rPr>
    </w:lvl>
    <w:lvl w:ilvl="5" w:tplc="408C9872" w:tentative="1">
      <w:start w:val="1"/>
      <w:numFmt w:val="bullet"/>
      <w:lvlText w:val="•"/>
      <w:lvlJc w:val="left"/>
      <w:pPr>
        <w:tabs>
          <w:tab w:val="num" w:pos="4320"/>
        </w:tabs>
        <w:ind w:left="4320" w:hanging="360"/>
      </w:pPr>
      <w:rPr>
        <w:rFonts w:ascii="Arial" w:hAnsi="Arial" w:hint="default"/>
      </w:rPr>
    </w:lvl>
    <w:lvl w:ilvl="6" w:tplc="D62E47E4" w:tentative="1">
      <w:start w:val="1"/>
      <w:numFmt w:val="bullet"/>
      <w:lvlText w:val="•"/>
      <w:lvlJc w:val="left"/>
      <w:pPr>
        <w:tabs>
          <w:tab w:val="num" w:pos="5040"/>
        </w:tabs>
        <w:ind w:left="5040" w:hanging="360"/>
      </w:pPr>
      <w:rPr>
        <w:rFonts w:ascii="Arial" w:hAnsi="Arial" w:hint="default"/>
      </w:rPr>
    </w:lvl>
    <w:lvl w:ilvl="7" w:tplc="475E3774" w:tentative="1">
      <w:start w:val="1"/>
      <w:numFmt w:val="bullet"/>
      <w:lvlText w:val="•"/>
      <w:lvlJc w:val="left"/>
      <w:pPr>
        <w:tabs>
          <w:tab w:val="num" w:pos="5760"/>
        </w:tabs>
        <w:ind w:left="5760" w:hanging="360"/>
      </w:pPr>
      <w:rPr>
        <w:rFonts w:ascii="Arial" w:hAnsi="Arial" w:hint="default"/>
      </w:rPr>
    </w:lvl>
    <w:lvl w:ilvl="8" w:tplc="C864265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26737BC"/>
    <w:multiLevelType w:val="hybridMultilevel"/>
    <w:tmpl w:val="A8BE2D14"/>
    <w:lvl w:ilvl="0" w:tplc="04250001">
      <w:start w:val="1"/>
      <w:numFmt w:val="bullet"/>
      <w:lvlText w:val=""/>
      <w:lvlJc w:val="left"/>
      <w:pPr>
        <w:ind w:left="360" w:hanging="360"/>
      </w:pPr>
      <w:rPr>
        <w:rFonts w:ascii="Symbol" w:hAnsi="Symbol"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6" w15:restartNumberingAfterBreak="0">
    <w:nsid w:val="755331D2"/>
    <w:multiLevelType w:val="hybridMultilevel"/>
    <w:tmpl w:val="F362A0B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7E195002"/>
    <w:multiLevelType w:val="multilevel"/>
    <w:tmpl w:val="28B2B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75791405">
    <w:abstractNumId w:val="11"/>
  </w:num>
  <w:num w:numId="2" w16cid:durableId="11689138">
    <w:abstractNumId w:val="17"/>
  </w:num>
  <w:num w:numId="3" w16cid:durableId="1628462916">
    <w:abstractNumId w:val="10"/>
  </w:num>
  <w:num w:numId="4" w16cid:durableId="1687443943">
    <w:abstractNumId w:val="9"/>
  </w:num>
  <w:num w:numId="5" w16cid:durableId="215094972">
    <w:abstractNumId w:val="25"/>
  </w:num>
  <w:num w:numId="6" w16cid:durableId="1352343988">
    <w:abstractNumId w:val="16"/>
  </w:num>
  <w:num w:numId="7" w16cid:durableId="69812685">
    <w:abstractNumId w:val="8"/>
  </w:num>
  <w:num w:numId="8" w16cid:durableId="6505282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0856181">
    <w:abstractNumId w:val="13"/>
  </w:num>
  <w:num w:numId="10" w16cid:durableId="885489462">
    <w:abstractNumId w:val="5"/>
  </w:num>
  <w:num w:numId="11" w16cid:durableId="1473061511">
    <w:abstractNumId w:val="4"/>
  </w:num>
  <w:num w:numId="12" w16cid:durableId="1294678340">
    <w:abstractNumId w:val="1"/>
  </w:num>
  <w:num w:numId="13" w16cid:durableId="1036590026">
    <w:abstractNumId w:val="7"/>
  </w:num>
  <w:num w:numId="14" w16cid:durableId="1238200565">
    <w:abstractNumId w:val="26"/>
  </w:num>
  <w:num w:numId="15" w16cid:durableId="526138556">
    <w:abstractNumId w:val="20"/>
  </w:num>
  <w:num w:numId="16" w16cid:durableId="1877347425">
    <w:abstractNumId w:val="12"/>
  </w:num>
  <w:num w:numId="17" w16cid:durableId="1287736381">
    <w:abstractNumId w:val="21"/>
  </w:num>
  <w:num w:numId="18" w16cid:durableId="2070377116">
    <w:abstractNumId w:val="27"/>
  </w:num>
  <w:num w:numId="19" w16cid:durableId="883952754">
    <w:abstractNumId w:val="6"/>
  </w:num>
  <w:num w:numId="20" w16cid:durableId="200481996">
    <w:abstractNumId w:val="18"/>
  </w:num>
  <w:num w:numId="21" w16cid:durableId="591745061">
    <w:abstractNumId w:val="0"/>
  </w:num>
  <w:num w:numId="22" w16cid:durableId="571310070">
    <w:abstractNumId w:val="24"/>
  </w:num>
  <w:num w:numId="23" w16cid:durableId="1748961453">
    <w:abstractNumId w:val="19"/>
  </w:num>
  <w:num w:numId="24" w16cid:durableId="518813703">
    <w:abstractNumId w:val="2"/>
  </w:num>
  <w:num w:numId="25" w16cid:durableId="1542130221">
    <w:abstractNumId w:val="22"/>
  </w:num>
  <w:num w:numId="26" w16cid:durableId="1155030284">
    <w:abstractNumId w:val="3"/>
  </w:num>
  <w:num w:numId="27" w16cid:durableId="1803617858">
    <w:abstractNumId w:val="23"/>
  </w:num>
  <w:num w:numId="28" w16cid:durableId="1585339232">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el Kook - JUSTDIGI">
    <w15:presenceInfo w15:providerId="AD" w15:userId="S::joel.kook@justdigi.ee::a5f61dda-5a91-487b-bc5f-ca8312762b39"/>
  </w15:person>
  <w15:person w15:author="Kärt Voor - JUSTDIGI">
    <w15:presenceInfo w15:providerId="AD" w15:userId="S::kart.voor@justdigi.ee::52dc4114-728c-4d71-abb1-7c598a6ea6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trackedChange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CB"/>
    <w:rsid w:val="00001761"/>
    <w:rsid w:val="00001AD6"/>
    <w:rsid w:val="00001D16"/>
    <w:rsid w:val="00001DF4"/>
    <w:rsid w:val="00001E2C"/>
    <w:rsid w:val="00001F47"/>
    <w:rsid w:val="00002251"/>
    <w:rsid w:val="00002B77"/>
    <w:rsid w:val="00002E79"/>
    <w:rsid w:val="000034F1"/>
    <w:rsid w:val="000037C0"/>
    <w:rsid w:val="000041E3"/>
    <w:rsid w:val="000048E1"/>
    <w:rsid w:val="00004A2C"/>
    <w:rsid w:val="00005396"/>
    <w:rsid w:val="000053D8"/>
    <w:rsid w:val="00005791"/>
    <w:rsid w:val="00005B82"/>
    <w:rsid w:val="00005CC9"/>
    <w:rsid w:val="00005E54"/>
    <w:rsid w:val="000062F7"/>
    <w:rsid w:val="000062FD"/>
    <w:rsid w:val="000068C3"/>
    <w:rsid w:val="00006CA4"/>
    <w:rsid w:val="00007452"/>
    <w:rsid w:val="000074B5"/>
    <w:rsid w:val="00010D4E"/>
    <w:rsid w:val="00011161"/>
    <w:rsid w:val="000114CE"/>
    <w:rsid w:val="000115A5"/>
    <w:rsid w:val="00011CFD"/>
    <w:rsid w:val="00011D4E"/>
    <w:rsid w:val="000120D5"/>
    <w:rsid w:val="00012400"/>
    <w:rsid w:val="00012D91"/>
    <w:rsid w:val="0001317F"/>
    <w:rsid w:val="00013358"/>
    <w:rsid w:val="00014042"/>
    <w:rsid w:val="0001455F"/>
    <w:rsid w:val="00014D0E"/>
    <w:rsid w:val="000150C8"/>
    <w:rsid w:val="00015428"/>
    <w:rsid w:val="000158AF"/>
    <w:rsid w:val="00015A24"/>
    <w:rsid w:val="00015E06"/>
    <w:rsid w:val="00016929"/>
    <w:rsid w:val="000169CF"/>
    <w:rsid w:val="00016DEB"/>
    <w:rsid w:val="00017192"/>
    <w:rsid w:val="00017B56"/>
    <w:rsid w:val="0001D489"/>
    <w:rsid w:val="00020136"/>
    <w:rsid w:val="0002084E"/>
    <w:rsid w:val="00020EBA"/>
    <w:rsid w:val="00020FB4"/>
    <w:rsid w:val="00021374"/>
    <w:rsid w:val="00021686"/>
    <w:rsid w:val="000216EB"/>
    <w:rsid w:val="00021B2D"/>
    <w:rsid w:val="00021CDF"/>
    <w:rsid w:val="00021FF8"/>
    <w:rsid w:val="0002247D"/>
    <w:rsid w:val="00022CFE"/>
    <w:rsid w:val="0002322D"/>
    <w:rsid w:val="00023312"/>
    <w:rsid w:val="00023426"/>
    <w:rsid w:val="000237BF"/>
    <w:rsid w:val="0002388D"/>
    <w:rsid w:val="00023D80"/>
    <w:rsid w:val="00024001"/>
    <w:rsid w:val="0002425B"/>
    <w:rsid w:val="0002450E"/>
    <w:rsid w:val="00024691"/>
    <w:rsid w:val="00024AB2"/>
    <w:rsid w:val="00024DA5"/>
    <w:rsid w:val="00025029"/>
    <w:rsid w:val="00025529"/>
    <w:rsid w:val="000259C7"/>
    <w:rsid w:val="00025A6D"/>
    <w:rsid w:val="00025E09"/>
    <w:rsid w:val="000262C5"/>
    <w:rsid w:val="00026690"/>
    <w:rsid w:val="00027C7B"/>
    <w:rsid w:val="00030367"/>
    <w:rsid w:val="0003135B"/>
    <w:rsid w:val="00031547"/>
    <w:rsid w:val="00031801"/>
    <w:rsid w:val="000318CC"/>
    <w:rsid w:val="000326FC"/>
    <w:rsid w:val="0003293C"/>
    <w:rsid w:val="00032FFF"/>
    <w:rsid w:val="0003327F"/>
    <w:rsid w:val="000332CC"/>
    <w:rsid w:val="000342FA"/>
    <w:rsid w:val="000348B1"/>
    <w:rsid w:val="0003495C"/>
    <w:rsid w:val="00034BF7"/>
    <w:rsid w:val="0003573F"/>
    <w:rsid w:val="0003575E"/>
    <w:rsid w:val="00036022"/>
    <w:rsid w:val="0003627B"/>
    <w:rsid w:val="0003710F"/>
    <w:rsid w:val="00037847"/>
    <w:rsid w:val="00037B42"/>
    <w:rsid w:val="00037FD5"/>
    <w:rsid w:val="00040020"/>
    <w:rsid w:val="00040513"/>
    <w:rsid w:val="00041408"/>
    <w:rsid w:val="000418E9"/>
    <w:rsid w:val="00041B95"/>
    <w:rsid w:val="000422D4"/>
    <w:rsid w:val="00042996"/>
    <w:rsid w:val="00042AD5"/>
    <w:rsid w:val="00042EF7"/>
    <w:rsid w:val="00042F76"/>
    <w:rsid w:val="000433BF"/>
    <w:rsid w:val="00043818"/>
    <w:rsid w:val="0004409B"/>
    <w:rsid w:val="000446D8"/>
    <w:rsid w:val="000459DC"/>
    <w:rsid w:val="00045E1B"/>
    <w:rsid w:val="00045F87"/>
    <w:rsid w:val="00045FC1"/>
    <w:rsid w:val="00047130"/>
    <w:rsid w:val="00047642"/>
    <w:rsid w:val="00047FA1"/>
    <w:rsid w:val="0005001D"/>
    <w:rsid w:val="000501C3"/>
    <w:rsid w:val="00050273"/>
    <w:rsid w:val="000504E0"/>
    <w:rsid w:val="00050812"/>
    <w:rsid w:val="00050A87"/>
    <w:rsid w:val="00050B1A"/>
    <w:rsid w:val="00051128"/>
    <w:rsid w:val="000513AC"/>
    <w:rsid w:val="00051621"/>
    <w:rsid w:val="000517AE"/>
    <w:rsid w:val="00051AA1"/>
    <w:rsid w:val="00051C86"/>
    <w:rsid w:val="00051F8C"/>
    <w:rsid w:val="000522B8"/>
    <w:rsid w:val="000522DC"/>
    <w:rsid w:val="00052B48"/>
    <w:rsid w:val="00052B63"/>
    <w:rsid w:val="000540A3"/>
    <w:rsid w:val="00054A6A"/>
    <w:rsid w:val="00054D54"/>
    <w:rsid w:val="00055308"/>
    <w:rsid w:val="00055657"/>
    <w:rsid w:val="000563D4"/>
    <w:rsid w:val="0005656F"/>
    <w:rsid w:val="000565DC"/>
    <w:rsid w:val="00057717"/>
    <w:rsid w:val="00057814"/>
    <w:rsid w:val="00060119"/>
    <w:rsid w:val="000603D4"/>
    <w:rsid w:val="00060501"/>
    <w:rsid w:val="00060E30"/>
    <w:rsid w:val="00060E4B"/>
    <w:rsid w:val="000610E5"/>
    <w:rsid w:val="0006139F"/>
    <w:rsid w:val="0006189D"/>
    <w:rsid w:val="00061A6B"/>
    <w:rsid w:val="0006272E"/>
    <w:rsid w:val="00062853"/>
    <w:rsid w:val="00062C18"/>
    <w:rsid w:val="00062D4C"/>
    <w:rsid w:val="000636AD"/>
    <w:rsid w:val="000637F9"/>
    <w:rsid w:val="00064367"/>
    <w:rsid w:val="000644C8"/>
    <w:rsid w:val="000648CA"/>
    <w:rsid w:val="000650E6"/>
    <w:rsid w:val="000657E0"/>
    <w:rsid w:val="000658A3"/>
    <w:rsid w:val="00065BBA"/>
    <w:rsid w:val="00065E4C"/>
    <w:rsid w:val="000662A5"/>
    <w:rsid w:val="00066946"/>
    <w:rsid w:val="000669AB"/>
    <w:rsid w:val="00066E48"/>
    <w:rsid w:val="000670FC"/>
    <w:rsid w:val="000674E3"/>
    <w:rsid w:val="00067B07"/>
    <w:rsid w:val="00067DA3"/>
    <w:rsid w:val="00067ED4"/>
    <w:rsid w:val="00067EE2"/>
    <w:rsid w:val="00070599"/>
    <w:rsid w:val="00071016"/>
    <w:rsid w:val="00071763"/>
    <w:rsid w:val="00071B75"/>
    <w:rsid w:val="00071CDC"/>
    <w:rsid w:val="00072108"/>
    <w:rsid w:val="000726F5"/>
    <w:rsid w:val="00072B5B"/>
    <w:rsid w:val="0007300C"/>
    <w:rsid w:val="000738C9"/>
    <w:rsid w:val="00073D11"/>
    <w:rsid w:val="00073F10"/>
    <w:rsid w:val="0007400D"/>
    <w:rsid w:val="0007414F"/>
    <w:rsid w:val="0007425E"/>
    <w:rsid w:val="00074F96"/>
    <w:rsid w:val="000754B0"/>
    <w:rsid w:val="0007553C"/>
    <w:rsid w:val="000756C1"/>
    <w:rsid w:val="00075789"/>
    <w:rsid w:val="00075807"/>
    <w:rsid w:val="00075AB1"/>
    <w:rsid w:val="00075CB3"/>
    <w:rsid w:val="000764D4"/>
    <w:rsid w:val="00076AD3"/>
    <w:rsid w:val="000771C7"/>
    <w:rsid w:val="00077DD8"/>
    <w:rsid w:val="00077E20"/>
    <w:rsid w:val="00077F6F"/>
    <w:rsid w:val="00080CCB"/>
    <w:rsid w:val="00081271"/>
    <w:rsid w:val="0008127C"/>
    <w:rsid w:val="0008159B"/>
    <w:rsid w:val="000818B0"/>
    <w:rsid w:val="000818D6"/>
    <w:rsid w:val="00081AF0"/>
    <w:rsid w:val="00081D01"/>
    <w:rsid w:val="00081EE5"/>
    <w:rsid w:val="00081FB5"/>
    <w:rsid w:val="0008245B"/>
    <w:rsid w:val="0008252D"/>
    <w:rsid w:val="000837B1"/>
    <w:rsid w:val="00083B5C"/>
    <w:rsid w:val="00083DF2"/>
    <w:rsid w:val="000844AA"/>
    <w:rsid w:val="00084961"/>
    <w:rsid w:val="00084EAE"/>
    <w:rsid w:val="00085C1D"/>
    <w:rsid w:val="000860D7"/>
    <w:rsid w:val="00086211"/>
    <w:rsid w:val="000863CD"/>
    <w:rsid w:val="00086428"/>
    <w:rsid w:val="00086497"/>
    <w:rsid w:val="00086B13"/>
    <w:rsid w:val="00087303"/>
    <w:rsid w:val="0008730F"/>
    <w:rsid w:val="00087405"/>
    <w:rsid w:val="00087545"/>
    <w:rsid w:val="00087BBD"/>
    <w:rsid w:val="00087C40"/>
    <w:rsid w:val="00087C71"/>
    <w:rsid w:val="00087DAF"/>
    <w:rsid w:val="0009038A"/>
    <w:rsid w:val="0009082B"/>
    <w:rsid w:val="00090906"/>
    <w:rsid w:val="00090B91"/>
    <w:rsid w:val="00090C7B"/>
    <w:rsid w:val="000916EF"/>
    <w:rsid w:val="000924F2"/>
    <w:rsid w:val="000925AE"/>
    <w:rsid w:val="000929E0"/>
    <w:rsid w:val="00093191"/>
    <w:rsid w:val="00093496"/>
    <w:rsid w:val="0009354D"/>
    <w:rsid w:val="000939E3"/>
    <w:rsid w:val="00093F68"/>
    <w:rsid w:val="00093F85"/>
    <w:rsid w:val="00093FE3"/>
    <w:rsid w:val="000947AF"/>
    <w:rsid w:val="00094EBD"/>
    <w:rsid w:val="000956CA"/>
    <w:rsid w:val="000959F9"/>
    <w:rsid w:val="00095CD7"/>
    <w:rsid w:val="00095E99"/>
    <w:rsid w:val="000961BC"/>
    <w:rsid w:val="0009740E"/>
    <w:rsid w:val="000A0041"/>
    <w:rsid w:val="000A00BC"/>
    <w:rsid w:val="000A084B"/>
    <w:rsid w:val="000A09C0"/>
    <w:rsid w:val="000A11B4"/>
    <w:rsid w:val="000A1295"/>
    <w:rsid w:val="000A1807"/>
    <w:rsid w:val="000A1DD7"/>
    <w:rsid w:val="000A2072"/>
    <w:rsid w:val="000A2827"/>
    <w:rsid w:val="000A2CD2"/>
    <w:rsid w:val="000A3D0A"/>
    <w:rsid w:val="000A3DC9"/>
    <w:rsid w:val="000A3F6B"/>
    <w:rsid w:val="000A44A1"/>
    <w:rsid w:val="000A58F8"/>
    <w:rsid w:val="000A5C3B"/>
    <w:rsid w:val="000A5D05"/>
    <w:rsid w:val="000A65D9"/>
    <w:rsid w:val="000A6D77"/>
    <w:rsid w:val="000A71B0"/>
    <w:rsid w:val="000A7EE0"/>
    <w:rsid w:val="000B00FE"/>
    <w:rsid w:val="000B085C"/>
    <w:rsid w:val="000B0E51"/>
    <w:rsid w:val="000B1090"/>
    <w:rsid w:val="000B13FB"/>
    <w:rsid w:val="000B1592"/>
    <w:rsid w:val="000B17BD"/>
    <w:rsid w:val="000B1BD7"/>
    <w:rsid w:val="000B2110"/>
    <w:rsid w:val="000B2351"/>
    <w:rsid w:val="000B249C"/>
    <w:rsid w:val="000B249D"/>
    <w:rsid w:val="000B2683"/>
    <w:rsid w:val="000B2789"/>
    <w:rsid w:val="000B2872"/>
    <w:rsid w:val="000B2937"/>
    <w:rsid w:val="000B29CD"/>
    <w:rsid w:val="000B300A"/>
    <w:rsid w:val="000B31ED"/>
    <w:rsid w:val="000B3460"/>
    <w:rsid w:val="000B3F05"/>
    <w:rsid w:val="000B45F7"/>
    <w:rsid w:val="000B4706"/>
    <w:rsid w:val="000B52D9"/>
    <w:rsid w:val="000B5936"/>
    <w:rsid w:val="000B6612"/>
    <w:rsid w:val="000B6B56"/>
    <w:rsid w:val="000B6D8D"/>
    <w:rsid w:val="000B70EE"/>
    <w:rsid w:val="000B71CD"/>
    <w:rsid w:val="000B74C7"/>
    <w:rsid w:val="000B7671"/>
    <w:rsid w:val="000B7716"/>
    <w:rsid w:val="000B7AEC"/>
    <w:rsid w:val="000B7E91"/>
    <w:rsid w:val="000B7F80"/>
    <w:rsid w:val="000C0131"/>
    <w:rsid w:val="000C026F"/>
    <w:rsid w:val="000C0A14"/>
    <w:rsid w:val="000C0C24"/>
    <w:rsid w:val="000C1EB3"/>
    <w:rsid w:val="000C2551"/>
    <w:rsid w:val="000C2896"/>
    <w:rsid w:val="000C2902"/>
    <w:rsid w:val="000C2D6A"/>
    <w:rsid w:val="000C324F"/>
    <w:rsid w:val="000C3403"/>
    <w:rsid w:val="000C38D3"/>
    <w:rsid w:val="000C3C42"/>
    <w:rsid w:val="000C3CDE"/>
    <w:rsid w:val="000C3FC1"/>
    <w:rsid w:val="000C481E"/>
    <w:rsid w:val="000C5422"/>
    <w:rsid w:val="000C5489"/>
    <w:rsid w:val="000C57B5"/>
    <w:rsid w:val="000C5D80"/>
    <w:rsid w:val="000C65A3"/>
    <w:rsid w:val="000C6B4F"/>
    <w:rsid w:val="000C711F"/>
    <w:rsid w:val="000C7452"/>
    <w:rsid w:val="000C773F"/>
    <w:rsid w:val="000C7F72"/>
    <w:rsid w:val="000D026B"/>
    <w:rsid w:val="000D0682"/>
    <w:rsid w:val="000D09DA"/>
    <w:rsid w:val="000D0A25"/>
    <w:rsid w:val="000D0CF7"/>
    <w:rsid w:val="000D1054"/>
    <w:rsid w:val="000D256A"/>
    <w:rsid w:val="000D362F"/>
    <w:rsid w:val="000D3B77"/>
    <w:rsid w:val="000D3F55"/>
    <w:rsid w:val="000D42EB"/>
    <w:rsid w:val="000D576C"/>
    <w:rsid w:val="000D5B26"/>
    <w:rsid w:val="000D5F5B"/>
    <w:rsid w:val="000D5FA2"/>
    <w:rsid w:val="000D63B7"/>
    <w:rsid w:val="000D63E8"/>
    <w:rsid w:val="000D6737"/>
    <w:rsid w:val="000D6DE1"/>
    <w:rsid w:val="000D6E12"/>
    <w:rsid w:val="000D739F"/>
    <w:rsid w:val="000D7C9E"/>
    <w:rsid w:val="000E0955"/>
    <w:rsid w:val="000E0BD3"/>
    <w:rsid w:val="000E15F1"/>
    <w:rsid w:val="000E1867"/>
    <w:rsid w:val="000E1A81"/>
    <w:rsid w:val="000E1AC0"/>
    <w:rsid w:val="000E1B8D"/>
    <w:rsid w:val="000E2660"/>
    <w:rsid w:val="000E2719"/>
    <w:rsid w:val="000E2BFB"/>
    <w:rsid w:val="000E3B9D"/>
    <w:rsid w:val="000E3BE0"/>
    <w:rsid w:val="000E4025"/>
    <w:rsid w:val="000E438F"/>
    <w:rsid w:val="000E466C"/>
    <w:rsid w:val="000E46F5"/>
    <w:rsid w:val="000E52D2"/>
    <w:rsid w:val="000E570F"/>
    <w:rsid w:val="000E5EF4"/>
    <w:rsid w:val="000E61BA"/>
    <w:rsid w:val="000E62E4"/>
    <w:rsid w:val="000E6912"/>
    <w:rsid w:val="000E77FC"/>
    <w:rsid w:val="000E7A0D"/>
    <w:rsid w:val="000E7C17"/>
    <w:rsid w:val="000E7F98"/>
    <w:rsid w:val="000F06F2"/>
    <w:rsid w:val="000F0741"/>
    <w:rsid w:val="000F12F1"/>
    <w:rsid w:val="000F1316"/>
    <w:rsid w:val="000F2102"/>
    <w:rsid w:val="000F2390"/>
    <w:rsid w:val="000F2595"/>
    <w:rsid w:val="000F2EC0"/>
    <w:rsid w:val="000F40C3"/>
    <w:rsid w:val="000F4295"/>
    <w:rsid w:val="000F436E"/>
    <w:rsid w:val="000F4A19"/>
    <w:rsid w:val="000F4B1D"/>
    <w:rsid w:val="000F5344"/>
    <w:rsid w:val="000F5ABF"/>
    <w:rsid w:val="000F5E10"/>
    <w:rsid w:val="000F5F63"/>
    <w:rsid w:val="000F66AE"/>
    <w:rsid w:val="000F6993"/>
    <w:rsid w:val="000F6DAA"/>
    <w:rsid w:val="000F7087"/>
    <w:rsid w:val="000F7104"/>
    <w:rsid w:val="00100492"/>
    <w:rsid w:val="001005DA"/>
    <w:rsid w:val="00100652"/>
    <w:rsid w:val="001007EA"/>
    <w:rsid w:val="00100820"/>
    <w:rsid w:val="00100A26"/>
    <w:rsid w:val="00100B15"/>
    <w:rsid w:val="00100B41"/>
    <w:rsid w:val="00100C84"/>
    <w:rsid w:val="001011C9"/>
    <w:rsid w:val="00101B8E"/>
    <w:rsid w:val="00102381"/>
    <w:rsid w:val="0010239D"/>
    <w:rsid w:val="001023A4"/>
    <w:rsid w:val="001027E1"/>
    <w:rsid w:val="00102C2A"/>
    <w:rsid w:val="00102D47"/>
    <w:rsid w:val="00102DD8"/>
    <w:rsid w:val="00102E33"/>
    <w:rsid w:val="0010301A"/>
    <w:rsid w:val="001037DB"/>
    <w:rsid w:val="00103C98"/>
    <w:rsid w:val="00103ED5"/>
    <w:rsid w:val="001043AC"/>
    <w:rsid w:val="00104818"/>
    <w:rsid w:val="0010576A"/>
    <w:rsid w:val="001058E2"/>
    <w:rsid w:val="0010591E"/>
    <w:rsid w:val="00105D36"/>
    <w:rsid w:val="00105FB8"/>
    <w:rsid w:val="001062A0"/>
    <w:rsid w:val="00106A28"/>
    <w:rsid w:val="00107233"/>
    <w:rsid w:val="001074C1"/>
    <w:rsid w:val="00107795"/>
    <w:rsid w:val="00110128"/>
    <w:rsid w:val="001115E4"/>
    <w:rsid w:val="00111737"/>
    <w:rsid w:val="00111857"/>
    <w:rsid w:val="00111A54"/>
    <w:rsid w:val="00111E67"/>
    <w:rsid w:val="001122A9"/>
    <w:rsid w:val="001122C8"/>
    <w:rsid w:val="00112A4E"/>
    <w:rsid w:val="00112E4A"/>
    <w:rsid w:val="00113156"/>
    <w:rsid w:val="00113BE1"/>
    <w:rsid w:val="00113DA9"/>
    <w:rsid w:val="00114001"/>
    <w:rsid w:val="001145A8"/>
    <w:rsid w:val="001148BC"/>
    <w:rsid w:val="001148E7"/>
    <w:rsid w:val="00114FD5"/>
    <w:rsid w:val="00115294"/>
    <w:rsid w:val="00115775"/>
    <w:rsid w:val="00116B3F"/>
    <w:rsid w:val="00116DAD"/>
    <w:rsid w:val="00116DF1"/>
    <w:rsid w:val="001170CD"/>
    <w:rsid w:val="0011732C"/>
    <w:rsid w:val="001173B1"/>
    <w:rsid w:val="00117429"/>
    <w:rsid w:val="00117F43"/>
    <w:rsid w:val="00120003"/>
    <w:rsid w:val="00120B8D"/>
    <w:rsid w:val="00120BA8"/>
    <w:rsid w:val="00120D09"/>
    <w:rsid w:val="00120DA4"/>
    <w:rsid w:val="00121841"/>
    <w:rsid w:val="00121B4E"/>
    <w:rsid w:val="00121F0C"/>
    <w:rsid w:val="00122BE6"/>
    <w:rsid w:val="00123148"/>
    <w:rsid w:val="00123A6B"/>
    <w:rsid w:val="00123C97"/>
    <w:rsid w:val="0012419D"/>
    <w:rsid w:val="001242C4"/>
    <w:rsid w:val="00124CC3"/>
    <w:rsid w:val="00124D07"/>
    <w:rsid w:val="001255F5"/>
    <w:rsid w:val="00126A30"/>
    <w:rsid w:val="001273D1"/>
    <w:rsid w:val="001275CD"/>
    <w:rsid w:val="00127795"/>
    <w:rsid w:val="00127ADC"/>
    <w:rsid w:val="00127C86"/>
    <w:rsid w:val="00130082"/>
    <w:rsid w:val="00130CC7"/>
    <w:rsid w:val="00130D74"/>
    <w:rsid w:val="00130DAB"/>
    <w:rsid w:val="00130EBC"/>
    <w:rsid w:val="00130F74"/>
    <w:rsid w:val="00131987"/>
    <w:rsid w:val="00131B61"/>
    <w:rsid w:val="001322E4"/>
    <w:rsid w:val="0013244A"/>
    <w:rsid w:val="001327C8"/>
    <w:rsid w:val="00132A29"/>
    <w:rsid w:val="00132A58"/>
    <w:rsid w:val="0013321B"/>
    <w:rsid w:val="001334DF"/>
    <w:rsid w:val="00134012"/>
    <w:rsid w:val="0013417D"/>
    <w:rsid w:val="001342A1"/>
    <w:rsid w:val="00134C6F"/>
    <w:rsid w:val="00134DA3"/>
    <w:rsid w:val="00134F1C"/>
    <w:rsid w:val="00135130"/>
    <w:rsid w:val="001351A6"/>
    <w:rsid w:val="00135BBB"/>
    <w:rsid w:val="0013637D"/>
    <w:rsid w:val="001364B4"/>
    <w:rsid w:val="001369B9"/>
    <w:rsid w:val="001375DE"/>
    <w:rsid w:val="001377EF"/>
    <w:rsid w:val="00137947"/>
    <w:rsid w:val="00137AC6"/>
    <w:rsid w:val="001402D5"/>
    <w:rsid w:val="0014085D"/>
    <w:rsid w:val="00140E49"/>
    <w:rsid w:val="00141474"/>
    <w:rsid w:val="00141F69"/>
    <w:rsid w:val="00142147"/>
    <w:rsid w:val="00142212"/>
    <w:rsid w:val="00142779"/>
    <w:rsid w:val="001427B3"/>
    <w:rsid w:val="00142959"/>
    <w:rsid w:val="00142B05"/>
    <w:rsid w:val="00142B3E"/>
    <w:rsid w:val="00142B5B"/>
    <w:rsid w:val="00143BA6"/>
    <w:rsid w:val="00143E8F"/>
    <w:rsid w:val="00143F7B"/>
    <w:rsid w:val="0014415C"/>
    <w:rsid w:val="00144313"/>
    <w:rsid w:val="00144541"/>
    <w:rsid w:val="001446B6"/>
    <w:rsid w:val="00144DB7"/>
    <w:rsid w:val="00145165"/>
    <w:rsid w:val="001453AC"/>
    <w:rsid w:val="001456D3"/>
    <w:rsid w:val="00145808"/>
    <w:rsid w:val="001459A0"/>
    <w:rsid w:val="00145AD8"/>
    <w:rsid w:val="0014655B"/>
    <w:rsid w:val="001466EF"/>
    <w:rsid w:val="00146A11"/>
    <w:rsid w:val="00146A96"/>
    <w:rsid w:val="0014720E"/>
    <w:rsid w:val="00147527"/>
    <w:rsid w:val="00147724"/>
    <w:rsid w:val="00150194"/>
    <w:rsid w:val="0015035F"/>
    <w:rsid w:val="001504F4"/>
    <w:rsid w:val="00150B39"/>
    <w:rsid w:val="00150C55"/>
    <w:rsid w:val="00150D9D"/>
    <w:rsid w:val="00151163"/>
    <w:rsid w:val="00151334"/>
    <w:rsid w:val="00151D9A"/>
    <w:rsid w:val="00152F4D"/>
    <w:rsid w:val="00153923"/>
    <w:rsid w:val="001542FC"/>
    <w:rsid w:val="001549A1"/>
    <w:rsid w:val="00154A0C"/>
    <w:rsid w:val="00154AAC"/>
    <w:rsid w:val="00154B34"/>
    <w:rsid w:val="001558F4"/>
    <w:rsid w:val="00155D6A"/>
    <w:rsid w:val="00156346"/>
    <w:rsid w:val="00156B50"/>
    <w:rsid w:val="00156EC2"/>
    <w:rsid w:val="00156EF0"/>
    <w:rsid w:val="001571D3"/>
    <w:rsid w:val="00157206"/>
    <w:rsid w:val="001572C3"/>
    <w:rsid w:val="001573C4"/>
    <w:rsid w:val="00157526"/>
    <w:rsid w:val="00157923"/>
    <w:rsid w:val="001579E1"/>
    <w:rsid w:val="00157BDC"/>
    <w:rsid w:val="00157F0A"/>
    <w:rsid w:val="00157FC9"/>
    <w:rsid w:val="001601E4"/>
    <w:rsid w:val="00160E1D"/>
    <w:rsid w:val="001610AD"/>
    <w:rsid w:val="001618DA"/>
    <w:rsid w:val="00161B47"/>
    <w:rsid w:val="00161DB9"/>
    <w:rsid w:val="00161DD5"/>
    <w:rsid w:val="001620DE"/>
    <w:rsid w:val="0016232C"/>
    <w:rsid w:val="00162D2D"/>
    <w:rsid w:val="00162F0D"/>
    <w:rsid w:val="001630AA"/>
    <w:rsid w:val="0016333E"/>
    <w:rsid w:val="0016344D"/>
    <w:rsid w:val="00163FCF"/>
    <w:rsid w:val="00164ABE"/>
    <w:rsid w:val="00164FDB"/>
    <w:rsid w:val="001653B1"/>
    <w:rsid w:val="00165491"/>
    <w:rsid w:val="00165652"/>
    <w:rsid w:val="00165AE8"/>
    <w:rsid w:val="00165D07"/>
    <w:rsid w:val="00165E3F"/>
    <w:rsid w:val="001663C9"/>
    <w:rsid w:val="0016689E"/>
    <w:rsid w:val="0016734A"/>
    <w:rsid w:val="001673A8"/>
    <w:rsid w:val="00167C45"/>
    <w:rsid w:val="0017103D"/>
    <w:rsid w:val="0017113A"/>
    <w:rsid w:val="00171684"/>
    <w:rsid w:val="00171D66"/>
    <w:rsid w:val="00171D95"/>
    <w:rsid w:val="0017210F"/>
    <w:rsid w:val="001722AA"/>
    <w:rsid w:val="00172478"/>
    <w:rsid w:val="00172751"/>
    <w:rsid w:val="00172850"/>
    <w:rsid w:val="00172C2B"/>
    <w:rsid w:val="0017307A"/>
    <w:rsid w:val="001734B2"/>
    <w:rsid w:val="001735A6"/>
    <w:rsid w:val="00173B31"/>
    <w:rsid w:val="00174BCF"/>
    <w:rsid w:val="00174E77"/>
    <w:rsid w:val="001755B7"/>
    <w:rsid w:val="00175876"/>
    <w:rsid w:val="00175EA8"/>
    <w:rsid w:val="00175EB7"/>
    <w:rsid w:val="00175F37"/>
    <w:rsid w:val="0017626D"/>
    <w:rsid w:val="00176315"/>
    <w:rsid w:val="00176506"/>
    <w:rsid w:val="0017691B"/>
    <w:rsid w:val="00176B2F"/>
    <w:rsid w:val="00176D85"/>
    <w:rsid w:val="00176DB7"/>
    <w:rsid w:val="00176E14"/>
    <w:rsid w:val="00177220"/>
    <w:rsid w:val="001777B4"/>
    <w:rsid w:val="001807D5"/>
    <w:rsid w:val="00180C12"/>
    <w:rsid w:val="001818BF"/>
    <w:rsid w:val="00181B02"/>
    <w:rsid w:val="00181DC4"/>
    <w:rsid w:val="0018233C"/>
    <w:rsid w:val="001826D3"/>
    <w:rsid w:val="00183274"/>
    <w:rsid w:val="00183D50"/>
    <w:rsid w:val="0018427D"/>
    <w:rsid w:val="0018462E"/>
    <w:rsid w:val="00184664"/>
    <w:rsid w:val="00184854"/>
    <w:rsid w:val="00184DE7"/>
    <w:rsid w:val="00185008"/>
    <w:rsid w:val="00185262"/>
    <w:rsid w:val="001860A2"/>
    <w:rsid w:val="0018672F"/>
    <w:rsid w:val="00186759"/>
    <w:rsid w:val="00186AEE"/>
    <w:rsid w:val="00186B36"/>
    <w:rsid w:val="00187134"/>
    <w:rsid w:val="0018790B"/>
    <w:rsid w:val="00187B8E"/>
    <w:rsid w:val="00187C91"/>
    <w:rsid w:val="00187D02"/>
    <w:rsid w:val="00190763"/>
    <w:rsid w:val="00190D68"/>
    <w:rsid w:val="00190F64"/>
    <w:rsid w:val="00191201"/>
    <w:rsid w:val="0019143A"/>
    <w:rsid w:val="0019173F"/>
    <w:rsid w:val="0019184E"/>
    <w:rsid w:val="00191E86"/>
    <w:rsid w:val="00193092"/>
    <w:rsid w:val="001933C6"/>
    <w:rsid w:val="00193C1D"/>
    <w:rsid w:val="0019445D"/>
    <w:rsid w:val="00194708"/>
    <w:rsid w:val="00194D4B"/>
    <w:rsid w:val="00194F9B"/>
    <w:rsid w:val="00194FB3"/>
    <w:rsid w:val="00195333"/>
    <w:rsid w:val="00195DBE"/>
    <w:rsid w:val="00196459"/>
    <w:rsid w:val="00196BB0"/>
    <w:rsid w:val="00197BE5"/>
    <w:rsid w:val="00197BF7"/>
    <w:rsid w:val="001A04D6"/>
    <w:rsid w:val="001A05CC"/>
    <w:rsid w:val="001A085A"/>
    <w:rsid w:val="001A0AB4"/>
    <w:rsid w:val="001A0B79"/>
    <w:rsid w:val="001A0D8E"/>
    <w:rsid w:val="001A0F04"/>
    <w:rsid w:val="001A12F3"/>
    <w:rsid w:val="001A173C"/>
    <w:rsid w:val="001A174C"/>
    <w:rsid w:val="001A1B1D"/>
    <w:rsid w:val="001A1C4F"/>
    <w:rsid w:val="001A1C5D"/>
    <w:rsid w:val="001A2116"/>
    <w:rsid w:val="001A22B3"/>
    <w:rsid w:val="001A2774"/>
    <w:rsid w:val="001A2AEB"/>
    <w:rsid w:val="001A2BCE"/>
    <w:rsid w:val="001A2D4B"/>
    <w:rsid w:val="001A3A0D"/>
    <w:rsid w:val="001A3E31"/>
    <w:rsid w:val="001A3E55"/>
    <w:rsid w:val="001A4524"/>
    <w:rsid w:val="001A46AE"/>
    <w:rsid w:val="001A57A9"/>
    <w:rsid w:val="001A5923"/>
    <w:rsid w:val="001A59E4"/>
    <w:rsid w:val="001A5E2D"/>
    <w:rsid w:val="001A6DF0"/>
    <w:rsid w:val="001A756A"/>
    <w:rsid w:val="001A7CAC"/>
    <w:rsid w:val="001A7E15"/>
    <w:rsid w:val="001B064A"/>
    <w:rsid w:val="001B0780"/>
    <w:rsid w:val="001B0BCE"/>
    <w:rsid w:val="001B0CC6"/>
    <w:rsid w:val="001B11E0"/>
    <w:rsid w:val="001B16A2"/>
    <w:rsid w:val="001B1D44"/>
    <w:rsid w:val="001B2014"/>
    <w:rsid w:val="001B2AA2"/>
    <w:rsid w:val="001B2BE3"/>
    <w:rsid w:val="001B3454"/>
    <w:rsid w:val="001B3B1C"/>
    <w:rsid w:val="001B414B"/>
    <w:rsid w:val="001B4BB0"/>
    <w:rsid w:val="001B4D57"/>
    <w:rsid w:val="001B53B4"/>
    <w:rsid w:val="001B618C"/>
    <w:rsid w:val="001B640A"/>
    <w:rsid w:val="001B7159"/>
    <w:rsid w:val="001C0B1B"/>
    <w:rsid w:val="001C11CC"/>
    <w:rsid w:val="001C1A15"/>
    <w:rsid w:val="001C1BC0"/>
    <w:rsid w:val="001C1F16"/>
    <w:rsid w:val="001C2048"/>
    <w:rsid w:val="001C20BB"/>
    <w:rsid w:val="001C2A2D"/>
    <w:rsid w:val="001C2A7C"/>
    <w:rsid w:val="001C2B85"/>
    <w:rsid w:val="001C2E76"/>
    <w:rsid w:val="001C32CC"/>
    <w:rsid w:val="001C332E"/>
    <w:rsid w:val="001C3BB3"/>
    <w:rsid w:val="001C3E26"/>
    <w:rsid w:val="001C420D"/>
    <w:rsid w:val="001C4717"/>
    <w:rsid w:val="001C4FFB"/>
    <w:rsid w:val="001C5310"/>
    <w:rsid w:val="001C667D"/>
    <w:rsid w:val="001C6871"/>
    <w:rsid w:val="001C690C"/>
    <w:rsid w:val="001C6AB1"/>
    <w:rsid w:val="001C7D60"/>
    <w:rsid w:val="001C7E1C"/>
    <w:rsid w:val="001C7FD3"/>
    <w:rsid w:val="001D0CD8"/>
    <w:rsid w:val="001D16DB"/>
    <w:rsid w:val="001D186D"/>
    <w:rsid w:val="001D1911"/>
    <w:rsid w:val="001D1D91"/>
    <w:rsid w:val="001D2360"/>
    <w:rsid w:val="001D262B"/>
    <w:rsid w:val="001D2C27"/>
    <w:rsid w:val="001D2D33"/>
    <w:rsid w:val="001D3934"/>
    <w:rsid w:val="001D3A68"/>
    <w:rsid w:val="001D3BE3"/>
    <w:rsid w:val="001D3C17"/>
    <w:rsid w:val="001D3C81"/>
    <w:rsid w:val="001D4BEE"/>
    <w:rsid w:val="001D4D47"/>
    <w:rsid w:val="001D4D7F"/>
    <w:rsid w:val="001D53CC"/>
    <w:rsid w:val="001D5601"/>
    <w:rsid w:val="001D569F"/>
    <w:rsid w:val="001D5858"/>
    <w:rsid w:val="001D5FAE"/>
    <w:rsid w:val="001D6ACD"/>
    <w:rsid w:val="001D6E8F"/>
    <w:rsid w:val="001D6FD4"/>
    <w:rsid w:val="001D748E"/>
    <w:rsid w:val="001D76BC"/>
    <w:rsid w:val="001D7ED9"/>
    <w:rsid w:val="001E014D"/>
    <w:rsid w:val="001E07C2"/>
    <w:rsid w:val="001E1C34"/>
    <w:rsid w:val="001E1C49"/>
    <w:rsid w:val="001E1C9A"/>
    <w:rsid w:val="001E21FA"/>
    <w:rsid w:val="001E29A7"/>
    <w:rsid w:val="001E2C93"/>
    <w:rsid w:val="001E3750"/>
    <w:rsid w:val="001E4590"/>
    <w:rsid w:val="001E494F"/>
    <w:rsid w:val="001E57FC"/>
    <w:rsid w:val="001E5AD3"/>
    <w:rsid w:val="001E5ADC"/>
    <w:rsid w:val="001E680F"/>
    <w:rsid w:val="001E72B2"/>
    <w:rsid w:val="001E78F8"/>
    <w:rsid w:val="001E7F9D"/>
    <w:rsid w:val="001F02CA"/>
    <w:rsid w:val="001F037F"/>
    <w:rsid w:val="001F039C"/>
    <w:rsid w:val="001F07B0"/>
    <w:rsid w:val="001F0DD7"/>
    <w:rsid w:val="001F0E3E"/>
    <w:rsid w:val="001F0F2E"/>
    <w:rsid w:val="001F1329"/>
    <w:rsid w:val="001F1990"/>
    <w:rsid w:val="001F1B70"/>
    <w:rsid w:val="001F22D0"/>
    <w:rsid w:val="001F317E"/>
    <w:rsid w:val="001F3358"/>
    <w:rsid w:val="001F37F6"/>
    <w:rsid w:val="001F38E6"/>
    <w:rsid w:val="001F4230"/>
    <w:rsid w:val="001F4A07"/>
    <w:rsid w:val="001F51A4"/>
    <w:rsid w:val="001F68AD"/>
    <w:rsid w:val="001F6CCE"/>
    <w:rsid w:val="001F71C0"/>
    <w:rsid w:val="001F71CF"/>
    <w:rsid w:val="001F76B3"/>
    <w:rsid w:val="001F7D83"/>
    <w:rsid w:val="001F7F5B"/>
    <w:rsid w:val="002003E2"/>
    <w:rsid w:val="002009A4"/>
    <w:rsid w:val="00200C35"/>
    <w:rsid w:val="002014E1"/>
    <w:rsid w:val="002015E7"/>
    <w:rsid w:val="002024B6"/>
    <w:rsid w:val="00202ACB"/>
    <w:rsid w:val="00202D71"/>
    <w:rsid w:val="00202D89"/>
    <w:rsid w:val="00202E66"/>
    <w:rsid w:val="002030EA"/>
    <w:rsid w:val="00203357"/>
    <w:rsid w:val="002033FF"/>
    <w:rsid w:val="002036FA"/>
    <w:rsid w:val="00203739"/>
    <w:rsid w:val="002043BC"/>
    <w:rsid w:val="002043BD"/>
    <w:rsid w:val="002045E6"/>
    <w:rsid w:val="00204ACA"/>
    <w:rsid w:val="0020521E"/>
    <w:rsid w:val="00205799"/>
    <w:rsid w:val="002066C2"/>
    <w:rsid w:val="00207194"/>
    <w:rsid w:val="00207CE6"/>
    <w:rsid w:val="00210977"/>
    <w:rsid w:val="00210B72"/>
    <w:rsid w:val="00210F05"/>
    <w:rsid w:val="00211F4E"/>
    <w:rsid w:val="00212161"/>
    <w:rsid w:val="0021297F"/>
    <w:rsid w:val="00212CAD"/>
    <w:rsid w:val="00213005"/>
    <w:rsid w:val="0021315C"/>
    <w:rsid w:val="0021403C"/>
    <w:rsid w:val="002141FE"/>
    <w:rsid w:val="00214213"/>
    <w:rsid w:val="002143C3"/>
    <w:rsid w:val="00214563"/>
    <w:rsid w:val="002146A5"/>
    <w:rsid w:val="0021611A"/>
    <w:rsid w:val="00216530"/>
    <w:rsid w:val="002167F8"/>
    <w:rsid w:val="002167FA"/>
    <w:rsid w:val="00216BAB"/>
    <w:rsid w:val="00216F4A"/>
    <w:rsid w:val="00217123"/>
    <w:rsid w:val="002171B1"/>
    <w:rsid w:val="0021724B"/>
    <w:rsid w:val="0021738C"/>
    <w:rsid w:val="0021781F"/>
    <w:rsid w:val="00217848"/>
    <w:rsid w:val="00220CEB"/>
    <w:rsid w:val="002212F2"/>
    <w:rsid w:val="002214D8"/>
    <w:rsid w:val="00221B72"/>
    <w:rsid w:val="00221F4B"/>
    <w:rsid w:val="00222213"/>
    <w:rsid w:val="0022259F"/>
    <w:rsid w:val="00222662"/>
    <w:rsid w:val="00222821"/>
    <w:rsid w:val="00222831"/>
    <w:rsid w:val="00222BBE"/>
    <w:rsid w:val="002232FC"/>
    <w:rsid w:val="00223457"/>
    <w:rsid w:val="002234D7"/>
    <w:rsid w:val="002235F2"/>
    <w:rsid w:val="002238C4"/>
    <w:rsid w:val="002239AB"/>
    <w:rsid w:val="00223F5B"/>
    <w:rsid w:val="0022454A"/>
    <w:rsid w:val="00224A4E"/>
    <w:rsid w:val="002254A2"/>
    <w:rsid w:val="00225F1E"/>
    <w:rsid w:val="002262AA"/>
    <w:rsid w:val="002263B3"/>
    <w:rsid w:val="00226BCA"/>
    <w:rsid w:val="0022703E"/>
    <w:rsid w:val="002273A1"/>
    <w:rsid w:val="00227945"/>
    <w:rsid w:val="00230A69"/>
    <w:rsid w:val="00230AD8"/>
    <w:rsid w:val="00230C51"/>
    <w:rsid w:val="00230CE0"/>
    <w:rsid w:val="002322A7"/>
    <w:rsid w:val="002322DC"/>
    <w:rsid w:val="002326D5"/>
    <w:rsid w:val="00232882"/>
    <w:rsid w:val="00232B08"/>
    <w:rsid w:val="00232D6B"/>
    <w:rsid w:val="00232FFE"/>
    <w:rsid w:val="0023377F"/>
    <w:rsid w:val="00233D2D"/>
    <w:rsid w:val="00234487"/>
    <w:rsid w:val="00234BA6"/>
    <w:rsid w:val="002357C6"/>
    <w:rsid w:val="00235B59"/>
    <w:rsid w:val="00235CCD"/>
    <w:rsid w:val="00235E60"/>
    <w:rsid w:val="00235F30"/>
    <w:rsid w:val="0023614E"/>
    <w:rsid w:val="002362A4"/>
    <w:rsid w:val="00236509"/>
    <w:rsid w:val="0023682F"/>
    <w:rsid w:val="00237B78"/>
    <w:rsid w:val="00237F3A"/>
    <w:rsid w:val="00240C10"/>
    <w:rsid w:val="002429AE"/>
    <w:rsid w:val="00242A35"/>
    <w:rsid w:val="002434BF"/>
    <w:rsid w:val="0024374A"/>
    <w:rsid w:val="00243CD1"/>
    <w:rsid w:val="002445DD"/>
    <w:rsid w:val="00244A4E"/>
    <w:rsid w:val="00244D59"/>
    <w:rsid w:val="00244E51"/>
    <w:rsid w:val="00244FA9"/>
    <w:rsid w:val="002450CB"/>
    <w:rsid w:val="002451B9"/>
    <w:rsid w:val="002454CD"/>
    <w:rsid w:val="00245602"/>
    <w:rsid w:val="0024638A"/>
    <w:rsid w:val="002469A0"/>
    <w:rsid w:val="00246B9B"/>
    <w:rsid w:val="00246BDE"/>
    <w:rsid w:val="00246F3D"/>
    <w:rsid w:val="002473B4"/>
    <w:rsid w:val="002478C8"/>
    <w:rsid w:val="0025006B"/>
    <w:rsid w:val="00250101"/>
    <w:rsid w:val="00250364"/>
    <w:rsid w:val="00250479"/>
    <w:rsid w:val="00250DB9"/>
    <w:rsid w:val="0025108F"/>
    <w:rsid w:val="0025151C"/>
    <w:rsid w:val="002524B5"/>
    <w:rsid w:val="00252C57"/>
    <w:rsid w:val="00252CEC"/>
    <w:rsid w:val="00252F9F"/>
    <w:rsid w:val="002531F0"/>
    <w:rsid w:val="002532F6"/>
    <w:rsid w:val="002533C7"/>
    <w:rsid w:val="00253447"/>
    <w:rsid w:val="00253738"/>
    <w:rsid w:val="002541E1"/>
    <w:rsid w:val="002544DA"/>
    <w:rsid w:val="00254961"/>
    <w:rsid w:val="002553AE"/>
    <w:rsid w:val="0025541E"/>
    <w:rsid w:val="00255C02"/>
    <w:rsid w:val="00255FF1"/>
    <w:rsid w:val="00256151"/>
    <w:rsid w:val="00257160"/>
    <w:rsid w:val="00257E72"/>
    <w:rsid w:val="00260286"/>
    <w:rsid w:val="002608FA"/>
    <w:rsid w:val="00260AB8"/>
    <w:rsid w:val="00260F9F"/>
    <w:rsid w:val="00261528"/>
    <w:rsid w:val="002616D8"/>
    <w:rsid w:val="00261CBD"/>
    <w:rsid w:val="00261F95"/>
    <w:rsid w:val="002624B0"/>
    <w:rsid w:val="00262995"/>
    <w:rsid w:val="002634D0"/>
    <w:rsid w:val="00263C36"/>
    <w:rsid w:val="00263FCE"/>
    <w:rsid w:val="00264283"/>
    <w:rsid w:val="0026579E"/>
    <w:rsid w:val="00265C02"/>
    <w:rsid w:val="002661E5"/>
    <w:rsid w:val="00267049"/>
    <w:rsid w:val="002671C9"/>
    <w:rsid w:val="00267B2C"/>
    <w:rsid w:val="00267B79"/>
    <w:rsid w:val="00267D36"/>
    <w:rsid w:val="00270235"/>
    <w:rsid w:val="00270252"/>
    <w:rsid w:val="00270520"/>
    <w:rsid w:val="002706AD"/>
    <w:rsid w:val="00270C2C"/>
    <w:rsid w:val="00270D5C"/>
    <w:rsid w:val="00270EE8"/>
    <w:rsid w:val="0027109D"/>
    <w:rsid w:val="002715DE"/>
    <w:rsid w:val="002716C5"/>
    <w:rsid w:val="0027174B"/>
    <w:rsid w:val="0027176F"/>
    <w:rsid w:val="00272142"/>
    <w:rsid w:val="00272168"/>
    <w:rsid w:val="00272194"/>
    <w:rsid w:val="00272CB1"/>
    <w:rsid w:val="00273179"/>
    <w:rsid w:val="0027333C"/>
    <w:rsid w:val="00273497"/>
    <w:rsid w:val="00273619"/>
    <w:rsid w:val="00274141"/>
    <w:rsid w:val="0027494B"/>
    <w:rsid w:val="002749BF"/>
    <w:rsid w:val="00274E03"/>
    <w:rsid w:val="0027585A"/>
    <w:rsid w:val="00275A70"/>
    <w:rsid w:val="00275BAA"/>
    <w:rsid w:val="00275D07"/>
    <w:rsid w:val="00275D9F"/>
    <w:rsid w:val="00276947"/>
    <w:rsid w:val="00276D59"/>
    <w:rsid w:val="00276F03"/>
    <w:rsid w:val="0027741F"/>
    <w:rsid w:val="00277A9F"/>
    <w:rsid w:val="00277E46"/>
    <w:rsid w:val="00280739"/>
    <w:rsid w:val="002807E9"/>
    <w:rsid w:val="00280DFF"/>
    <w:rsid w:val="002825EB"/>
    <w:rsid w:val="00282675"/>
    <w:rsid w:val="00283341"/>
    <w:rsid w:val="00283445"/>
    <w:rsid w:val="00283AFC"/>
    <w:rsid w:val="00283C0B"/>
    <w:rsid w:val="00284E88"/>
    <w:rsid w:val="0028570C"/>
    <w:rsid w:val="00285B68"/>
    <w:rsid w:val="00285E23"/>
    <w:rsid w:val="002862AE"/>
    <w:rsid w:val="00286757"/>
    <w:rsid w:val="0028761D"/>
    <w:rsid w:val="00287831"/>
    <w:rsid w:val="002879DD"/>
    <w:rsid w:val="00290053"/>
    <w:rsid w:val="00290351"/>
    <w:rsid w:val="00291372"/>
    <w:rsid w:val="0029139E"/>
    <w:rsid w:val="002913D0"/>
    <w:rsid w:val="00291944"/>
    <w:rsid w:val="00292AD9"/>
    <w:rsid w:val="00292BDD"/>
    <w:rsid w:val="00292CED"/>
    <w:rsid w:val="0029307D"/>
    <w:rsid w:val="00293546"/>
    <w:rsid w:val="00294A6B"/>
    <w:rsid w:val="00294CB8"/>
    <w:rsid w:val="00294DFF"/>
    <w:rsid w:val="002956A3"/>
    <w:rsid w:val="00295887"/>
    <w:rsid w:val="00295B89"/>
    <w:rsid w:val="00296066"/>
    <w:rsid w:val="002960CC"/>
    <w:rsid w:val="00296167"/>
    <w:rsid w:val="00296519"/>
    <w:rsid w:val="00296696"/>
    <w:rsid w:val="00296C75"/>
    <w:rsid w:val="00296D1B"/>
    <w:rsid w:val="00297581"/>
    <w:rsid w:val="0029788E"/>
    <w:rsid w:val="00297BDC"/>
    <w:rsid w:val="002A079F"/>
    <w:rsid w:val="002A07B1"/>
    <w:rsid w:val="002A0A9B"/>
    <w:rsid w:val="002A0E03"/>
    <w:rsid w:val="002A0E97"/>
    <w:rsid w:val="002A11DF"/>
    <w:rsid w:val="002A16E2"/>
    <w:rsid w:val="002A1A68"/>
    <w:rsid w:val="002A2A3F"/>
    <w:rsid w:val="002A3486"/>
    <w:rsid w:val="002A363D"/>
    <w:rsid w:val="002A3E0B"/>
    <w:rsid w:val="002A416A"/>
    <w:rsid w:val="002A46BC"/>
    <w:rsid w:val="002A4D25"/>
    <w:rsid w:val="002A4FB4"/>
    <w:rsid w:val="002A59EA"/>
    <w:rsid w:val="002A5FB8"/>
    <w:rsid w:val="002A685A"/>
    <w:rsid w:val="002A6EFA"/>
    <w:rsid w:val="002A7804"/>
    <w:rsid w:val="002A7D1D"/>
    <w:rsid w:val="002A7E08"/>
    <w:rsid w:val="002A7E0D"/>
    <w:rsid w:val="002A7E1E"/>
    <w:rsid w:val="002A7F76"/>
    <w:rsid w:val="002B0491"/>
    <w:rsid w:val="002B050D"/>
    <w:rsid w:val="002B0892"/>
    <w:rsid w:val="002B0DE4"/>
    <w:rsid w:val="002B10D0"/>
    <w:rsid w:val="002B121A"/>
    <w:rsid w:val="002B1248"/>
    <w:rsid w:val="002B126B"/>
    <w:rsid w:val="002B159C"/>
    <w:rsid w:val="002B192B"/>
    <w:rsid w:val="002B23A4"/>
    <w:rsid w:val="002B302D"/>
    <w:rsid w:val="002B4ABE"/>
    <w:rsid w:val="002B5662"/>
    <w:rsid w:val="002B5788"/>
    <w:rsid w:val="002B5BC3"/>
    <w:rsid w:val="002B5D9C"/>
    <w:rsid w:val="002B5EB8"/>
    <w:rsid w:val="002B674F"/>
    <w:rsid w:val="002B67D3"/>
    <w:rsid w:val="002B686A"/>
    <w:rsid w:val="002B6C50"/>
    <w:rsid w:val="002B7415"/>
    <w:rsid w:val="002B7865"/>
    <w:rsid w:val="002C122D"/>
    <w:rsid w:val="002C1AC1"/>
    <w:rsid w:val="002C1E04"/>
    <w:rsid w:val="002C2B6C"/>
    <w:rsid w:val="002C2DC4"/>
    <w:rsid w:val="002C33CB"/>
    <w:rsid w:val="002C346C"/>
    <w:rsid w:val="002C3622"/>
    <w:rsid w:val="002C3810"/>
    <w:rsid w:val="002C3904"/>
    <w:rsid w:val="002C3B40"/>
    <w:rsid w:val="002C3DE9"/>
    <w:rsid w:val="002C4A63"/>
    <w:rsid w:val="002C5628"/>
    <w:rsid w:val="002C5713"/>
    <w:rsid w:val="002C57A2"/>
    <w:rsid w:val="002C5AE8"/>
    <w:rsid w:val="002C5C6D"/>
    <w:rsid w:val="002C611D"/>
    <w:rsid w:val="002C6480"/>
    <w:rsid w:val="002C663A"/>
    <w:rsid w:val="002C6C76"/>
    <w:rsid w:val="002C6FA5"/>
    <w:rsid w:val="002C72BA"/>
    <w:rsid w:val="002C786C"/>
    <w:rsid w:val="002D0367"/>
    <w:rsid w:val="002D093A"/>
    <w:rsid w:val="002D0FFD"/>
    <w:rsid w:val="002D11F9"/>
    <w:rsid w:val="002D167D"/>
    <w:rsid w:val="002D1A2F"/>
    <w:rsid w:val="002D1B49"/>
    <w:rsid w:val="002D1FA6"/>
    <w:rsid w:val="002D2F67"/>
    <w:rsid w:val="002D39F2"/>
    <w:rsid w:val="002D477C"/>
    <w:rsid w:val="002D4CE4"/>
    <w:rsid w:val="002D5429"/>
    <w:rsid w:val="002D557B"/>
    <w:rsid w:val="002D6535"/>
    <w:rsid w:val="002D6D35"/>
    <w:rsid w:val="002D71C6"/>
    <w:rsid w:val="002D735E"/>
    <w:rsid w:val="002D73C4"/>
    <w:rsid w:val="002D771B"/>
    <w:rsid w:val="002D784F"/>
    <w:rsid w:val="002D7885"/>
    <w:rsid w:val="002E027F"/>
    <w:rsid w:val="002E0B7A"/>
    <w:rsid w:val="002E10E4"/>
    <w:rsid w:val="002E135E"/>
    <w:rsid w:val="002E146F"/>
    <w:rsid w:val="002E1B15"/>
    <w:rsid w:val="002E1EEE"/>
    <w:rsid w:val="002E1F0C"/>
    <w:rsid w:val="002E1F8E"/>
    <w:rsid w:val="002E319E"/>
    <w:rsid w:val="002E344B"/>
    <w:rsid w:val="002E39A2"/>
    <w:rsid w:val="002E3F9F"/>
    <w:rsid w:val="002E3FA1"/>
    <w:rsid w:val="002E45A7"/>
    <w:rsid w:val="002E499E"/>
    <w:rsid w:val="002E4A97"/>
    <w:rsid w:val="002E4D9E"/>
    <w:rsid w:val="002E50E7"/>
    <w:rsid w:val="002E55B8"/>
    <w:rsid w:val="002E58B4"/>
    <w:rsid w:val="002E5F81"/>
    <w:rsid w:val="002E6468"/>
    <w:rsid w:val="002E664A"/>
    <w:rsid w:val="002E7644"/>
    <w:rsid w:val="002F01BF"/>
    <w:rsid w:val="002F04F4"/>
    <w:rsid w:val="002F0794"/>
    <w:rsid w:val="002F0A8A"/>
    <w:rsid w:val="002F0B56"/>
    <w:rsid w:val="002F0D64"/>
    <w:rsid w:val="002F150D"/>
    <w:rsid w:val="002F1A7C"/>
    <w:rsid w:val="002F217E"/>
    <w:rsid w:val="002F24C7"/>
    <w:rsid w:val="002F2C42"/>
    <w:rsid w:val="002F30E0"/>
    <w:rsid w:val="002F3BA8"/>
    <w:rsid w:val="002F3CD8"/>
    <w:rsid w:val="002F3F66"/>
    <w:rsid w:val="002F41C4"/>
    <w:rsid w:val="002F41F0"/>
    <w:rsid w:val="002F4212"/>
    <w:rsid w:val="002F4488"/>
    <w:rsid w:val="002F4604"/>
    <w:rsid w:val="002F4C9B"/>
    <w:rsid w:val="002F515D"/>
    <w:rsid w:val="002F534F"/>
    <w:rsid w:val="002F5354"/>
    <w:rsid w:val="002F545C"/>
    <w:rsid w:val="002F5540"/>
    <w:rsid w:val="002F593C"/>
    <w:rsid w:val="002F5A64"/>
    <w:rsid w:val="002F6BB3"/>
    <w:rsid w:val="002F6F7A"/>
    <w:rsid w:val="002F7087"/>
    <w:rsid w:val="002F7192"/>
    <w:rsid w:val="002F743E"/>
    <w:rsid w:val="003004A6"/>
    <w:rsid w:val="0030098B"/>
    <w:rsid w:val="00300DA0"/>
    <w:rsid w:val="00300E1D"/>
    <w:rsid w:val="00300E6F"/>
    <w:rsid w:val="00300F0D"/>
    <w:rsid w:val="00301458"/>
    <w:rsid w:val="003015C9"/>
    <w:rsid w:val="00301600"/>
    <w:rsid w:val="003017AA"/>
    <w:rsid w:val="00301E7F"/>
    <w:rsid w:val="003021AE"/>
    <w:rsid w:val="003022C9"/>
    <w:rsid w:val="00302841"/>
    <w:rsid w:val="003029F7"/>
    <w:rsid w:val="00302A43"/>
    <w:rsid w:val="00302E25"/>
    <w:rsid w:val="0030387A"/>
    <w:rsid w:val="00303A62"/>
    <w:rsid w:val="00303AE6"/>
    <w:rsid w:val="00304512"/>
    <w:rsid w:val="00304590"/>
    <w:rsid w:val="003048D9"/>
    <w:rsid w:val="00304F3E"/>
    <w:rsid w:val="00305766"/>
    <w:rsid w:val="00305858"/>
    <w:rsid w:val="00305A06"/>
    <w:rsid w:val="00305A84"/>
    <w:rsid w:val="00305B8E"/>
    <w:rsid w:val="00305BB1"/>
    <w:rsid w:val="0030647B"/>
    <w:rsid w:val="00306B44"/>
    <w:rsid w:val="00306FBC"/>
    <w:rsid w:val="003072E4"/>
    <w:rsid w:val="0030772B"/>
    <w:rsid w:val="00307C26"/>
    <w:rsid w:val="003104DA"/>
    <w:rsid w:val="00310842"/>
    <w:rsid w:val="00310AB9"/>
    <w:rsid w:val="003110C8"/>
    <w:rsid w:val="00311125"/>
    <w:rsid w:val="00311281"/>
    <w:rsid w:val="003112D0"/>
    <w:rsid w:val="003113EA"/>
    <w:rsid w:val="003117FF"/>
    <w:rsid w:val="00311B92"/>
    <w:rsid w:val="00311FC3"/>
    <w:rsid w:val="00312407"/>
    <w:rsid w:val="00312470"/>
    <w:rsid w:val="003124BE"/>
    <w:rsid w:val="00312BC2"/>
    <w:rsid w:val="00312F3D"/>
    <w:rsid w:val="003132A1"/>
    <w:rsid w:val="00313815"/>
    <w:rsid w:val="00313EA9"/>
    <w:rsid w:val="0031442A"/>
    <w:rsid w:val="00314473"/>
    <w:rsid w:val="003144D3"/>
    <w:rsid w:val="00314A15"/>
    <w:rsid w:val="00315902"/>
    <w:rsid w:val="00315E32"/>
    <w:rsid w:val="003162BB"/>
    <w:rsid w:val="0031735F"/>
    <w:rsid w:val="0031739A"/>
    <w:rsid w:val="003176AF"/>
    <w:rsid w:val="003177BF"/>
    <w:rsid w:val="00320418"/>
    <w:rsid w:val="00320960"/>
    <w:rsid w:val="00320995"/>
    <w:rsid w:val="00320F17"/>
    <w:rsid w:val="0032105C"/>
    <w:rsid w:val="003214F4"/>
    <w:rsid w:val="00321602"/>
    <w:rsid w:val="003219A4"/>
    <w:rsid w:val="00321BBB"/>
    <w:rsid w:val="0032258B"/>
    <w:rsid w:val="0032271D"/>
    <w:rsid w:val="00322FBF"/>
    <w:rsid w:val="0032369E"/>
    <w:rsid w:val="0032478C"/>
    <w:rsid w:val="0032525F"/>
    <w:rsid w:val="00325624"/>
    <w:rsid w:val="003259F4"/>
    <w:rsid w:val="00325C01"/>
    <w:rsid w:val="003263FD"/>
    <w:rsid w:val="00326467"/>
    <w:rsid w:val="00326687"/>
    <w:rsid w:val="003266B9"/>
    <w:rsid w:val="003267E2"/>
    <w:rsid w:val="003270B9"/>
    <w:rsid w:val="003275F6"/>
    <w:rsid w:val="00327618"/>
    <w:rsid w:val="0032761E"/>
    <w:rsid w:val="00327B36"/>
    <w:rsid w:val="00330624"/>
    <w:rsid w:val="003308FF"/>
    <w:rsid w:val="00331133"/>
    <w:rsid w:val="003312FB"/>
    <w:rsid w:val="00331ADE"/>
    <w:rsid w:val="00331D9D"/>
    <w:rsid w:val="00331FF0"/>
    <w:rsid w:val="0033212A"/>
    <w:rsid w:val="003322AB"/>
    <w:rsid w:val="003323CB"/>
    <w:rsid w:val="00332CEA"/>
    <w:rsid w:val="00332D9E"/>
    <w:rsid w:val="00333421"/>
    <w:rsid w:val="0033392D"/>
    <w:rsid w:val="00333942"/>
    <w:rsid w:val="00333C8D"/>
    <w:rsid w:val="00334690"/>
    <w:rsid w:val="003346EC"/>
    <w:rsid w:val="003348A9"/>
    <w:rsid w:val="00335968"/>
    <w:rsid w:val="003359AF"/>
    <w:rsid w:val="00335FBD"/>
    <w:rsid w:val="00336071"/>
    <w:rsid w:val="00336373"/>
    <w:rsid w:val="00336A30"/>
    <w:rsid w:val="00336EBB"/>
    <w:rsid w:val="003370CE"/>
    <w:rsid w:val="003374DA"/>
    <w:rsid w:val="003377D4"/>
    <w:rsid w:val="00340244"/>
    <w:rsid w:val="0034068F"/>
    <w:rsid w:val="0034077E"/>
    <w:rsid w:val="00340BC9"/>
    <w:rsid w:val="00340C55"/>
    <w:rsid w:val="00340D2A"/>
    <w:rsid w:val="00340E5E"/>
    <w:rsid w:val="0034177C"/>
    <w:rsid w:val="00341794"/>
    <w:rsid w:val="00341A43"/>
    <w:rsid w:val="00341ADE"/>
    <w:rsid w:val="003422B0"/>
    <w:rsid w:val="0034265F"/>
    <w:rsid w:val="00342886"/>
    <w:rsid w:val="00342A0E"/>
    <w:rsid w:val="00342BCE"/>
    <w:rsid w:val="00342CD0"/>
    <w:rsid w:val="00342D65"/>
    <w:rsid w:val="00342EA6"/>
    <w:rsid w:val="00343153"/>
    <w:rsid w:val="0034316D"/>
    <w:rsid w:val="00343C20"/>
    <w:rsid w:val="00343D80"/>
    <w:rsid w:val="00344019"/>
    <w:rsid w:val="0034401E"/>
    <w:rsid w:val="003440F0"/>
    <w:rsid w:val="00344338"/>
    <w:rsid w:val="003450A1"/>
    <w:rsid w:val="0034574D"/>
    <w:rsid w:val="00345BD3"/>
    <w:rsid w:val="0034601F"/>
    <w:rsid w:val="0034606A"/>
    <w:rsid w:val="003465A5"/>
    <w:rsid w:val="003465F9"/>
    <w:rsid w:val="0034673E"/>
    <w:rsid w:val="00346D70"/>
    <w:rsid w:val="00347693"/>
    <w:rsid w:val="00347786"/>
    <w:rsid w:val="00347BA4"/>
    <w:rsid w:val="00347E91"/>
    <w:rsid w:val="003514D5"/>
    <w:rsid w:val="0035358C"/>
    <w:rsid w:val="0035425F"/>
    <w:rsid w:val="00354B79"/>
    <w:rsid w:val="00354F2C"/>
    <w:rsid w:val="003550BB"/>
    <w:rsid w:val="003552FD"/>
    <w:rsid w:val="003559EE"/>
    <w:rsid w:val="00355A45"/>
    <w:rsid w:val="00355C40"/>
    <w:rsid w:val="00355CDE"/>
    <w:rsid w:val="00356F52"/>
    <w:rsid w:val="003575C8"/>
    <w:rsid w:val="00357668"/>
    <w:rsid w:val="00357744"/>
    <w:rsid w:val="00357FE1"/>
    <w:rsid w:val="0036001E"/>
    <w:rsid w:val="00360865"/>
    <w:rsid w:val="003608D4"/>
    <w:rsid w:val="003609FA"/>
    <w:rsid w:val="00360FBF"/>
    <w:rsid w:val="00361040"/>
    <w:rsid w:val="003618DA"/>
    <w:rsid w:val="0036254E"/>
    <w:rsid w:val="00362FC4"/>
    <w:rsid w:val="00363390"/>
    <w:rsid w:val="00363876"/>
    <w:rsid w:val="00363986"/>
    <w:rsid w:val="0036443F"/>
    <w:rsid w:val="003644F4"/>
    <w:rsid w:val="00364513"/>
    <w:rsid w:val="00364964"/>
    <w:rsid w:val="00364E9F"/>
    <w:rsid w:val="003650C7"/>
    <w:rsid w:val="00365487"/>
    <w:rsid w:val="003655EB"/>
    <w:rsid w:val="003657C4"/>
    <w:rsid w:val="00365966"/>
    <w:rsid w:val="00365C5A"/>
    <w:rsid w:val="003661DF"/>
    <w:rsid w:val="00366A9C"/>
    <w:rsid w:val="00366B50"/>
    <w:rsid w:val="00366CAC"/>
    <w:rsid w:val="00366CE3"/>
    <w:rsid w:val="00366EF6"/>
    <w:rsid w:val="003676A2"/>
    <w:rsid w:val="0036771D"/>
    <w:rsid w:val="0036792B"/>
    <w:rsid w:val="0037058A"/>
    <w:rsid w:val="0037112A"/>
    <w:rsid w:val="003717D3"/>
    <w:rsid w:val="003719AD"/>
    <w:rsid w:val="00371BDC"/>
    <w:rsid w:val="00371FB6"/>
    <w:rsid w:val="003727B0"/>
    <w:rsid w:val="0037293E"/>
    <w:rsid w:val="00373316"/>
    <w:rsid w:val="003739FE"/>
    <w:rsid w:val="00373A17"/>
    <w:rsid w:val="00374002"/>
    <w:rsid w:val="003742BA"/>
    <w:rsid w:val="00374711"/>
    <w:rsid w:val="00374B8C"/>
    <w:rsid w:val="00374C75"/>
    <w:rsid w:val="00374D21"/>
    <w:rsid w:val="0037555F"/>
    <w:rsid w:val="00375E1A"/>
    <w:rsid w:val="00375F39"/>
    <w:rsid w:val="0037653E"/>
    <w:rsid w:val="00376A1A"/>
    <w:rsid w:val="00376ADA"/>
    <w:rsid w:val="0038015A"/>
    <w:rsid w:val="003802EE"/>
    <w:rsid w:val="003806BF"/>
    <w:rsid w:val="00380C49"/>
    <w:rsid w:val="00380ED6"/>
    <w:rsid w:val="00381E85"/>
    <w:rsid w:val="00382A77"/>
    <w:rsid w:val="00382EA1"/>
    <w:rsid w:val="00383EBB"/>
    <w:rsid w:val="00384B42"/>
    <w:rsid w:val="00385AAC"/>
    <w:rsid w:val="00386006"/>
    <w:rsid w:val="00386671"/>
    <w:rsid w:val="003867BF"/>
    <w:rsid w:val="00386D3D"/>
    <w:rsid w:val="00387162"/>
    <w:rsid w:val="00387220"/>
    <w:rsid w:val="00387C1E"/>
    <w:rsid w:val="00390637"/>
    <w:rsid w:val="003907D2"/>
    <w:rsid w:val="00390A5D"/>
    <w:rsid w:val="00390FA8"/>
    <w:rsid w:val="00391136"/>
    <w:rsid w:val="003911B9"/>
    <w:rsid w:val="0039134F"/>
    <w:rsid w:val="003914E5"/>
    <w:rsid w:val="003915B0"/>
    <w:rsid w:val="0039162D"/>
    <w:rsid w:val="003924BD"/>
    <w:rsid w:val="0039282A"/>
    <w:rsid w:val="003928A5"/>
    <w:rsid w:val="003928BB"/>
    <w:rsid w:val="00392BF1"/>
    <w:rsid w:val="0039336B"/>
    <w:rsid w:val="0039353F"/>
    <w:rsid w:val="00393952"/>
    <w:rsid w:val="00394356"/>
    <w:rsid w:val="0039473D"/>
    <w:rsid w:val="00394E4B"/>
    <w:rsid w:val="00395807"/>
    <w:rsid w:val="00395D36"/>
    <w:rsid w:val="00396E68"/>
    <w:rsid w:val="003970E3"/>
    <w:rsid w:val="00397C25"/>
    <w:rsid w:val="00397D1C"/>
    <w:rsid w:val="003A07BD"/>
    <w:rsid w:val="003A1187"/>
    <w:rsid w:val="003A15D4"/>
    <w:rsid w:val="003A16EA"/>
    <w:rsid w:val="003A1AE1"/>
    <w:rsid w:val="003A1B66"/>
    <w:rsid w:val="003A1DDE"/>
    <w:rsid w:val="003A1E01"/>
    <w:rsid w:val="003A1F27"/>
    <w:rsid w:val="003A221E"/>
    <w:rsid w:val="003A3279"/>
    <w:rsid w:val="003A3679"/>
    <w:rsid w:val="003A3714"/>
    <w:rsid w:val="003A3BAF"/>
    <w:rsid w:val="003A4324"/>
    <w:rsid w:val="003A45B6"/>
    <w:rsid w:val="003A56E6"/>
    <w:rsid w:val="003A58E4"/>
    <w:rsid w:val="003A5CE6"/>
    <w:rsid w:val="003A5DF9"/>
    <w:rsid w:val="003A6102"/>
    <w:rsid w:val="003A6CB5"/>
    <w:rsid w:val="003A6FF3"/>
    <w:rsid w:val="003A7636"/>
    <w:rsid w:val="003A7681"/>
    <w:rsid w:val="003A783C"/>
    <w:rsid w:val="003A7B96"/>
    <w:rsid w:val="003A7C80"/>
    <w:rsid w:val="003A7E88"/>
    <w:rsid w:val="003B0858"/>
    <w:rsid w:val="003B0B26"/>
    <w:rsid w:val="003B0B36"/>
    <w:rsid w:val="003B0EE4"/>
    <w:rsid w:val="003B1189"/>
    <w:rsid w:val="003B135E"/>
    <w:rsid w:val="003B1805"/>
    <w:rsid w:val="003B1BC0"/>
    <w:rsid w:val="003B1D08"/>
    <w:rsid w:val="003B2075"/>
    <w:rsid w:val="003B24F8"/>
    <w:rsid w:val="003B28F6"/>
    <w:rsid w:val="003B3329"/>
    <w:rsid w:val="003B3418"/>
    <w:rsid w:val="003B34EF"/>
    <w:rsid w:val="003B3FC8"/>
    <w:rsid w:val="003B41D4"/>
    <w:rsid w:val="003B43E2"/>
    <w:rsid w:val="003B4511"/>
    <w:rsid w:val="003B481F"/>
    <w:rsid w:val="003B4C89"/>
    <w:rsid w:val="003B4EAB"/>
    <w:rsid w:val="003B4EE6"/>
    <w:rsid w:val="003B52E7"/>
    <w:rsid w:val="003B54FC"/>
    <w:rsid w:val="003B5B7C"/>
    <w:rsid w:val="003B5C51"/>
    <w:rsid w:val="003B5DE1"/>
    <w:rsid w:val="003B61AC"/>
    <w:rsid w:val="003B6585"/>
    <w:rsid w:val="003B6757"/>
    <w:rsid w:val="003B67CE"/>
    <w:rsid w:val="003B6D48"/>
    <w:rsid w:val="003B701F"/>
    <w:rsid w:val="003B7336"/>
    <w:rsid w:val="003B799B"/>
    <w:rsid w:val="003B7FAE"/>
    <w:rsid w:val="003C0138"/>
    <w:rsid w:val="003C01F1"/>
    <w:rsid w:val="003C04CA"/>
    <w:rsid w:val="003C0A48"/>
    <w:rsid w:val="003C0C89"/>
    <w:rsid w:val="003C0F0D"/>
    <w:rsid w:val="003C11DB"/>
    <w:rsid w:val="003C12D6"/>
    <w:rsid w:val="003C12E7"/>
    <w:rsid w:val="003C1825"/>
    <w:rsid w:val="003C1F91"/>
    <w:rsid w:val="003C2AB4"/>
    <w:rsid w:val="003C2F38"/>
    <w:rsid w:val="003C3203"/>
    <w:rsid w:val="003C36A0"/>
    <w:rsid w:val="003C37DF"/>
    <w:rsid w:val="003C3800"/>
    <w:rsid w:val="003C3C32"/>
    <w:rsid w:val="003C424F"/>
    <w:rsid w:val="003C4970"/>
    <w:rsid w:val="003C4AD8"/>
    <w:rsid w:val="003C4CA3"/>
    <w:rsid w:val="003C4DDF"/>
    <w:rsid w:val="003C50FF"/>
    <w:rsid w:val="003C52E2"/>
    <w:rsid w:val="003C5C3A"/>
    <w:rsid w:val="003C5CC7"/>
    <w:rsid w:val="003C678E"/>
    <w:rsid w:val="003C7107"/>
    <w:rsid w:val="003C7344"/>
    <w:rsid w:val="003C7BCE"/>
    <w:rsid w:val="003C7EEB"/>
    <w:rsid w:val="003D065B"/>
    <w:rsid w:val="003D0CA2"/>
    <w:rsid w:val="003D1401"/>
    <w:rsid w:val="003D147E"/>
    <w:rsid w:val="003D170F"/>
    <w:rsid w:val="003D1E08"/>
    <w:rsid w:val="003D1E0A"/>
    <w:rsid w:val="003D27D5"/>
    <w:rsid w:val="003D28F9"/>
    <w:rsid w:val="003D2AFB"/>
    <w:rsid w:val="003D2C4C"/>
    <w:rsid w:val="003D3198"/>
    <w:rsid w:val="003D38B0"/>
    <w:rsid w:val="003D3C0C"/>
    <w:rsid w:val="003D3F98"/>
    <w:rsid w:val="003D44A1"/>
    <w:rsid w:val="003D472B"/>
    <w:rsid w:val="003D4CEF"/>
    <w:rsid w:val="003D4D71"/>
    <w:rsid w:val="003D4FB1"/>
    <w:rsid w:val="003D552E"/>
    <w:rsid w:val="003D5F71"/>
    <w:rsid w:val="003D601E"/>
    <w:rsid w:val="003D643A"/>
    <w:rsid w:val="003D6585"/>
    <w:rsid w:val="003D6CF7"/>
    <w:rsid w:val="003D71D6"/>
    <w:rsid w:val="003D7C6A"/>
    <w:rsid w:val="003E0345"/>
    <w:rsid w:val="003E03E7"/>
    <w:rsid w:val="003E0575"/>
    <w:rsid w:val="003E07B3"/>
    <w:rsid w:val="003E110A"/>
    <w:rsid w:val="003E1505"/>
    <w:rsid w:val="003E16A6"/>
    <w:rsid w:val="003E1B34"/>
    <w:rsid w:val="003E1DB2"/>
    <w:rsid w:val="003E2ABC"/>
    <w:rsid w:val="003E401D"/>
    <w:rsid w:val="003E428C"/>
    <w:rsid w:val="003E4797"/>
    <w:rsid w:val="003E47B8"/>
    <w:rsid w:val="003E482A"/>
    <w:rsid w:val="003E4C5C"/>
    <w:rsid w:val="003E4CB6"/>
    <w:rsid w:val="003E529B"/>
    <w:rsid w:val="003E532A"/>
    <w:rsid w:val="003E53B9"/>
    <w:rsid w:val="003E55E9"/>
    <w:rsid w:val="003E566C"/>
    <w:rsid w:val="003E5B54"/>
    <w:rsid w:val="003E5C5B"/>
    <w:rsid w:val="003E62E7"/>
    <w:rsid w:val="003E6593"/>
    <w:rsid w:val="003E682E"/>
    <w:rsid w:val="003E6868"/>
    <w:rsid w:val="003E6F33"/>
    <w:rsid w:val="003E7065"/>
    <w:rsid w:val="003E74A3"/>
    <w:rsid w:val="003E75DB"/>
    <w:rsid w:val="003E7F58"/>
    <w:rsid w:val="003F11D9"/>
    <w:rsid w:val="003F13EA"/>
    <w:rsid w:val="003F1866"/>
    <w:rsid w:val="003F191A"/>
    <w:rsid w:val="003F280C"/>
    <w:rsid w:val="003F2A2B"/>
    <w:rsid w:val="003F387B"/>
    <w:rsid w:val="003F3C9B"/>
    <w:rsid w:val="003F3CFA"/>
    <w:rsid w:val="003F41C5"/>
    <w:rsid w:val="003F4D92"/>
    <w:rsid w:val="003F5328"/>
    <w:rsid w:val="003F553C"/>
    <w:rsid w:val="003F5A5A"/>
    <w:rsid w:val="003F61A4"/>
    <w:rsid w:val="003F61EC"/>
    <w:rsid w:val="003F6E02"/>
    <w:rsid w:val="003F6ED0"/>
    <w:rsid w:val="003F75C8"/>
    <w:rsid w:val="00400547"/>
    <w:rsid w:val="004009E7"/>
    <w:rsid w:val="00400E74"/>
    <w:rsid w:val="00400E75"/>
    <w:rsid w:val="00400F07"/>
    <w:rsid w:val="004014A5"/>
    <w:rsid w:val="004019F1"/>
    <w:rsid w:val="00402181"/>
    <w:rsid w:val="0040246D"/>
    <w:rsid w:val="004027F2"/>
    <w:rsid w:val="00402D0D"/>
    <w:rsid w:val="00403130"/>
    <w:rsid w:val="00403A8A"/>
    <w:rsid w:val="00404626"/>
    <w:rsid w:val="0040505D"/>
    <w:rsid w:val="0040510D"/>
    <w:rsid w:val="004059BD"/>
    <w:rsid w:val="00405D4A"/>
    <w:rsid w:val="00406E81"/>
    <w:rsid w:val="004073AD"/>
    <w:rsid w:val="004074AD"/>
    <w:rsid w:val="00407B14"/>
    <w:rsid w:val="00407B15"/>
    <w:rsid w:val="00407E50"/>
    <w:rsid w:val="00407F2F"/>
    <w:rsid w:val="00407F69"/>
    <w:rsid w:val="00410360"/>
    <w:rsid w:val="00410581"/>
    <w:rsid w:val="004105DE"/>
    <w:rsid w:val="004107F4"/>
    <w:rsid w:val="004109D3"/>
    <w:rsid w:val="00410E53"/>
    <w:rsid w:val="00411E19"/>
    <w:rsid w:val="00411EFC"/>
    <w:rsid w:val="0041230B"/>
    <w:rsid w:val="0041268C"/>
    <w:rsid w:val="00412B72"/>
    <w:rsid w:val="00412C43"/>
    <w:rsid w:val="0041334E"/>
    <w:rsid w:val="004137CC"/>
    <w:rsid w:val="00413F9E"/>
    <w:rsid w:val="004140DF"/>
    <w:rsid w:val="00414207"/>
    <w:rsid w:val="00414361"/>
    <w:rsid w:val="004145F7"/>
    <w:rsid w:val="00414786"/>
    <w:rsid w:val="00414FD3"/>
    <w:rsid w:val="00415B62"/>
    <w:rsid w:val="00416B98"/>
    <w:rsid w:val="00416DCB"/>
    <w:rsid w:val="004177B1"/>
    <w:rsid w:val="00417B5B"/>
    <w:rsid w:val="00420145"/>
    <w:rsid w:val="004201D4"/>
    <w:rsid w:val="004205AF"/>
    <w:rsid w:val="0042071E"/>
    <w:rsid w:val="0042083E"/>
    <w:rsid w:val="00420D9E"/>
    <w:rsid w:val="004210B7"/>
    <w:rsid w:val="00421E69"/>
    <w:rsid w:val="00422A37"/>
    <w:rsid w:val="00422A7A"/>
    <w:rsid w:val="0042301E"/>
    <w:rsid w:val="00424FCE"/>
    <w:rsid w:val="004256DF"/>
    <w:rsid w:val="004258A7"/>
    <w:rsid w:val="004262D2"/>
    <w:rsid w:val="00426303"/>
    <w:rsid w:val="00426546"/>
    <w:rsid w:val="004277DC"/>
    <w:rsid w:val="004277F3"/>
    <w:rsid w:val="00430490"/>
    <w:rsid w:val="00430534"/>
    <w:rsid w:val="0043059C"/>
    <w:rsid w:val="004309D5"/>
    <w:rsid w:val="00430FEF"/>
    <w:rsid w:val="00431285"/>
    <w:rsid w:val="004319BB"/>
    <w:rsid w:val="00431F84"/>
    <w:rsid w:val="00432B8A"/>
    <w:rsid w:val="00432D5C"/>
    <w:rsid w:val="00432F72"/>
    <w:rsid w:val="00433230"/>
    <w:rsid w:val="00433603"/>
    <w:rsid w:val="004336C0"/>
    <w:rsid w:val="0043382B"/>
    <w:rsid w:val="00433895"/>
    <w:rsid w:val="0043468B"/>
    <w:rsid w:val="004349DF"/>
    <w:rsid w:val="00434E07"/>
    <w:rsid w:val="00435E84"/>
    <w:rsid w:val="00435FC0"/>
    <w:rsid w:val="004366A7"/>
    <w:rsid w:val="00436A0D"/>
    <w:rsid w:val="00437096"/>
    <w:rsid w:val="0043718A"/>
    <w:rsid w:val="00440529"/>
    <w:rsid w:val="00440678"/>
    <w:rsid w:val="00440917"/>
    <w:rsid w:val="00441A39"/>
    <w:rsid w:val="00441E3B"/>
    <w:rsid w:val="00441F57"/>
    <w:rsid w:val="004421F6"/>
    <w:rsid w:val="004429DC"/>
    <w:rsid w:val="00442A05"/>
    <w:rsid w:val="00442AEA"/>
    <w:rsid w:val="00442E18"/>
    <w:rsid w:val="00443219"/>
    <w:rsid w:val="004438FB"/>
    <w:rsid w:val="00443B0D"/>
    <w:rsid w:val="00443D97"/>
    <w:rsid w:val="00443F54"/>
    <w:rsid w:val="0044476E"/>
    <w:rsid w:val="0044482C"/>
    <w:rsid w:val="004448F7"/>
    <w:rsid w:val="00444E3C"/>
    <w:rsid w:val="004453AC"/>
    <w:rsid w:val="00445767"/>
    <w:rsid w:val="0044577B"/>
    <w:rsid w:val="00445884"/>
    <w:rsid w:val="00445B4A"/>
    <w:rsid w:val="00445FF0"/>
    <w:rsid w:val="004464A7"/>
    <w:rsid w:val="00446D4D"/>
    <w:rsid w:val="0044716F"/>
    <w:rsid w:val="004471D2"/>
    <w:rsid w:val="00447225"/>
    <w:rsid w:val="00447331"/>
    <w:rsid w:val="0044740A"/>
    <w:rsid w:val="00447C8D"/>
    <w:rsid w:val="00447F55"/>
    <w:rsid w:val="0045086E"/>
    <w:rsid w:val="00450BD4"/>
    <w:rsid w:val="004511C9"/>
    <w:rsid w:val="004512C8"/>
    <w:rsid w:val="00451F6A"/>
    <w:rsid w:val="00451F8C"/>
    <w:rsid w:val="004523E1"/>
    <w:rsid w:val="00452B64"/>
    <w:rsid w:val="00452BD8"/>
    <w:rsid w:val="00453421"/>
    <w:rsid w:val="004539A1"/>
    <w:rsid w:val="00453E2A"/>
    <w:rsid w:val="00453F41"/>
    <w:rsid w:val="00454143"/>
    <w:rsid w:val="00454177"/>
    <w:rsid w:val="00454664"/>
    <w:rsid w:val="0045478C"/>
    <w:rsid w:val="00454AD4"/>
    <w:rsid w:val="0045529A"/>
    <w:rsid w:val="004552C5"/>
    <w:rsid w:val="00455392"/>
    <w:rsid w:val="004556A9"/>
    <w:rsid w:val="00455A5F"/>
    <w:rsid w:val="00455DAF"/>
    <w:rsid w:val="00456B34"/>
    <w:rsid w:val="00456BC8"/>
    <w:rsid w:val="00456F83"/>
    <w:rsid w:val="004570CC"/>
    <w:rsid w:val="00457603"/>
    <w:rsid w:val="0045763F"/>
    <w:rsid w:val="00457A4F"/>
    <w:rsid w:val="00457F12"/>
    <w:rsid w:val="00460905"/>
    <w:rsid w:val="00460D8B"/>
    <w:rsid w:val="00461198"/>
    <w:rsid w:val="004612BE"/>
    <w:rsid w:val="00461F59"/>
    <w:rsid w:val="00462436"/>
    <w:rsid w:val="00462614"/>
    <w:rsid w:val="004630ED"/>
    <w:rsid w:val="00463188"/>
    <w:rsid w:val="00463438"/>
    <w:rsid w:val="004638E3"/>
    <w:rsid w:val="00463C9F"/>
    <w:rsid w:val="00463DF5"/>
    <w:rsid w:val="00463EEE"/>
    <w:rsid w:val="00464382"/>
    <w:rsid w:val="0046444C"/>
    <w:rsid w:val="00464748"/>
    <w:rsid w:val="00464B21"/>
    <w:rsid w:val="004658DB"/>
    <w:rsid w:val="00465E7B"/>
    <w:rsid w:val="0046621B"/>
    <w:rsid w:val="004669AF"/>
    <w:rsid w:val="00466D85"/>
    <w:rsid w:val="0046747B"/>
    <w:rsid w:val="0046750C"/>
    <w:rsid w:val="00467830"/>
    <w:rsid w:val="00467971"/>
    <w:rsid w:val="00467ABF"/>
    <w:rsid w:val="00467CE5"/>
    <w:rsid w:val="00467D98"/>
    <w:rsid w:val="00470884"/>
    <w:rsid w:val="00470992"/>
    <w:rsid w:val="00471719"/>
    <w:rsid w:val="004718FA"/>
    <w:rsid w:val="004719F5"/>
    <w:rsid w:val="00471A70"/>
    <w:rsid w:val="004724A5"/>
    <w:rsid w:val="004725CD"/>
    <w:rsid w:val="00472FD0"/>
    <w:rsid w:val="004733E7"/>
    <w:rsid w:val="0047345A"/>
    <w:rsid w:val="004738F5"/>
    <w:rsid w:val="00473AF7"/>
    <w:rsid w:val="004743E7"/>
    <w:rsid w:val="004744A5"/>
    <w:rsid w:val="00475C6E"/>
    <w:rsid w:val="00475EFD"/>
    <w:rsid w:val="00476139"/>
    <w:rsid w:val="0047659B"/>
    <w:rsid w:val="00476BE3"/>
    <w:rsid w:val="00476EB5"/>
    <w:rsid w:val="004771BB"/>
    <w:rsid w:val="00477262"/>
    <w:rsid w:val="00477342"/>
    <w:rsid w:val="00477934"/>
    <w:rsid w:val="004801CA"/>
    <w:rsid w:val="004805C6"/>
    <w:rsid w:val="004805F1"/>
    <w:rsid w:val="00481311"/>
    <w:rsid w:val="00481774"/>
    <w:rsid w:val="00481B60"/>
    <w:rsid w:val="0048229D"/>
    <w:rsid w:val="0048268C"/>
    <w:rsid w:val="00482C5D"/>
    <w:rsid w:val="0048358F"/>
    <w:rsid w:val="00484214"/>
    <w:rsid w:val="0048457F"/>
    <w:rsid w:val="00484739"/>
    <w:rsid w:val="00485DC1"/>
    <w:rsid w:val="00486025"/>
    <w:rsid w:val="00486C03"/>
    <w:rsid w:val="0048756D"/>
    <w:rsid w:val="0048758A"/>
    <w:rsid w:val="00487650"/>
    <w:rsid w:val="004879B1"/>
    <w:rsid w:val="00490C53"/>
    <w:rsid w:val="00491630"/>
    <w:rsid w:val="00491BBC"/>
    <w:rsid w:val="00491D6E"/>
    <w:rsid w:val="004921BE"/>
    <w:rsid w:val="004921DC"/>
    <w:rsid w:val="004922E3"/>
    <w:rsid w:val="00492799"/>
    <w:rsid w:val="00492FEF"/>
    <w:rsid w:val="004931FB"/>
    <w:rsid w:val="00493A14"/>
    <w:rsid w:val="00493BBD"/>
    <w:rsid w:val="004941ED"/>
    <w:rsid w:val="004941F0"/>
    <w:rsid w:val="0049453C"/>
    <w:rsid w:val="004946C9"/>
    <w:rsid w:val="00494F7C"/>
    <w:rsid w:val="004951D4"/>
    <w:rsid w:val="00495255"/>
    <w:rsid w:val="0049539C"/>
    <w:rsid w:val="004953B8"/>
    <w:rsid w:val="004955D4"/>
    <w:rsid w:val="00495670"/>
    <w:rsid w:val="004959F7"/>
    <w:rsid w:val="00495E85"/>
    <w:rsid w:val="0049617E"/>
    <w:rsid w:val="0049623A"/>
    <w:rsid w:val="00496C88"/>
    <w:rsid w:val="004970E1"/>
    <w:rsid w:val="004971F8"/>
    <w:rsid w:val="004972EE"/>
    <w:rsid w:val="004978E4"/>
    <w:rsid w:val="004978FF"/>
    <w:rsid w:val="004A0403"/>
    <w:rsid w:val="004A096A"/>
    <w:rsid w:val="004A0DED"/>
    <w:rsid w:val="004A10D5"/>
    <w:rsid w:val="004A123F"/>
    <w:rsid w:val="004A16D5"/>
    <w:rsid w:val="004A183E"/>
    <w:rsid w:val="004A2078"/>
    <w:rsid w:val="004A3336"/>
    <w:rsid w:val="004A34A8"/>
    <w:rsid w:val="004A3573"/>
    <w:rsid w:val="004A367E"/>
    <w:rsid w:val="004A3858"/>
    <w:rsid w:val="004A3B0C"/>
    <w:rsid w:val="004A42B2"/>
    <w:rsid w:val="004A463A"/>
    <w:rsid w:val="004A4CF7"/>
    <w:rsid w:val="004A5F04"/>
    <w:rsid w:val="004A60BD"/>
    <w:rsid w:val="004A616C"/>
    <w:rsid w:val="004A624D"/>
    <w:rsid w:val="004A6371"/>
    <w:rsid w:val="004A65A6"/>
    <w:rsid w:val="004A6A8B"/>
    <w:rsid w:val="004A7A82"/>
    <w:rsid w:val="004A7B0F"/>
    <w:rsid w:val="004A7EB4"/>
    <w:rsid w:val="004A7ED0"/>
    <w:rsid w:val="004B036E"/>
    <w:rsid w:val="004B054A"/>
    <w:rsid w:val="004B08DD"/>
    <w:rsid w:val="004B08E3"/>
    <w:rsid w:val="004B0C1E"/>
    <w:rsid w:val="004B0DA4"/>
    <w:rsid w:val="004B0DDD"/>
    <w:rsid w:val="004B0EC2"/>
    <w:rsid w:val="004B14C7"/>
    <w:rsid w:val="004B1703"/>
    <w:rsid w:val="004B19ED"/>
    <w:rsid w:val="004B1EDA"/>
    <w:rsid w:val="004B20E2"/>
    <w:rsid w:val="004B258D"/>
    <w:rsid w:val="004B36E1"/>
    <w:rsid w:val="004B378A"/>
    <w:rsid w:val="004B3B98"/>
    <w:rsid w:val="004B3F78"/>
    <w:rsid w:val="004B438E"/>
    <w:rsid w:val="004B43D2"/>
    <w:rsid w:val="004B473F"/>
    <w:rsid w:val="004B4FF9"/>
    <w:rsid w:val="004B5112"/>
    <w:rsid w:val="004B55B9"/>
    <w:rsid w:val="004B55C4"/>
    <w:rsid w:val="004B566A"/>
    <w:rsid w:val="004B5767"/>
    <w:rsid w:val="004B5BEB"/>
    <w:rsid w:val="004B5F91"/>
    <w:rsid w:val="004B681F"/>
    <w:rsid w:val="004B6C50"/>
    <w:rsid w:val="004B6DCD"/>
    <w:rsid w:val="004B6E0F"/>
    <w:rsid w:val="004B7529"/>
    <w:rsid w:val="004B784C"/>
    <w:rsid w:val="004B7BAF"/>
    <w:rsid w:val="004B7D1D"/>
    <w:rsid w:val="004B7FB3"/>
    <w:rsid w:val="004C002A"/>
    <w:rsid w:val="004C0069"/>
    <w:rsid w:val="004C054A"/>
    <w:rsid w:val="004C066C"/>
    <w:rsid w:val="004C0EA3"/>
    <w:rsid w:val="004C108C"/>
    <w:rsid w:val="004C178C"/>
    <w:rsid w:val="004C19ED"/>
    <w:rsid w:val="004C1EB7"/>
    <w:rsid w:val="004C2475"/>
    <w:rsid w:val="004C24C2"/>
    <w:rsid w:val="004C24FA"/>
    <w:rsid w:val="004C327A"/>
    <w:rsid w:val="004C3339"/>
    <w:rsid w:val="004C3D9C"/>
    <w:rsid w:val="004C43F3"/>
    <w:rsid w:val="004C4733"/>
    <w:rsid w:val="004C474A"/>
    <w:rsid w:val="004C55AE"/>
    <w:rsid w:val="004C587D"/>
    <w:rsid w:val="004C5BF9"/>
    <w:rsid w:val="004C61D9"/>
    <w:rsid w:val="004C623D"/>
    <w:rsid w:val="004C68A6"/>
    <w:rsid w:val="004C6FC3"/>
    <w:rsid w:val="004C749E"/>
    <w:rsid w:val="004C7948"/>
    <w:rsid w:val="004C7A47"/>
    <w:rsid w:val="004C7A73"/>
    <w:rsid w:val="004C7BB6"/>
    <w:rsid w:val="004D09A7"/>
    <w:rsid w:val="004D0D74"/>
    <w:rsid w:val="004D0E62"/>
    <w:rsid w:val="004D148B"/>
    <w:rsid w:val="004D16B0"/>
    <w:rsid w:val="004D1BA1"/>
    <w:rsid w:val="004D2908"/>
    <w:rsid w:val="004D2E52"/>
    <w:rsid w:val="004D2EDB"/>
    <w:rsid w:val="004D34BF"/>
    <w:rsid w:val="004D381F"/>
    <w:rsid w:val="004D4171"/>
    <w:rsid w:val="004D4499"/>
    <w:rsid w:val="004D4556"/>
    <w:rsid w:val="004D4C37"/>
    <w:rsid w:val="004D4C61"/>
    <w:rsid w:val="004D4F41"/>
    <w:rsid w:val="004D4F7C"/>
    <w:rsid w:val="004D5483"/>
    <w:rsid w:val="004D578B"/>
    <w:rsid w:val="004D5928"/>
    <w:rsid w:val="004D5F9C"/>
    <w:rsid w:val="004D67BB"/>
    <w:rsid w:val="004D7001"/>
    <w:rsid w:val="004D7051"/>
    <w:rsid w:val="004D707E"/>
    <w:rsid w:val="004D73F7"/>
    <w:rsid w:val="004D75E6"/>
    <w:rsid w:val="004D7D66"/>
    <w:rsid w:val="004D7EEB"/>
    <w:rsid w:val="004D7FEC"/>
    <w:rsid w:val="004E0703"/>
    <w:rsid w:val="004E093F"/>
    <w:rsid w:val="004E0A5D"/>
    <w:rsid w:val="004E0BD7"/>
    <w:rsid w:val="004E115D"/>
    <w:rsid w:val="004E11C5"/>
    <w:rsid w:val="004E125C"/>
    <w:rsid w:val="004E17C0"/>
    <w:rsid w:val="004E1C0D"/>
    <w:rsid w:val="004E2AE0"/>
    <w:rsid w:val="004E36EA"/>
    <w:rsid w:val="004E3A61"/>
    <w:rsid w:val="004E3D25"/>
    <w:rsid w:val="004E45FB"/>
    <w:rsid w:val="004E4734"/>
    <w:rsid w:val="004E4B2D"/>
    <w:rsid w:val="004E506C"/>
    <w:rsid w:val="004E5515"/>
    <w:rsid w:val="004E5A4F"/>
    <w:rsid w:val="004E5F56"/>
    <w:rsid w:val="004E5FD2"/>
    <w:rsid w:val="004E681D"/>
    <w:rsid w:val="004E6CBD"/>
    <w:rsid w:val="004E716E"/>
    <w:rsid w:val="004E79C5"/>
    <w:rsid w:val="004E7D77"/>
    <w:rsid w:val="004E7DCA"/>
    <w:rsid w:val="004F0954"/>
    <w:rsid w:val="004F1B7E"/>
    <w:rsid w:val="004F1C51"/>
    <w:rsid w:val="004F1EAE"/>
    <w:rsid w:val="004F2499"/>
    <w:rsid w:val="004F2AB1"/>
    <w:rsid w:val="004F31B2"/>
    <w:rsid w:val="004F3734"/>
    <w:rsid w:val="004F3A0F"/>
    <w:rsid w:val="004F3C86"/>
    <w:rsid w:val="004F3D9D"/>
    <w:rsid w:val="004F4982"/>
    <w:rsid w:val="004F4FA9"/>
    <w:rsid w:val="004F5E67"/>
    <w:rsid w:val="004F6195"/>
    <w:rsid w:val="004F634A"/>
    <w:rsid w:val="004F6382"/>
    <w:rsid w:val="004F6A9A"/>
    <w:rsid w:val="004F7199"/>
    <w:rsid w:val="004F729A"/>
    <w:rsid w:val="004F72B8"/>
    <w:rsid w:val="0050075A"/>
    <w:rsid w:val="00501198"/>
    <w:rsid w:val="005013D7"/>
    <w:rsid w:val="00501478"/>
    <w:rsid w:val="0050178C"/>
    <w:rsid w:val="00501AAA"/>
    <w:rsid w:val="005025C0"/>
    <w:rsid w:val="005025FF"/>
    <w:rsid w:val="00502883"/>
    <w:rsid w:val="00502B11"/>
    <w:rsid w:val="00502CF1"/>
    <w:rsid w:val="00503127"/>
    <w:rsid w:val="005034E4"/>
    <w:rsid w:val="0050364E"/>
    <w:rsid w:val="005039CF"/>
    <w:rsid w:val="00503D62"/>
    <w:rsid w:val="00503F5D"/>
    <w:rsid w:val="00504E50"/>
    <w:rsid w:val="00505233"/>
    <w:rsid w:val="00505340"/>
    <w:rsid w:val="00505911"/>
    <w:rsid w:val="005062F1"/>
    <w:rsid w:val="005064DE"/>
    <w:rsid w:val="00506B7E"/>
    <w:rsid w:val="00506C41"/>
    <w:rsid w:val="005071C7"/>
    <w:rsid w:val="00507379"/>
    <w:rsid w:val="005076BF"/>
    <w:rsid w:val="0050797B"/>
    <w:rsid w:val="00507A82"/>
    <w:rsid w:val="00507BE4"/>
    <w:rsid w:val="005106C5"/>
    <w:rsid w:val="005108B8"/>
    <w:rsid w:val="00510AE1"/>
    <w:rsid w:val="00510CD0"/>
    <w:rsid w:val="005110C8"/>
    <w:rsid w:val="0051120A"/>
    <w:rsid w:val="005113A7"/>
    <w:rsid w:val="00511461"/>
    <w:rsid w:val="005114BC"/>
    <w:rsid w:val="00512D57"/>
    <w:rsid w:val="00512F13"/>
    <w:rsid w:val="005131E8"/>
    <w:rsid w:val="005133F5"/>
    <w:rsid w:val="005138A5"/>
    <w:rsid w:val="00513D3C"/>
    <w:rsid w:val="005144EB"/>
    <w:rsid w:val="0051490A"/>
    <w:rsid w:val="00514E38"/>
    <w:rsid w:val="00514E9E"/>
    <w:rsid w:val="005150D5"/>
    <w:rsid w:val="0051510C"/>
    <w:rsid w:val="00515807"/>
    <w:rsid w:val="00515909"/>
    <w:rsid w:val="0051590E"/>
    <w:rsid w:val="00515A22"/>
    <w:rsid w:val="00515CB8"/>
    <w:rsid w:val="0051617D"/>
    <w:rsid w:val="0051629C"/>
    <w:rsid w:val="00516469"/>
    <w:rsid w:val="00516A79"/>
    <w:rsid w:val="00516C6C"/>
    <w:rsid w:val="00516DC0"/>
    <w:rsid w:val="00517169"/>
    <w:rsid w:val="00520084"/>
    <w:rsid w:val="00520380"/>
    <w:rsid w:val="00521D3D"/>
    <w:rsid w:val="005220EF"/>
    <w:rsid w:val="00522485"/>
    <w:rsid w:val="00522503"/>
    <w:rsid w:val="00522C4C"/>
    <w:rsid w:val="0052342C"/>
    <w:rsid w:val="00523464"/>
    <w:rsid w:val="00523978"/>
    <w:rsid w:val="00524134"/>
    <w:rsid w:val="0052443C"/>
    <w:rsid w:val="005246B2"/>
    <w:rsid w:val="00524979"/>
    <w:rsid w:val="00524E96"/>
    <w:rsid w:val="00525133"/>
    <w:rsid w:val="005258D1"/>
    <w:rsid w:val="005258E6"/>
    <w:rsid w:val="00526231"/>
    <w:rsid w:val="00526A31"/>
    <w:rsid w:val="005274DA"/>
    <w:rsid w:val="0052755A"/>
    <w:rsid w:val="0052757E"/>
    <w:rsid w:val="00527C16"/>
    <w:rsid w:val="00527EBC"/>
    <w:rsid w:val="005301C3"/>
    <w:rsid w:val="005302A6"/>
    <w:rsid w:val="00530638"/>
    <w:rsid w:val="005309EA"/>
    <w:rsid w:val="00530BBE"/>
    <w:rsid w:val="00530E73"/>
    <w:rsid w:val="0053118E"/>
    <w:rsid w:val="0053149F"/>
    <w:rsid w:val="005314EA"/>
    <w:rsid w:val="00531616"/>
    <w:rsid w:val="00531BCA"/>
    <w:rsid w:val="00531F2C"/>
    <w:rsid w:val="005324BE"/>
    <w:rsid w:val="00532A0C"/>
    <w:rsid w:val="00532B3A"/>
    <w:rsid w:val="00532F7E"/>
    <w:rsid w:val="00533601"/>
    <w:rsid w:val="005338AA"/>
    <w:rsid w:val="005339B4"/>
    <w:rsid w:val="00533AB2"/>
    <w:rsid w:val="00533D2D"/>
    <w:rsid w:val="00534026"/>
    <w:rsid w:val="005342E7"/>
    <w:rsid w:val="00534B0D"/>
    <w:rsid w:val="00535A06"/>
    <w:rsid w:val="00535AA6"/>
    <w:rsid w:val="00535EA0"/>
    <w:rsid w:val="00535ED7"/>
    <w:rsid w:val="00536259"/>
    <w:rsid w:val="00536400"/>
    <w:rsid w:val="00536432"/>
    <w:rsid w:val="005365B8"/>
    <w:rsid w:val="005366CA"/>
    <w:rsid w:val="00536AF8"/>
    <w:rsid w:val="00536CB1"/>
    <w:rsid w:val="0053700C"/>
    <w:rsid w:val="00537C0C"/>
    <w:rsid w:val="0054015D"/>
    <w:rsid w:val="00540FA9"/>
    <w:rsid w:val="0054106F"/>
    <w:rsid w:val="00541554"/>
    <w:rsid w:val="00541CD0"/>
    <w:rsid w:val="00541FD9"/>
    <w:rsid w:val="00542426"/>
    <w:rsid w:val="00542B5B"/>
    <w:rsid w:val="005432FD"/>
    <w:rsid w:val="005439B4"/>
    <w:rsid w:val="00543BD5"/>
    <w:rsid w:val="0054481A"/>
    <w:rsid w:val="00545593"/>
    <w:rsid w:val="00545963"/>
    <w:rsid w:val="0054605B"/>
    <w:rsid w:val="0054629F"/>
    <w:rsid w:val="00546417"/>
    <w:rsid w:val="005464E6"/>
    <w:rsid w:val="00546799"/>
    <w:rsid w:val="00546E1C"/>
    <w:rsid w:val="005472AD"/>
    <w:rsid w:val="00547333"/>
    <w:rsid w:val="005475CE"/>
    <w:rsid w:val="00547E3D"/>
    <w:rsid w:val="005501F6"/>
    <w:rsid w:val="005504B6"/>
    <w:rsid w:val="005505F5"/>
    <w:rsid w:val="00550E30"/>
    <w:rsid w:val="00550FE1"/>
    <w:rsid w:val="005515F7"/>
    <w:rsid w:val="00552028"/>
    <w:rsid w:val="0055248B"/>
    <w:rsid w:val="005524C1"/>
    <w:rsid w:val="005526DB"/>
    <w:rsid w:val="005527C1"/>
    <w:rsid w:val="00552B01"/>
    <w:rsid w:val="00552C74"/>
    <w:rsid w:val="00552FA8"/>
    <w:rsid w:val="0055307D"/>
    <w:rsid w:val="00553265"/>
    <w:rsid w:val="00553617"/>
    <w:rsid w:val="00553A76"/>
    <w:rsid w:val="005547AB"/>
    <w:rsid w:val="005548A4"/>
    <w:rsid w:val="00554CAF"/>
    <w:rsid w:val="00554F8E"/>
    <w:rsid w:val="00555308"/>
    <w:rsid w:val="00555477"/>
    <w:rsid w:val="00555744"/>
    <w:rsid w:val="00555A2A"/>
    <w:rsid w:val="00556325"/>
    <w:rsid w:val="0055645B"/>
    <w:rsid w:val="00556520"/>
    <w:rsid w:val="00556795"/>
    <w:rsid w:val="00556BB6"/>
    <w:rsid w:val="00556C8E"/>
    <w:rsid w:val="00556DBB"/>
    <w:rsid w:val="00556FC3"/>
    <w:rsid w:val="00557047"/>
    <w:rsid w:val="005572D8"/>
    <w:rsid w:val="0055770B"/>
    <w:rsid w:val="005577C2"/>
    <w:rsid w:val="0055783C"/>
    <w:rsid w:val="00560B80"/>
    <w:rsid w:val="005617F8"/>
    <w:rsid w:val="00561848"/>
    <w:rsid w:val="00561F04"/>
    <w:rsid w:val="00562020"/>
    <w:rsid w:val="00562032"/>
    <w:rsid w:val="00562738"/>
    <w:rsid w:val="00562DBA"/>
    <w:rsid w:val="005630C6"/>
    <w:rsid w:val="00564323"/>
    <w:rsid w:val="005649F9"/>
    <w:rsid w:val="00565593"/>
    <w:rsid w:val="0056575F"/>
    <w:rsid w:val="00565BF6"/>
    <w:rsid w:val="00565D50"/>
    <w:rsid w:val="0056622E"/>
    <w:rsid w:val="00566296"/>
    <w:rsid w:val="00566416"/>
    <w:rsid w:val="00566864"/>
    <w:rsid w:val="005669BA"/>
    <w:rsid w:val="00566D07"/>
    <w:rsid w:val="00567052"/>
    <w:rsid w:val="005671DC"/>
    <w:rsid w:val="005674FE"/>
    <w:rsid w:val="00570504"/>
    <w:rsid w:val="0057050B"/>
    <w:rsid w:val="00570D70"/>
    <w:rsid w:val="00570EE7"/>
    <w:rsid w:val="00570FDD"/>
    <w:rsid w:val="0057175E"/>
    <w:rsid w:val="00571961"/>
    <w:rsid w:val="005723F4"/>
    <w:rsid w:val="00572B25"/>
    <w:rsid w:val="00572D6F"/>
    <w:rsid w:val="005733DD"/>
    <w:rsid w:val="00574A70"/>
    <w:rsid w:val="00575921"/>
    <w:rsid w:val="00575C03"/>
    <w:rsid w:val="00575DBE"/>
    <w:rsid w:val="00576144"/>
    <w:rsid w:val="005769E9"/>
    <w:rsid w:val="0057704A"/>
    <w:rsid w:val="0057764F"/>
    <w:rsid w:val="0057799B"/>
    <w:rsid w:val="00580088"/>
    <w:rsid w:val="00580160"/>
    <w:rsid w:val="0058050E"/>
    <w:rsid w:val="00580651"/>
    <w:rsid w:val="005809E5"/>
    <w:rsid w:val="00581762"/>
    <w:rsid w:val="00581E05"/>
    <w:rsid w:val="00582208"/>
    <w:rsid w:val="005822A5"/>
    <w:rsid w:val="0058274F"/>
    <w:rsid w:val="0058287E"/>
    <w:rsid w:val="005829CF"/>
    <w:rsid w:val="00582D28"/>
    <w:rsid w:val="00582EF2"/>
    <w:rsid w:val="00583AD5"/>
    <w:rsid w:val="005841D4"/>
    <w:rsid w:val="00584293"/>
    <w:rsid w:val="0058442A"/>
    <w:rsid w:val="00584A25"/>
    <w:rsid w:val="005852B9"/>
    <w:rsid w:val="005854D4"/>
    <w:rsid w:val="00585657"/>
    <w:rsid w:val="00585C63"/>
    <w:rsid w:val="005863CF"/>
    <w:rsid w:val="005864D6"/>
    <w:rsid w:val="005867DD"/>
    <w:rsid w:val="00586F17"/>
    <w:rsid w:val="00587383"/>
    <w:rsid w:val="00587BA8"/>
    <w:rsid w:val="00587F89"/>
    <w:rsid w:val="005901B8"/>
    <w:rsid w:val="0059068E"/>
    <w:rsid w:val="00590EA1"/>
    <w:rsid w:val="005913D3"/>
    <w:rsid w:val="00591550"/>
    <w:rsid w:val="00591FA6"/>
    <w:rsid w:val="00592D37"/>
    <w:rsid w:val="00592E6C"/>
    <w:rsid w:val="00593353"/>
    <w:rsid w:val="00593370"/>
    <w:rsid w:val="00594375"/>
    <w:rsid w:val="00594929"/>
    <w:rsid w:val="00594CC4"/>
    <w:rsid w:val="00595180"/>
    <w:rsid w:val="005955B7"/>
    <w:rsid w:val="005959F4"/>
    <w:rsid w:val="00595CEE"/>
    <w:rsid w:val="00595F53"/>
    <w:rsid w:val="00596188"/>
    <w:rsid w:val="00596703"/>
    <w:rsid w:val="00596833"/>
    <w:rsid w:val="005968DE"/>
    <w:rsid w:val="00596AA9"/>
    <w:rsid w:val="00596EE1"/>
    <w:rsid w:val="00596EE7"/>
    <w:rsid w:val="00597071"/>
    <w:rsid w:val="0059721D"/>
    <w:rsid w:val="00597363"/>
    <w:rsid w:val="00597422"/>
    <w:rsid w:val="0059766F"/>
    <w:rsid w:val="005979CD"/>
    <w:rsid w:val="00597B52"/>
    <w:rsid w:val="00597B9D"/>
    <w:rsid w:val="00597D75"/>
    <w:rsid w:val="00597F3F"/>
    <w:rsid w:val="005A005C"/>
    <w:rsid w:val="005A01E1"/>
    <w:rsid w:val="005A044B"/>
    <w:rsid w:val="005A0666"/>
    <w:rsid w:val="005A09A6"/>
    <w:rsid w:val="005A19F3"/>
    <w:rsid w:val="005A1C9B"/>
    <w:rsid w:val="005A2164"/>
    <w:rsid w:val="005A2391"/>
    <w:rsid w:val="005A2606"/>
    <w:rsid w:val="005A2DDD"/>
    <w:rsid w:val="005A3100"/>
    <w:rsid w:val="005A4301"/>
    <w:rsid w:val="005A4383"/>
    <w:rsid w:val="005A45C8"/>
    <w:rsid w:val="005A4970"/>
    <w:rsid w:val="005A4B7B"/>
    <w:rsid w:val="005A5238"/>
    <w:rsid w:val="005A5B25"/>
    <w:rsid w:val="005A5BA8"/>
    <w:rsid w:val="005A5EE5"/>
    <w:rsid w:val="005A642F"/>
    <w:rsid w:val="005A6D48"/>
    <w:rsid w:val="005A7183"/>
    <w:rsid w:val="005A7FC2"/>
    <w:rsid w:val="005B02B4"/>
    <w:rsid w:val="005B06A1"/>
    <w:rsid w:val="005B0E7A"/>
    <w:rsid w:val="005B0F31"/>
    <w:rsid w:val="005B1207"/>
    <w:rsid w:val="005B1424"/>
    <w:rsid w:val="005B18B5"/>
    <w:rsid w:val="005B19C5"/>
    <w:rsid w:val="005B2382"/>
    <w:rsid w:val="005B3235"/>
    <w:rsid w:val="005B3298"/>
    <w:rsid w:val="005B34DD"/>
    <w:rsid w:val="005B3DB6"/>
    <w:rsid w:val="005B4730"/>
    <w:rsid w:val="005B4740"/>
    <w:rsid w:val="005B47CF"/>
    <w:rsid w:val="005B4E15"/>
    <w:rsid w:val="005B4EA7"/>
    <w:rsid w:val="005B5743"/>
    <w:rsid w:val="005B5A29"/>
    <w:rsid w:val="005B5D31"/>
    <w:rsid w:val="005B717E"/>
    <w:rsid w:val="005B72A3"/>
    <w:rsid w:val="005B7856"/>
    <w:rsid w:val="005B7FFC"/>
    <w:rsid w:val="005C022D"/>
    <w:rsid w:val="005C04DD"/>
    <w:rsid w:val="005C05A1"/>
    <w:rsid w:val="005C0883"/>
    <w:rsid w:val="005C0F09"/>
    <w:rsid w:val="005C106F"/>
    <w:rsid w:val="005C1462"/>
    <w:rsid w:val="005C14D6"/>
    <w:rsid w:val="005C1F83"/>
    <w:rsid w:val="005C22E6"/>
    <w:rsid w:val="005C31EE"/>
    <w:rsid w:val="005C37CD"/>
    <w:rsid w:val="005C380E"/>
    <w:rsid w:val="005C3B79"/>
    <w:rsid w:val="005C3B96"/>
    <w:rsid w:val="005C3BDE"/>
    <w:rsid w:val="005C3C21"/>
    <w:rsid w:val="005C43DD"/>
    <w:rsid w:val="005C4CC3"/>
    <w:rsid w:val="005C54BA"/>
    <w:rsid w:val="005C5551"/>
    <w:rsid w:val="005C5726"/>
    <w:rsid w:val="005C5873"/>
    <w:rsid w:val="005C6115"/>
    <w:rsid w:val="005C67DD"/>
    <w:rsid w:val="005C6D70"/>
    <w:rsid w:val="005C7E3D"/>
    <w:rsid w:val="005C7FA5"/>
    <w:rsid w:val="005D0C8F"/>
    <w:rsid w:val="005D1277"/>
    <w:rsid w:val="005D12A3"/>
    <w:rsid w:val="005D1CCE"/>
    <w:rsid w:val="005D2133"/>
    <w:rsid w:val="005D253C"/>
    <w:rsid w:val="005D2B44"/>
    <w:rsid w:val="005D2CAA"/>
    <w:rsid w:val="005D2DD2"/>
    <w:rsid w:val="005D2ECD"/>
    <w:rsid w:val="005D422E"/>
    <w:rsid w:val="005D4452"/>
    <w:rsid w:val="005D493A"/>
    <w:rsid w:val="005D4970"/>
    <w:rsid w:val="005D4AA6"/>
    <w:rsid w:val="005D5A06"/>
    <w:rsid w:val="005D5A51"/>
    <w:rsid w:val="005D5CF6"/>
    <w:rsid w:val="005D6B41"/>
    <w:rsid w:val="005D72CB"/>
    <w:rsid w:val="005D746D"/>
    <w:rsid w:val="005D77AB"/>
    <w:rsid w:val="005E0611"/>
    <w:rsid w:val="005E08B1"/>
    <w:rsid w:val="005E1356"/>
    <w:rsid w:val="005E19E8"/>
    <w:rsid w:val="005E20BB"/>
    <w:rsid w:val="005E2A45"/>
    <w:rsid w:val="005E2C5A"/>
    <w:rsid w:val="005E2CE5"/>
    <w:rsid w:val="005E3570"/>
    <w:rsid w:val="005E3860"/>
    <w:rsid w:val="005E3AB9"/>
    <w:rsid w:val="005E41B8"/>
    <w:rsid w:val="005E4374"/>
    <w:rsid w:val="005E495A"/>
    <w:rsid w:val="005E4D70"/>
    <w:rsid w:val="005E50C4"/>
    <w:rsid w:val="005E59CD"/>
    <w:rsid w:val="005E5E71"/>
    <w:rsid w:val="005E6047"/>
    <w:rsid w:val="005E6125"/>
    <w:rsid w:val="005E6498"/>
    <w:rsid w:val="005E6C5C"/>
    <w:rsid w:val="005E7F27"/>
    <w:rsid w:val="005F004D"/>
    <w:rsid w:val="005F0A44"/>
    <w:rsid w:val="005F0B89"/>
    <w:rsid w:val="005F12B8"/>
    <w:rsid w:val="005F153D"/>
    <w:rsid w:val="005F18B6"/>
    <w:rsid w:val="005F1CF4"/>
    <w:rsid w:val="005F1DB3"/>
    <w:rsid w:val="005F22C0"/>
    <w:rsid w:val="005F299F"/>
    <w:rsid w:val="005F2B94"/>
    <w:rsid w:val="005F3231"/>
    <w:rsid w:val="005F327F"/>
    <w:rsid w:val="005F37BD"/>
    <w:rsid w:val="005F41D8"/>
    <w:rsid w:val="005F43E7"/>
    <w:rsid w:val="005F453A"/>
    <w:rsid w:val="005F47CA"/>
    <w:rsid w:val="005F524F"/>
    <w:rsid w:val="005F57C0"/>
    <w:rsid w:val="005F5A42"/>
    <w:rsid w:val="005F61EF"/>
    <w:rsid w:val="005F642A"/>
    <w:rsid w:val="005F6C12"/>
    <w:rsid w:val="005F6C53"/>
    <w:rsid w:val="005F6E16"/>
    <w:rsid w:val="005F77CC"/>
    <w:rsid w:val="005F7CB7"/>
    <w:rsid w:val="005F7D63"/>
    <w:rsid w:val="006007FA"/>
    <w:rsid w:val="00600C27"/>
    <w:rsid w:val="00600DA8"/>
    <w:rsid w:val="0060162D"/>
    <w:rsid w:val="00601A02"/>
    <w:rsid w:val="00601F94"/>
    <w:rsid w:val="00602002"/>
    <w:rsid w:val="0060203B"/>
    <w:rsid w:val="00602627"/>
    <w:rsid w:val="00602695"/>
    <w:rsid w:val="006033C9"/>
    <w:rsid w:val="00603836"/>
    <w:rsid w:val="00603BD1"/>
    <w:rsid w:val="00603F2B"/>
    <w:rsid w:val="00603FE0"/>
    <w:rsid w:val="006040A0"/>
    <w:rsid w:val="00605B17"/>
    <w:rsid w:val="00605BAE"/>
    <w:rsid w:val="00605E47"/>
    <w:rsid w:val="00606287"/>
    <w:rsid w:val="006068F3"/>
    <w:rsid w:val="00606B4A"/>
    <w:rsid w:val="00607732"/>
    <w:rsid w:val="00607992"/>
    <w:rsid w:val="00607C0E"/>
    <w:rsid w:val="0061093F"/>
    <w:rsid w:val="0061187A"/>
    <w:rsid w:val="0061193B"/>
    <w:rsid w:val="00611AE9"/>
    <w:rsid w:val="00611BE2"/>
    <w:rsid w:val="00611C41"/>
    <w:rsid w:val="00611DDF"/>
    <w:rsid w:val="00611F92"/>
    <w:rsid w:val="006120F0"/>
    <w:rsid w:val="0061212F"/>
    <w:rsid w:val="00612611"/>
    <w:rsid w:val="006129EE"/>
    <w:rsid w:val="006129F8"/>
    <w:rsid w:val="00612B12"/>
    <w:rsid w:val="00612F71"/>
    <w:rsid w:val="0061364B"/>
    <w:rsid w:val="00613952"/>
    <w:rsid w:val="006143DA"/>
    <w:rsid w:val="0061612F"/>
    <w:rsid w:val="0061614E"/>
    <w:rsid w:val="006161C5"/>
    <w:rsid w:val="00616605"/>
    <w:rsid w:val="0061677E"/>
    <w:rsid w:val="00616E09"/>
    <w:rsid w:val="0061704F"/>
    <w:rsid w:val="0061728A"/>
    <w:rsid w:val="0062047A"/>
    <w:rsid w:val="0062100D"/>
    <w:rsid w:val="00621482"/>
    <w:rsid w:val="00621619"/>
    <w:rsid w:val="006216B2"/>
    <w:rsid w:val="00622102"/>
    <w:rsid w:val="00622DA1"/>
    <w:rsid w:val="00623D9F"/>
    <w:rsid w:val="00624060"/>
    <w:rsid w:val="00624EA6"/>
    <w:rsid w:val="00625836"/>
    <w:rsid w:val="00625B0C"/>
    <w:rsid w:val="00625C7F"/>
    <w:rsid w:val="00626033"/>
    <w:rsid w:val="00626427"/>
    <w:rsid w:val="006265C3"/>
    <w:rsid w:val="00626877"/>
    <w:rsid w:val="00626A67"/>
    <w:rsid w:val="00627AC8"/>
    <w:rsid w:val="00627C45"/>
    <w:rsid w:val="00627DEF"/>
    <w:rsid w:val="00627E36"/>
    <w:rsid w:val="006301CC"/>
    <w:rsid w:val="006301D3"/>
    <w:rsid w:val="00630291"/>
    <w:rsid w:val="006305A0"/>
    <w:rsid w:val="006306BD"/>
    <w:rsid w:val="00630AB7"/>
    <w:rsid w:val="00630D17"/>
    <w:rsid w:val="0063108A"/>
    <w:rsid w:val="0063123F"/>
    <w:rsid w:val="00631528"/>
    <w:rsid w:val="0063238A"/>
    <w:rsid w:val="0063256D"/>
    <w:rsid w:val="0063288C"/>
    <w:rsid w:val="0063298B"/>
    <w:rsid w:val="00632F2E"/>
    <w:rsid w:val="0063328A"/>
    <w:rsid w:val="006338D9"/>
    <w:rsid w:val="00633AC6"/>
    <w:rsid w:val="00633CC8"/>
    <w:rsid w:val="00634299"/>
    <w:rsid w:val="006342A2"/>
    <w:rsid w:val="0063494B"/>
    <w:rsid w:val="00635061"/>
    <w:rsid w:val="00635EA9"/>
    <w:rsid w:val="00636073"/>
    <w:rsid w:val="006361F0"/>
    <w:rsid w:val="006367EA"/>
    <w:rsid w:val="00636BDD"/>
    <w:rsid w:val="00636DFE"/>
    <w:rsid w:val="0063757E"/>
    <w:rsid w:val="00637E6B"/>
    <w:rsid w:val="006402BC"/>
    <w:rsid w:val="00640360"/>
    <w:rsid w:val="00640710"/>
    <w:rsid w:val="006408CC"/>
    <w:rsid w:val="0064100E"/>
    <w:rsid w:val="00641174"/>
    <w:rsid w:val="00642193"/>
    <w:rsid w:val="006422A5"/>
    <w:rsid w:val="00642C9D"/>
    <w:rsid w:val="006430FA"/>
    <w:rsid w:val="00643185"/>
    <w:rsid w:val="006437DA"/>
    <w:rsid w:val="006440A7"/>
    <w:rsid w:val="006443E1"/>
    <w:rsid w:val="00644B3A"/>
    <w:rsid w:val="00644C08"/>
    <w:rsid w:val="00644C92"/>
    <w:rsid w:val="0064552A"/>
    <w:rsid w:val="00647563"/>
    <w:rsid w:val="0065047A"/>
    <w:rsid w:val="00650B30"/>
    <w:rsid w:val="0065130F"/>
    <w:rsid w:val="0065189B"/>
    <w:rsid w:val="00651CAF"/>
    <w:rsid w:val="00651D59"/>
    <w:rsid w:val="00652431"/>
    <w:rsid w:val="00652C61"/>
    <w:rsid w:val="00652EE7"/>
    <w:rsid w:val="0065416B"/>
    <w:rsid w:val="00654C82"/>
    <w:rsid w:val="00654D0B"/>
    <w:rsid w:val="0065519F"/>
    <w:rsid w:val="006551F1"/>
    <w:rsid w:val="00655ED9"/>
    <w:rsid w:val="00656926"/>
    <w:rsid w:val="00656AD5"/>
    <w:rsid w:val="00657572"/>
    <w:rsid w:val="00657BD7"/>
    <w:rsid w:val="006602C0"/>
    <w:rsid w:val="006602FD"/>
    <w:rsid w:val="006607F9"/>
    <w:rsid w:val="006607FB"/>
    <w:rsid w:val="00660A65"/>
    <w:rsid w:val="00661568"/>
    <w:rsid w:val="00661CFE"/>
    <w:rsid w:val="00661F48"/>
    <w:rsid w:val="00662514"/>
    <w:rsid w:val="00662EAD"/>
    <w:rsid w:val="00663185"/>
    <w:rsid w:val="006635DA"/>
    <w:rsid w:val="00664066"/>
    <w:rsid w:val="00664134"/>
    <w:rsid w:val="00664CA6"/>
    <w:rsid w:val="00664DCE"/>
    <w:rsid w:val="006656E7"/>
    <w:rsid w:val="006659B1"/>
    <w:rsid w:val="00665DC3"/>
    <w:rsid w:val="00665E07"/>
    <w:rsid w:val="0066626C"/>
    <w:rsid w:val="00666A10"/>
    <w:rsid w:val="00667306"/>
    <w:rsid w:val="00667535"/>
    <w:rsid w:val="00670075"/>
    <w:rsid w:val="006701B7"/>
    <w:rsid w:val="00670868"/>
    <w:rsid w:val="006708CA"/>
    <w:rsid w:val="006708F5"/>
    <w:rsid w:val="00670A9A"/>
    <w:rsid w:val="006715E7"/>
    <w:rsid w:val="0067169D"/>
    <w:rsid w:val="00671897"/>
    <w:rsid w:val="0067198E"/>
    <w:rsid w:val="00672E64"/>
    <w:rsid w:val="006731E3"/>
    <w:rsid w:val="006733C3"/>
    <w:rsid w:val="00673506"/>
    <w:rsid w:val="00673CF3"/>
    <w:rsid w:val="006744BC"/>
    <w:rsid w:val="00674600"/>
    <w:rsid w:val="006747DA"/>
    <w:rsid w:val="006747FA"/>
    <w:rsid w:val="006748D5"/>
    <w:rsid w:val="0067649B"/>
    <w:rsid w:val="006768CB"/>
    <w:rsid w:val="00676AF4"/>
    <w:rsid w:val="00676CF7"/>
    <w:rsid w:val="00676FE7"/>
    <w:rsid w:val="006775DD"/>
    <w:rsid w:val="00677F9D"/>
    <w:rsid w:val="006807FE"/>
    <w:rsid w:val="00680831"/>
    <w:rsid w:val="0068086E"/>
    <w:rsid w:val="00680BF8"/>
    <w:rsid w:val="006815A2"/>
    <w:rsid w:val="006816EE"/>
    <w:rsid w:val="00681AAE"/>
    <w:rsid w:val="00681C58"/>
    <w:rsid w:val="00681FC0"/>
    <w:rsid w:val="006821F8"/>
    <w:rsid w:val="006822D1"/>
    <w:rsid w:val="00682491"/>
    <w:rsid w:val="006824D5"/>
    <w:rsid w:val="006824F5"/>
    <w:rsid w:val="0068263F"/>
    <w:rsid w:val="00682884"/>
    <w:rsid w:val="00682A76"/>
    <w:rsid w:val="00682CF6"/>
    <w:rsid w:val="00682FC6"/>
    <w:rsid w:val="006832E4"/>
    <w:rsid w:val="00683AC4"/>
    <w:rsid w:val="00683D0D"/>
    <w:rsid w:val="00684136"/>
    <w:rsid w:val="00684273"/>
    <w:rsid w:val="0068445F"/>
    <w:rsid w:val="00684EA5"/>
    <w:rsid w:val="00684F39"/>
    <w:rsid w:val="00684F3C"/>
    <w:rsid w:val="0068665C"/>
    <w:rsid w:val="0068666A"/>
    <w:rsid w:val="00686700"/>
    <w:rsid w:val="00686836"/>
    <w:rsid w:val="00686C34"/>
    <w:rsid w:val="00686EB8"/>
    <w:rsid w:val="006872E5"/>
    <w:rsid w:val="0068733A"/>
    <w:rsid w:val="0068761B"/>
    <w:rsid w:val="0069018E"/>
    <w:rsid w:val="00690469"/>
    <w:rsid w:val="00690C38"/>
    <w:rsid w:val="00691048"/>
    <w:rsid w:val="0069141A"/>
    <w:rsid w:val="006914C9"/>
    <w:rsid w:val="00692D61"/>
    <w:rsid w:val="00693044"/>
    <w:rsid w:val="006937BC"/>
    <w:rsid w:val="00693D06"/>
    <w:rsid w:val="0069404F"/>
    <w:rsid w:val="0069414E"/>
    <w:rsid w:val="0069417C"/>
    <w:rsid w:val="0069420E"/>
    <w:rsid w:val="0069458C"/>
    <w:rsid w:val="006947DF"/>
    <w:rsid w:val="006948DC"/>
    <w:rsid w:val="00695654"/>
    <w:rsid w:val="006958DB"/>
    <w:rsid w:val="00695938"/>
    <w:rsid w:val="00695D9E"/>
    <w:rsid w:val="0069650E"/>
    <w:rsid w:val="0069653B"/>
    <w:rsid w:val="006966CC"/>
    <w:rsid w:val="00696A07"/>
    <w:rsid w:val="00696A96"/>
    <w:rsid w:val="006971B9"/>
    <w:rsid w:val="0069747B"/>
    <w:rsid w:val="006A143B"/>
    <w:rsid w:val="006A14EF"/>
    <w:rsid w:val="006A1906"/>
    <w:rsid w:val="006A1CB2"/>
    <w:rsid w:val="006A261D"/>
    <w:rsid w:val="006A2E8F"/>
    <w:rsid w:val="006A2EAF"/>
    <w:rsid w:val="006A3191"/>
    <w:rsid w:val="006A32BB"/>
    <w:rsid w:val="006A36D5"/>
    <w:rsid w:val="006A3711"/>
    <w:rsid w:val="006A3ABA"/>
    <w:rsid w:val="006A3F50"/>
    <w:rsid w:val="006A44DA"/>
    <w:rsid w:val="006A450E"/>
    <w:rsid w:val="006A46C2"/>
    <w:rsid w:val="006A519C"/>
    <w:rsid w:val="006A55F8"/>
    <w:rsid w:val="006A581E"/>
    <w:rsid w:val="006A5C0B"/>
    <w:rsid w:val="006A7185"/>
    <w:rsid w:val="006A7439"/>
    <w:rsid w:val="006A7539"/>
    <w:rsid w:val="006A79D1"/>
    <w:rsid w:val="006B0169"/>
    <w:rsid w:val="006B01A5"/>
    <w:rsid w:val="006B0251"/>
    <w:rsid w:val="006B04AD"/>
    <w:rsid w:val="006B0E33"/>
    <w:rsid w:val="006B0FDF"/>
    <w:rsid w:val="006B15A1"/>
    <w:rsid w:val="006B1C63"/>
    <w:rsid w:val="006B1F0C"/>
    <w:rsid w:val="006B2856"/>
    <w:rsid w:val="006B2AC7"/>
    <w:rsid w:val="006B378F"/>
    <w:rsid w:val="006B3B21"/>
    <w:rsid w:val="006B4024"/>
    <w:rsid w:val="006B4035"/>
    <w:rsid w:val="006B5405"/>
    <w:rsid w:val="006B5C43"/>
    <w:rsid w:val="006B5D12"/>
    <w:rsid w:val="006B5D6F"/>
    <w:rsid w:val="006B5EAD"/>
    <w:rsid w:val="006B62C8"/>
    <w:rsid w:val="006B6342"/>
    <w:rsid w:val="006B642C"/>
    <w:rsid w:val="006B6C52"/>
    <w:rsid w:val="006B6E25"/>
    <w:rsid w:val="006B7139"/>
    <w:rsid w:val="006B716E"/>
    <w:rsid w:val="006B745B"/>
    <w:rsid w:val="006B7550"/>
    <w:rsid w:val="006B7B37"/>
    <w:rsid w:val="006C15A7"/>
    <w:rsid w:val="006C1ADC"/>
    <w:rsid w:val="006C1C50"/>
    <w:rsid w:val="006C2316"/>
    <w:rsid w:val="006C2CC5"/>
    <w:rsid w:val="006C2F97"/>
    <w:rsid w:val="006C32F7"/>
    <w:rsid w:val="006C35F0"/>
    <w:rsid w:val="006C38B1"/>
    <w:rsid w:val="006C38E4"/>
    <w:rsid w:val="006C3BA4"/>
    <w:rsid w:val="006C42E3"/>
    <w:rsid w:val="006C49F4"/>
    <w:rsid w:val="006C4BD5"/>
    <w:rsid w:val="006C4FA4"/>
    <w:rsid w:val="006C5089"/>
    <w:rsid w:val="006C5406"/>
    <w:rsid w:val="006C5556"/>
    <w:rsid w:val="006C5593"/>
    <w:rsid w:val="006C63AF"/>
    <w:rsid w:val="006C64FF"/>
    <w:rsid w:val="006C6640"/>
    <w:rsid w:val="006C6B6F"/>
    <w:rsid w:val="006C6FE5"/>
    <w:rsid w:val="006C75B1"/>
    <w:rsid w:val="006C777A"/>
    <w:rsid w:val="006C7A07"/>
    <w:rsid w:val="006D0C27"/>
    <w:rsid w:val="006D0E33"/>
    <w:rsid w:val="006D1647"/>
    <w:rsid w:val="006D1A0B"/>
    <w:rsid w:val="006D1A34"/>
    <w:rsid w:val="006D1A51"/>
    <w:rsid w:val="006D23C2"/>
    <w:rsid w:val="006D259C"/>
    <w:rsid w:val="006D330D"/>
    <w:rsid w:val="006D35DA"/>
    <w:rsid w:val="006D3CCE"/>
    <w:rsid w:val="006D3FB1"/>
    <w:rsid w:val="006D5232"/>
    <w:rsid w:val="006D57AF"/>
    <w:rsid w:val="006D5A0C"/>
    <w:rsid w:val="006D5AA9"/>
    <w:rsid w:val="006D5D4F"/>
    <w:rsid w:val="006D6BB6"/>
    <w:rsid w:val="006D6EAE"/>
    <w:rsid w:val="006D7D2E"/>
    <w:rsid w:val="006D7ED1"/>
    <w:rsid w:val="006E0008"/>
    <w:rsid w:val="006E0429"/>
    <w:rsid w:val="006E11D0"/>
    <w:rsid w:val="006E1855"/>
    <w:rsid w:val="006E1981"/>
    <w:rsid w:val="006E1D9D"/>
    <w:rsid w:val="006E2E1D"/>
    <w:rsid w:val="006E37BB"/>
    <w:rsid w:val="006E3B4C"/>
    <w:rsid w:val="006E3CC6"/>
    <w:rsid w:val="006E3CD6"/>
    <w:rsid w:val="006E468E"/>
    <w:rsid w:val="006E4D51"/>
    <w:rsid w:val="006E50DB"/>
    <w:rsid w:val="006E5CAA"/>
    <w:rsid w:val="006E5F40"/>
    <w:rsid w:val="006E6E3F"/>
    <w:rsid w:val="006E6EAA"/>
    <w:rsid w:val="006E735E"/>
    <w:rsid w:val="006E73AA"/>
    <w:rsid w:val="006E782A"/>
    <w:rsid w:val="006F036D"/>
    <w:rsid w:val="006F0D1C"/>
    <w:rsid w:val="006F0DB1"/>
    <w:rsid w:val="006F1367"/>
    <w:rsid w:val="006F18FE"/>
    <w:rsid w:val="006F19A3"/>
    <w:rsid w:val="006F2608"/>
    <w:rsid w:val="006F2D76"/>
    <w:rsid w:val="006F2FBE"/>
    <w:rsid w:val="006F33EA"/>
    <w:rsid w:val="006F3482"/>
    <w:rsid w:val="006F3C70"/>
    <w:rsid w:val="006F442A"/>
    <w:rsid w:val="006F4582"/>
    <w:rsid w:val="006F4BC3"/>
    <w:rsid w:val="006F56AE"/>
    <w:rsid w:val="006F58EB"/>
    <w:rsid w:val="006F5A9D"/>
    <w:rsid w:val="006F5B53"/>
    <w:rsid w:val="006F6366"/>
    <w:rsid w:val="006F6A04"/>
    <w:rsid w:val="006F6AD1"/>
    <w:rsid w:val="006F7711"/>
    <w:rsid w:val="006F78A8"/>
    <w:rsid w:val="007000DF"/>
    <w:rsid w:val="00700988"/>
    <w:rsid w:val="00700B52"/>
    <w:rsid w:val="00700CCE"/>
    <w:rsid w:val="0070185D"/>
    <w:rsid w:val="00701B78"/>
    <w:rsid w:val="007021D3"/>
    <w:rsid w:val="007030F4"/>
    <w:rsid w:val="00703175"/>
    <w:rsid w:val="0070359C"/>
    <w:rsid w:val="00703A12"/>
    <w:rsid w:val="00703B03"/>
    <w:rsid w:val="00703EC6"/>
    <w:rsid w:val="007048BB"/>
    <w:rsid w:val="00704939"/>
    <w:rsid w:val="007049D2"/>
    <w:rsid w:val="0070523A"/>
    <w:rsid w:val="00705AC3"/>
    <w:rsid w:val="00705B75"/>
    <w:rsid w:val="00706801"/>
    <w:rsid w:val="00707A63"/>
    <w:rsid w:val="00707C4D"/>
    <w:rsid w:val="00707CF5"/>
    <w:rsid w:val="00710366"/>
    <w:rsid w:val="007104F3"/>
    <w:rsid w:val="0071051A"/>
    <w:rsid w:val="007117F6"/>
    <w:rsid w:val="00711B19"/>
    <w:rsid w:val="0071233A"/>
    <w:rsid w:val="0071266C"/>
    <w:rsid w:val="0071268A"/>
    <w:rsid w:val="00712843"/>
    <w:rsid w:val="00712B05"/>
    <w:rsid w:val="00712E26"/>
    <w:rsid w:val="00713520"/>
    <w:rsid w:val="00713A6A"/>
    <w:rsid w:val="00714056"/>
    <w:rsid w:val="00714234"/>
    <w:rsid w:val="00714528"/>
    <w:rsid w:val="00714686"/>
    <w:rsid w:val="0071499B"/>
    <w:rsid w:val="00714DBA"/>
    <w:rsid w:val="00714E83"/>
    <w:rsid w:val="00714F1D"/>
    <w:rsid w:val="00714FB4"/>
    <w:rsid w:val="0071525C"/>
    <w:rsid w:val="00715789"/>
    <w:rsid w:val="00715811"/>
    <w:rsid w:val="00715A1B"/>
    <w:rsid w:val="00715B0F"/>
    <w:rsid w:val="00715F42"/>
    <w:rsid w:val="007164FA"/>
    <w:rsid w:val="00716518"/>
    <w:rsid w:val="00717082"/>
    <w:rsid w:val="0071711F"/>
    <w:rsid w:val="007173F2"/>
    <w:rsid w:val="007177AA"/>
    <w:rsid w:val="00717A90"/>
    <w:rsid w:val="00717C43"/>
    <w:rsid w:val="00717E89"/>
    <w:rsid w:val="0072126F"/>
    <w:rsid w:val="00721612"/>
    <w:rsid w:val="0072162D"/>
    <w:rsid w:val="00721A86"/>
    <w:rsid w:val="00721DCB"/>
    <w:rsid w:val="00721F25"/>
    <w:rsid w:val="007223B1"/>
    <w:rsid w:val="0072270F"/>
    <w:rsid w:val="007229AD"/>
    <w:rsid w:val="00722DF0"/>
    <w:rsid w:val="0072367C"/>
    <w:rsid w:val="00723959"/>
    <w:rsid w:val="0072413D"/>
    <w:rsid w:val="00724298"/>
    <w:rsid w:val="007247F2"/>
    <w:rsid w:val="0072496F"/>
    <w:rsid w:val="007252E3"/>
    <w:rsid w:val="00725814"/>
    <w:rsid w:val="00725FBC"/>
    <w:rsid w:val="0072652E"/>
    <w:rsid w:val="00726AF8"/>
    <w:rsid w:val="00726C43"/>
    <w:rsid w:val="0072739B"/>
    <w:rsid w:val="00727547"/>
    <w:rsid w:val="0072775E"/>
    <w:rsid w:val="00730362"/>
    <w:rsid w:val="007308DE"/>
    <w:rsid w:val="00730EF9"/>
    <w:rsid w:val="0073120A"/>
    <w:rsid w:val="00731E14"/>
    <w:rsid w:val="00732094"/>
    <w:rsid w:val="00732279"/>
    <w:rsid w:val="007326A4"/>
    <w:rsid w:val="00732947"/>
    <w:rsid w:val="00732BB6"/>
    <w:rsid w:val="00732C6B"/>
    <w:rsid w:val="00733425"/>
    <w:rsid w:val="007337EC"/>
    <w:rsid w:val="00733B69"/>
    <w:rsid w:val="007345BB"/>
    <w:rsid w:val="007350A1"/>
    <w:rsid w:val="007350B9"/>
    <w:rsid w:val="0073526F"/>
    <w:rsid w:val="0073529F"/>
    <w:rsid w:val="007353B4"/>
    <w:rsid w:val="007359F6"/>
    <w:rsid w:val="00735A27"/>
    <w:rsid w:val="0073601E"/>
    <w:rsid w:val="007361A4"/>
    <w:rsid w:val="00736372"/>
    <w:rsid w:val="0073670D"/>
    <w:rsid w:val="00736EE5"/>
    <w:rsid w:val="00737138"/>
    <w:rsid w:val="007373E7"/>
    <w:rsid w:val="00737595"/>
    <w:rsid w:val="007376D1"/>
    <w:rsid w:val="00737A4D"/>
    <w:rsid w:val="007402FB"/>
    <w:rsid w:val="0074098F"/>
    <w:rsid w:val="00740E50"/>
    <w:rsid w:val="00741010"/>
    <w:rsid w:val="0074101B"/>
    <w:rsid w:val="0074177D"/>
    <w:rsid w:val="00741CC0"/>
    <w:rsid w:val="00741ECA"/>
    <w:rsid w:val="007422D0"/>
    <w:rsid w:val="0074236E"/>
    <w:rsid w:val="00742407"/>
    <w:rsid w:val="00742542"/>
    <w:rsid w:val="007426CF"/>
    <w:rsid w:val="007428DF"/>
    <w:rsid w:val="00743B72"/>
    <w:rsid w:val="007441F8"/>
    <w:rsid w:val="0074437D"/>
    <w:rsid w:val="007448CB"/>
    <w:rsid w:val="00744EBA"/>
    <w:rsid w:val="0074500F"/>
    <w:rsid w:val="00745022"/>
    <w:rsid w:val="00745122"/>
    <w:rsid w:val="00745178"/>
    <w:rsid w:val="007454D6"/>
    <w:rsid w:val="00745568"/>
    <w:rsid w:val="0074561C"/>
    <w:rsid w:val="00745971"/>
    <w:rsid w:val="00746FF4"/>
    <w:rsid w:val="0074744B"/>
    <w:rsid w:val="00750437"/>
    <w:rsid w:val="007505E8"/>
    <w:rsid w:val="007507D7"/>
    <w:rsid w:val="0075091B"/>
    <w:rsid w:val="00750B39"/>
    <w:rsid w:val="00751047"/>
    <w:rsid w:val="00751327"/>
    <w:rsid w:val="0075181E"/>
    <w:rsid w:val="007520FE"/>
    <w:rsid w:val="00752E05"/>
    <w:rsid w:val="00752E4D"/>
    <w:rsid w:val="00752F6E"/>
    <w:rsid w:val="0075366F"/>
    <w:rsid w:val="0075395E"/>
    <w:rsid w:val="00753CA8"/>
    <w:rsid w:val="00753E9D"/>
    <w:rsid w:val="00754332"/>
    <w:rsid w:val="007545EB"/>
    <w:rsid w:val="0075477D"/>
    <w:rsid w:val="007559A5"/>
    <w:rsid w:val="007563DE"/>
    <w:rsid w:val="0075704F"/>
    <w:rsid w:val="007572A9"/>
    <w:rsid w:val="007579D6"/>
    <w:rsid w:val="00757F68"/>
    <w:rsid w:val="00760492"/>
    <w:rsid w:val="0076082D"/>
    <w:rsid w:val="00760DE0"/>
    <w:rsid w:val="00761444"/>
    <w:rsid w:val="00761DAC"/>
    <w:rsid w:val="0076260F"/>
    <w:rsid w:val="007632EF"/>
    <w:rsid w:val="00763868"/>
    <w:rsid w:val="00763B07"/>
    <w:rsid w:val="00763B29"/>
    <w:rsid w:val="007641D3"/>
    <w:rsid w:val="00764223"/>
    <w:rsid w:val="0076483A"/>
    <w:rsid w:val="00764FAC"/>
    <w:rsid w:val="00764FE0"/>
    <w:rsid w:val="00765065"/>
    <w:rsid w:val="007651E3"/>
    <w:rsid w:val="0076547E"/>
    <w:rsid w:val="00765637"/>
    <w:rsid w:val="00765FB6"/>
    <w:rsid w:val="00766049"/>
    <w:rsid w:val="007660E6"/>
    <w:rsid w:val="007666ED"/>
    <w:rsid w:val="00766880"/>
    <w:rsid w:val="00766912"/>
    <w:rsid w:val="00766E90"/>
    <w:rsid w:val="0076779E"/>
    <w:rsid w:val="007677E1"/>
    <w:rsid w:val="007707A6"/>
    <w:rsid w:val="007709F6"/>
    <w:rsid w:val="00770A96"/>
    <w:rsid w:val="00770C7B"/>
    <w:rsid w:val="00770CEF"/>
    <w:rsid w:val="00770F6D"/>
    <w:rsid w:val="00771017"/>
    <w:rsid w:val="007717C0"/>
    <w:rsid w:val="00771C4D"/>
    <w:rsid w:val="00771E32"/>
    <w:rsid w:val="00771F77"/>
    <w:rsid w:val="00772061"/>
    <w:rsid w:val="00772896"/>
    <w:rsid w:val="00772C1C"/>
    <w:rsid w:val="00773855"/>
    <w:rsid w:val="0077406C"/>
    <w:rsid w:val="0077458A"/>
    <w:rsid w:val="007745EA"/>
    <w:rsid w:val="00774806"/>
    <w:rsid w:val="00774D2D"/>
    <w:rsid w:val="00775563"/>
    <w:rsid w:val="007755A6"/>
    <w:rsid w:val="007755D7"/>
    <w:rsid w:val="007758EA"/>
    <w:rsid w:val="0077599D"/>
    <w:rsid w:val="00775F68"/>
    <w:rsid w:val="00776567"/>
    <w:rsid w:val="00777569"/>
    <w:rsid w:val="00777898"/>
    <w:rsid w:val="00777A84"/>
    <w:rsid w:val="0078066A"/>
    <w:rsid w:val="00780987"/>
    <w:rsid w:val="007811B0"/>
    <w:rsid w:val="0078130C"/>
    <w:rsid w:val="0078147A"/>
    <w:rsid w:val="00781F24"/>
    <w:rsid w:val="00782563"/>
    <w:rsid w:val="007826F5"/>
    <w:rsid w:val="00782756"/>
    <w:rsid w:val="00783C2F"/>
    <w:rsid w:val="00784551"/>
    <w:rsid w:val="00784DC8"/>
    <w:rsid w:val="007852EC"/>
    <w:rsid w:val="00785713"/>
    <w:rsid w:val="0078585C"/>
    <w:rsid w:val="007866B9"/>
    <w:rsid w:val="00786945"/>
    <w:rsid w:val="00786A32"/>
    <w:rsid w:val="00786D72"/>
    <w:rsid w:val="00786D81"/>
    <w:rsid w:val="00787478"/>
    <w:rsid w:val="007877FE"/>
    <w:rsid w:val="00787F53"/>
    <w:rsid w:val="007900ED"/>
    <w:rsid w:val="007901DF"/>
    <w:rsid w:val="00790243"/>
    <w:rsid w:val="007914C6"/>
    <w:rsid w:val="00791A03"/>
    <w:rsid w:val="00791E15"/>
    <w:rsid w:val="00792FB9"/>
    <w:rsid w:val="00793431"/>
    <w:rsid w:val="007939D0"/>
    <w:rsid w:val="00793C8E"/>
    <w:rsid w:val="00793F2B"/>
    <w:rsid w:val="00794962"/>
    <w:rsid w:val="007949E9"/>
    <w:rsid w:val="00794C8A"/>
    <w:rsid w:val="007956A5"/>
    <w:rsid w:val="007957F9"/>
    <w:rsid w:val="0079590F"/>
    <w:rsid w:val="00795CC7"/>
    <w:rsid w:val="00796092"/>
    <w:rsid w:val="00796A01"/>
    <w:rsid w:val="00796D76"/>
    <w:rsid w:val="007970D7"/>
    <w:rsid w:val="00797383"/>
    <w:rsid w:val="00797FA6"/>
    <w:rsid w:val="007A03EF"/>
    <w:rsid w:val="007A08D1"/>
    <w:rsid w:val="007A0A0A"/>
    <w:rsid w:val="007A120D"/>
    <w:rsid w:val="007A1688"/>
    <w:rsid w:val="007A1B88"/>
    <w:rsid w:val="007A1C62"/>
    <w:rsid w:val="007A1E02"/>
    <w:rsid w:val="007A241D"/>
    <w:rsid w:val="007A285C"/>
    <w:rsid w:val="007A28AE"/>
    <w:rsid w:val="007A2CBB"/>
    <w:rsid w:val="007A2D19"/>
    <w:rsid w:val="007A2D1A"/>
    <w:rsid w:val="007A36CE"/>
    <w:rsid w:val="007A37A7"/>
    <w:rsid w:val="007A37CF"/>
    <w:rsid w:val="007A37DB"/>
    <w:rsid w:val="007A3C6D"/>
    <w:rsid w:val="007A46E1"/>
    <w:rsid w:val="007A500A"/>
    <w:rsid w:val="007A58E9"/>
    <w:rsid w:val="007A5FA5"/>
    <w:rsid w:val="007A7BD0"/>
    <w:rsid w:val="007B0661"/>
    <w:rsid w:val="007B0DA6"/>
    <w:rsid w:val="007B0ED4"/>
    <w:rsid w:val="007B14F3"/>
    <w:rsid w:val="007B182D"/>
    <w:rsid w:val="007B1ABC"/>
    <w:rsid w:val="007B1C66"/>
    <w:rsid w:val="007B27FA"/>
    <w:rsid w:val="007B2CF7"/>
    <w:rsid w:val="007B2DF6"/>
    <w:rsid w:val="007B3051"/>
    <w:rsid w:val="007B311E"/>
    <w:rsid w:val="007B3E1A"/>
    <w:rsid w:val="007B44E8"/>
    <w:rsid w:val="007B4506"/>
    <w:rsid w:val="007B4723"/>
    <w:rsid w:val="007B498B"/>
    <w:rsid w:val="007B4AE6"/>
    <w:rsid w:val="007B4C84"/>
    <w:rsid w:val="007B53FB"/>
    <w:rsid w:val="007B5E8B"/>
    <w:rsid w:val="007B5F46"/>
    <w:rsid w:val="007B607B"/>
    <w:rsid w:val="007B630D"/>
    <w:rsid w:val="007B6634"/>
    <w:rsid w:val="007B719E"/>
    <w:rsid w:val="007B7523"/>
    <w:rsid w:val="007B7C52"/>
    <w:rsid w:val="007B7F26"/>
    <w:rsid w:val="007C0108"/>
    <w:rsid w:val="007C05D8"/>
    <w:rsid w:val="007C093C"/>
    <w:rsid w:val="007C18DE"/>
    <w:rsid w:val="007C1D4D"/>
    <w:rsid w:val="007C2C43"/>
    <w:rsid w:val="007C2F44"/>
    <w:rsid w:val="007C3B19"/>
    <w:rsid w:val="007C3BFD"/>
    <w:rsid w:val="007C3F94"/>
    <w:rsid w:val="007C5067"/>
    <w:rsid w:val="007C5871"/>
    <w:rsid w:val="007C5C84"/>
    <w:rsid w:val="007C60B9"/>
    <w:rsid w:val="007C6A8A"/>
    <w:rsid w:val="007C72E7"/>
    <w:rsid w:val="007C7A32"/>
    <w:rsid w:val="007D0168"/>
    <w:rsid w:val="007D113E"/>
    <w:rsid w:val="007D122F"/>
    <w:rsid w:val="007D1393"/>
    <w:rsid w:val="007D1EF6"/>
    <w:rsid w:val="007D20D9"/>
    <w:rsid w:val="007D2A0F"/>
    <w:rsid w:val="007D2E02"/>
    <w:rsid w:val="007D38F9"/>
    <w:rsid w:val="007D3FBA"/>
    <w:rsid w:val="007D41A6"/>
    <w:rsid w:val="007D48F8"/>
    <w:rsid w:val="007D4DBB"/>
    <w:rsid w:val="007D4F7A"/>
    <w:rsid w:val="007D5C5E"/>
    <w:rsid w:val="007D6AF4"/>
    <w:rsid w:val="007D7027"/>
    <w:rsid w:val="007D761B"/>
    <w:rsid w:val="007D7847"/>
    <w:rsid w:val="007D7D4C"/>
    <w:rsid w:val="007E0423"/>
    <w:rsid w:val="007E0438"/>
    <w:rsid w:val="007E04A3"/>
    <w:rsid w:val="007E08FE"/>
    <w:rsid w:val="007E0C86"/>
    <w:rsid w:val="007E10D6"/>
    <w:rsid w:val="007E158F"/>
    <w:rsid w:val="007E24D2"/>
    <w:rsid w:val="007E2670"/>
    <w:rsid w:val="007E29C8"/>
    <w:rsid w:val="007E3AC6"/>
    <w:rsid w:val="007E3D14"/>
    <w:rsid w:val="007E3DF2"/>
    <w:rsid w:val="007E3E44"/>
    <w:rsid w:val="007E3F43"/>
    <w:rsid w:val="007E4CF9"/>
    <w:rsid w:val="007E5349"/>
    <w:rsid w:val="007E5A5A"/>
    <w:rsid w:val="007E5A86"/>
    <w:rsid w:val="007E677C"/>
    <w:rsid w:val="007E6856"/>
    <w:rsid w:val="007E6B26"/>
    <w:rsid w:val="007E6D77"/>
    <w:rsid w:val="007E7058"/>
    <w:rsid w:val="007E7163"/>
    <w:rsid w:val="007E71BF"/>
    <w:rsid w:val="007E76D9"/>
    <w:rsid w:val="007E7E30"/>
    <w:rsid w:val="007F0091"/>
    <w:rsid w:val="007F0452"/>
    <w:rsid w:val="007F0DE7"/>
    <w:rsid w:val="007F0F14"/>
    <w:rsid w:val="007F1080"/>
    <w:rsid w:val="007F1261"/>
    <w:rsid w:val="007F129B"/>
    <w:rsid w:val="007F1653"/>
    <w:rsid w:val="007F1687"/>
    <w:rsid w:val="007F1B41"/>
    <w:rsid w:val="007F1C93"/>
    <w:rsid w:val="007F1EA2"/>
    <w:rsid w:val="007F28F2"/>
    <w:rsid w:val="007F2977"/>
    <w:rsid w:val="007F32BD"/>
    <w:rsid w:val="007F3789"/>
    <w:rsid w:val="007F3C62"/>
    <w:rsid w:val="007F40A6"/>
    <w:rsid w:val="007F4779"/>
    <w:rsid w:val="007F499A"/>
    <w:rsid w:val="007F6084"/>
    <w:rsid w:val="007F6253"/>
    <w:rsid w:val="007F63D0"/>
    <w:rsid w:val="007F6AF6"/>
    <w:rsid w:val="008007E8"/>
    <w:rsid w:val="00800AF3"/>
    <w:rsid w:val="00801443"/>
    <w:rsid w:val="008014BB"/>
    <w:rsid w:val="00801601"/>
    <w:rsid w:val="008016C0"/>
    <w:rsid w:val="00801E73"/>
    <w:rsid w:val="00802BF3"/>
    <w:rsid w:val="00802EC9"/>
    <w:rsid w:val="00803488"/>
    <w:rsid w:val="00803508"/>
    <w:rsid w:val="0080361B"/>
    <w:rsid w:val="0080458D"/>
    <w:rsid w:val="0080481A"/>
    <w:rsid w:val="00804C55"/>
    <w:rsid w:val="00804E3E"/>
    <w:rsid w:val="00804F70"/>
    <w:rsid w:val="00805410"/>
    <w:rsid w:val="00805835"/>
    <w:rsid w:val="00805CD5"/>
    <w:rsid w:val="00805CE4"/>
    <w:rsid w:val="00805ED2"/>
    <w:rsid w:val="008061C1"/>
    <w:rsid w:val="008069E4"/>
    <w:rsid w:val="00806AD4"/>
    <w:rsid w:val="00806D81"/>
    <w:rsid w:val="00806E1C"/>
    <w:rsid w:val="0080730D"/>
    <w:rsid w:val="0080736F"/>
    <w:rsid w:val="00810027"/>
    <w:rsid w:val="008108AA"/>
    <w:rsid w:val="00811400"/>
    <w:rsid w:val="00811569"/>
    <w:rsid w:val="008116F1"/>
    <w:rsid w:val="008118E2"/>
    <w:rsid w:val="00811B17"/>
    <w:rsid w:val="008128C5"/>
    <w:rsid w:val="00812CF3"/>
    <w:rsid w:val="008136B7"/>
    <w:rsid w:val="008145BD"/>
    <w:rsid w:val="00814EC4"/>
    <w:rsid w:val="0081501B"/>
    <w:rsid w:val="008152FF"/>
    <w:rsid w:val="008159F3"/>
    <w:rsid w:val="00815B9B"/>
    <w:rsid w:val="00815D1A"/>
    <w:rsid w:val="0081668E"/>
    <w:rsid w:val="0081680B"/>
    <w:rsid w:val="00816866"/>
    <w:rsid w:val="00816C8B"/>
    <w:rsid w:val="00816E66"/>
    <w:rsid w:val="00817738"/>
    <w:rsid w:val="00820570"/>
    <w:rsid w:val="00820CC3"/>
    <w:rsid w:val="008212DC"/>
    <w:rsid w:val="008217CF"/>
    <w:rsid w:val="00821B42"/>
    <w:rsid w:val="00821CA6"/>
    <w:rsid w:val="00821E57"/>
    <w:rsid w:val="00821F2E"/>
    <w:rsid w:val="00822492"/>
    <w:rsid w:val="00822D67"/>
    <w:rsid w:val="00822DCA"/>
    <w:rsid w:val="00822F51"/>
    <w:rsid w:val="00823412"/>
    <w:rsid w:val="00824706"/>
    <w:rsid w:val="00824CC7"/>
    <w:rsid w:val="00824D5D"/>
    <w:rsid w:val="00824DA9"/>
    <w:rsid w:val="00825148"/>
    <w:rsid w:val="00825330"/>
    <w:rsid w:val="008258B8"/>
    <w:rsid w:val="0082592D"/>
    <w:rsid w:val="00825E89"/>
    <w:rsid w:val="0082642A"/>
    <w:rsid w:val="008268CF"/>
    <w:rsid w:val="008269AF"/>
    <w:rsid w:val="00826AC6"/>
    <w:rsid w:val="00826C7D"/>
    <w:rsid w:val="00826D61"/>
    <w:rsid w:val="0082719B"/>
    <w:rsid w:val="0082754A"/>
    <w:rsid w:val="00827DFF"/>
    <w:rsid w:val="00830CCB"/>
    <w:rsid w:val="00831094"/>
    <w:rsid w:val="00831174"/>
    <w:rsid w:val="008316F6"/>
    <w:rsid w:val="00831EAF"/>
    <w:rsid w:val="00832090"/>
    <w:rsid w:val="00832D7D"/>
    <w:rsid w:val="00832DE6"/>
    <w:rsid w:val="00833016"/>
    <w:rsid w:val="00833275"/>
    <w:rsid w:val="00833F49"/>
    <w:rsid w:val="008342F7"/>
    <w:rsid w:val="008346CF"/>
    <w:rsid w:val="00834A9D"/>
    <w:rsid w:val="00834BE5"/>
    <w:rsid w:val="00834EE7"/>
    <w:rsid w:val="0083541E"/>
    <w:rsid w:val="008361AD"/>
    <w:rsid w:val="008369E4"/>
    <w:rsid w:val="00836FDD"/>
    <w:rsid w:val="00837BD9"/>
    <w:rsid w:val="00840034"/>
    <w:rsid w:val="008402F6"/>
    <w:rsid w:val="00840B03"/>
    <w:rsid w:val="00841132"/>
    <w:rsid w:val="008412F0"/>
    <w:rsid w:val="00841964"/>
    <w:rsid w:val="008419EE"/>
    <w:rsid w:val="00841E5C"/>
    <w:rsid w:val="00842191"/>
    <w:rsid w:val="008422B3"/>
    <w:rsid w:val="00842329"/>
    <w:rsid w:val="0084234E"/>
    <w:rsid w:val="0084318F"/>
    <w:rsid w:val="00843637"/>
    <w:rsid w:val="00843EAA"/>
    <w:rsid w:val="00844075"/>
    <w:rsid w:val="00844427"/>
    <w:rsid w:val="008444B9"/>
    <w:rsid w:val="008445A0"/>
    <w:rsid w:val="00844917"/>
    <w:rsid w:val="0084557E"/>
    <w:rsid w:val="00845919"/>
    <w:rsid w:val="00845D3B"/>
    <w:rsid w:val="00845EBB"/>
    <w:rsid w:val="00846B8A"/>
    <w:rsid w:val="00846F5C"/>
    <w:rsid w:val="00847075"/>
    <w:rsid w:val="008471BA"/>
    <w:rsid w:val="0084762D"/>
    <w:rsid w:val="008477D1"/>
    <w:rsid w:val="00847E49"/>
    <w:rsid w:val="0085082E"/>
    <w:rsid w:val="0085100C"/>
    <w:rsid w:val="00851630"/>
    <w:rsid w:val="00851D93"/>
    <w:rsid w:val="0085238A"/>
    <w:rsid w:val="00852559"/>
    <w:rsid w:val="00852F65"/>
    <w:rsid w:val="00853484"/>
    <w:rsid w:val="00853797"/>
    <w:rsid w:val="00854273"/>
    <w:rsid w:val="0085445C"/>
    <w:rsid w:val="00854749"/>
    <w:rsid w:val="0085480B"/>
    <w:rsid w:val="008552CB"/>
    <w:rsid w:val="0085563F"/>
    <w:rsid w:val="0085579B"/>
    <w:rsid w:val="008557BB"/>
    <w:rsid w:val="00855D04"/>
    <w:rsid w:val="00855E1A"/>
    <w:rsid w:val="008561F1"/>
    <w:rsid w:val="008563DE"/>
    <w:rsid w:val="00856A78"/>
    <w:rsid w:val="00856EFA"/>
    <w:rsid w:val="00860035"/>
    <w:rsid w:val="008601D6"/>
    <w:rsid w:val="008602CB"/>
    <w:rsid w:val="00860DE2"/>
    <w:rsid w:val="00861455"/>
    <w:rsid w:val="0086164A"/>
    <w:rsid w:val="00861659"/>
    <w:rsid w:val="00861DBE"/>
    <w:rsid w:val="00862E46"/>
    <w:rsid w:val="008631E3"/>
    <w:rsid w:val="00863427"/>
    <w:rsid w:val="008638F3"/>
    <w:rsid w:val="00863D8D"/>
    <w:rsid w:val="0086434D"/>
    <w:rsid w:val="0086478C"/>
    <w:rsid w:val="00864DD0"/>
    <w:rsid w:val="00865111"/>
    <w:rsid w:val="008654B7"/>
    <w:rsid w:val="00865846"/>
    <w:rsid w:val="0086654B"/>
    <w:rsid w:val="008666B7"/>
    <w:rsid w:val="00866BC2"/>
    <w:rsid w:val="00866F3C"/>
    <w:rsid w:val="00870257"/>
    <w:rsid w:val="00870751"/>
    <w:rsid w:val="00870FA2"/>
    <w:rsid w:val="00871316"/>
    <w:rsid w:val="00871EBE"/>
    <w:rsid w:val="008727D3"/>
    <w:rsid w:val="00872A15"/>
    <w:rsid w:val="00872CB8"/>
    <w:rsid w:val="00873731"/>
    <w:rsid w:val="00873885"/>
    <w:rsid w:val="00873E99"/>
    <w:rsid w:val="00873EA0"/>
    <w:rsid w:val="00874D9D"/>
    <w:rsid w:val="00875755"/>
    <w:rsid w:val="008759AB"/>
    <w:rsid w:val="00875A1F"/>
    <w:rsid w:val="008760A4"/>
    <w:rsid w:val="00876657"/>
    <w:rsid w:val="008772D2"/>
    <w:rsid w:val="008772DD"/>
    <w:rsid w:val="00877441"/>
    <w:rsid w:val="00877A1A"/>
    <w:rsid w:val="00877E47"/>
    <w:rsid w:val="00880524"/>
    <w:rsid w:val="0088089A"/>
    <w:rsid w:val="00880FD2"/>
    <w:rsid w:val="00881480"/>
    <w:rsid w:val="00881C75"/>
    <w:rsid w:val="00881E24"/>
    <w:rsid w:val="00881F9A"/>
    <w:rsid w:val="00882CDE"/>
    <w:rsid w:val="00882E72"/>
    <w:rsid w:val="00882F8B"/>
    <w:rsid w:val="00883316"/>
    <w:rsid w:val="008834DE"/>
    <w:rsid w:val="008840D6"/>
    <w:rsid w:val="00884A18"/>
    <w:rsid w:val="00884AEB"/>
    <w:rsid w:val="00884E93"/>
    <w:rsid w:val="00885E36"/>
    <w:rsid w:val="00885EBD"/>
    <w:rsid w:val="00886190"/>
    <w:rsid w:val="008862DB"/>
    <w:rsid w:val="0088686A"/>
    <w:rsid w:val="00886C49"/>
    <w:rsid w:val="0088705B"/>
    <w:rsid w:val="00887B25"/>
    <w:rsid w:val="008901BB"/>
    <w:rsid w:val="008903F1"/>
    <w:rsid w:val="008908DE"/>
    <w:rsid w:val="00890904"/>
    <w:rsid w:val="00890F36"/>
    <w:rsid w:val="0089191B"/>
    <w:rsid w:val="00891B9F"/>
    <w:rsid w:val="00891F92"/>
    <w:rsid w:val="008928FA"/>
    <w:rsid w:val="00892B26"/>
    <w:rsid w:val="00892B7F"/>
    <w:rsid w:val="00892C79"/>
    <w:rsid w:val="00892ECD"/>
    <w:rsid w:val="00893191"/>
    <w:rsid w:val="0089330E"/>
    <w:rsid w:val="00893527"/>
    <w:rsid w:val="00893737"/>
    <w:rsid w:val="00893BFA"/>
    <w:rsid w:val="00893F8C"/>
    <w:rsid w:val="008942BA"/>
    <w:rsid w:val="0089483F"/>
    <w:rsid w:val="00894B2B"/>
    <w:rsid w:val="00895252"/>
    <w:rsid w:val="0089551A"/>
    <w:rsid w:val="00895611"/>
    <w:rsid w:val="00896152"/>
    <w:rsid w:val="0089617E"/>
    <w:rsid w:val="00897CB3"/>
    <w:rsid w:val="00897D6D"/>
    <w:rsid w:val="00897EA4"/>
    <w:rsid w:val="008A0161"/>
    <w:rsid w:val="008A0309"/>
    <w:rsid w:val="008A0BAD"/>
    <w:rsid w:val="008A0F50"/>
    <w:rsid w:val="008A134A"/>
    <w:rsid w:val="008A1827"/>
    <w:rsid w:val="008A18B1"/>
    <w:rsid w:val="008A28E1"/>
    <w:rsid w:val="008A2B10"/>
    <w:rsid w:val="008A2EAA"/>
    <w:rsid w:val="008A397E"/>
    <w:rsid w:val="008A42E8"/>
    <w:rsid w:val="008A469E"/>
    <w:rsid w:val="008A4B0B"/>
    <w:rsid w:val="008A4EB9"/>
    <w:rsid w:val="008A52EA"/>
    <w:rsid w:val="008A570A"/>
    <w:rsid w:val="008A5B35"/>
    <w:rsid w:val="008A5D94"/>
    <w:rsid w:val="008A5E46"/>
    <w:rsid w:val="008A614B"/>
    <w:rsid w:val="008A631C"/>
    <w:rsid w:val="008A6686"/>
    <w:rsid w:val="008A75B1"/>
    <w:rsid w:val="008A77C0"/>
    <w:rsid w:val="008A784F"/>
    <w:rsid w:val="008A7EFA"/>
    <w:rsid w:val="008B09F1"/>
    <w:rsid w:val="008B0B64"/>
    <w:rsid w:val="008B0E45"/>
    <w:rsid w:val="008B208C"/>
    <w:rsid w:val="008B2682"/>
    <w:rsid w:val="008B288F"/>
    <w:rsid w:val="008B2A76"/>
    <w:rsid w:val="008B348E"/>
    <w:rsid w:val="008B34BD"/>
    <w:rsid w:val="008B3819"/>
    <w:rsid w:val="008B3E5E"/>
    <w:rsid w:val="008B3F79"/>
    <w:rsid w:val="008B469B"/>
    <w:rsid w:val="008B4D6E"/>
    <w:rsid w:val="008B4EC5"/>
    <w:rsid w:val="008B54A2"/>
    <w:rsid w:val="008B574F"/>
    <w:rsid w:val="008B579A"/>
    <w:rsid w:val="008B583D"/>
    <w:rsid w:val="008B59BB"/>
    <w:rsid w:val="008B5BB8"/>
    <w:rsid w:val="008B5D57"/>
    <w:rsid w:val="008B672E"/>
    <w:rsid w:val="008B6EC8"/>
    <w:rsid w:val="008B7115"/>
    <w:rsid w:val="008B749F"/>
    <w:rsid w:val="008B7703"/>
    <w:rsid w:val="008C0582"/>
    <w:rsid w:val="008C0789"/>
    <w:rsid w:val="008C125E"/>
    <w:rsid w:val="008C15A1"/>
    <w:rsid w:val="008C15DA"/>
    <w:rsid w:val="008C1604"/>
    <w:rsid w:val="008C1A37"/>
    <w:rsid w:val="008C1F82"/>
    <w:rsid w:val="008C253A"/>
    <w:rsid w:val="008C2CC3"/>
    <w:rsid w:val="008C2E49"/>
    <w:rsid w:val="008C3F7A"/>
    <w:rsid w:val="008C45B6"/>
    <w:rsid w:val="008C46EF"/>
    <w:rsid w:val="008C4788"/>
    <w:rsid w:val="008C4969"/>
    <w:rsid w:val="008C4CCA"/>
    <w:rsid w:val="008C4D80"/>
    <w:rsid w:val="008C4DB4"/>
    <w:rsid w:val="008C59FC"/>
    <w:rsid w:val="008C5B5F"/>
    <w:rsid w:val="008C6647"/>
    <w:rsid w:val="008C68BA"/>
    <w:rsid w:val="008C6D6D"/>
    <w:rsid w:val="008C6F16"/>
    <w:rsid w:val="008C7881"/>
    <w:rsid w:val="008C7B90"/>
    <w:rsid w:val="008C7F42"/>
    <w:rsid w:val="008C7FE2"/>
    <w:rsid w:val="008D0024"/>
    <w:rsid w:val="008D01D1"/>
    <w:rsid w:val="008D026B"/>
    <w:rsid w:val="008D0448"/>
    <w:rsid w:val="008D04D4"/>
    <w:rsid w:val="008D0910"/>
    <w:rsid w:val="008D0EE6"/>
    <w:rsid w:val="008D1598"/>
    <w:rsid w:val="008D1A74"/>
    <w:rsid w:val="008D1C3D"/>
    <w:rsid w:val="008D1DEB"/>
    <w:rsid w:val="008D273D"/>
    <w:rsid w:val="008D2922"/>
    <w:rsid w:val="008D2A2E"/>
    <w:rsid w:val="008D2D9A"/>
    <w:rsid w:val="008D331C"/>
    <w:rsid w:val="008D3C38"/>
    <w:rsid w:val="008D46B9"/>
    <w:rsid w:val="008D48E2"/>
    <w:rsid w:val="008D4922"/>
    <w:rsid w:val="008D5890"/>
    <w:rsid w:val="008D5BA1"/>
    <w:rsid w:val="008D5F94"/>
    <w:rsid w:val="008D6220"/>
    <w:rsid w:val="008D671B"/>
    <w:rsid w:val="008D7020"/>
    <w:rsid w:val="008D703D"/>
    <w:rsid w:val="008D72D5"/>
    <w:rsid w:val="008D77B2"/>
    <w:rsid w:val="008D7A90"/>
    <w:rsid w:val="008E0105"/>
    <w:rsid w:val="008E0406"/>
    <w:rsid w:val="008E0523"/>
    <w:rsid w:val="008E09C6"/>
    <w:rsid w:val="008E0DC4"/>
    <w:rsid w:val="008E0E2B"/>
    <w:rsid w:val="008E0F3F"/>
    <w:rsid w:val="008E1654"/>
    <w:rsid w:val="008E1901"/>
    <w:rsid w:val="008E1EF3"/>
    <w:rsid w:val="008E206A"/>
    <w:rsid w:val="008E3064"/>
    <w:rsid w:val="008E323C"/>
    <w:rsid w:val="008E35B5"/>
    <w:rsid w:val="008E360A"/>
    <w:rsid w:val="008E3EBC"/>
    <w:rsid w:val="008E43E1"/>
    <w:rsid w:val="008E4A4B"/>
    <w:rsid w:val="008E4B0D"/>
    <w:rsid w:val="008E6365"/>
    <w:rsid w:val="008E67BA"/>
    <w:rsid w:val="008E6D4B"/>
    <w:rsid w:val="008E6FD5"/>
    <w:rsid w:val="008E768A"/>
    <w:rsid w:val="008E7994"/>
    <w:rsid w:val="008E7D89"/>
    <w:rsid w:val="008F004D"/>
    <w:rsid w:val="008F03D7"/>
    <w:rsid w:val="008F04AB"/>
    <w:rsid w:val="008F08C7"/>
    <w:rsid w:val="008F09C9"/>
    <w:rsid w:val="008F0C1E"/>
    <w:rsid w:val="008F0F39"/>
    <w:rsid w:val="008F0FA0"/>
    <w:rsid w:val="008F1325"/>
    <w:rsid w:val="008F16B3"/>
    <w:rsid w:val="008F19F2"/>
    <w:rsid w:val="008F29AD"/>
    <w:rsid w:val="008F3456"/>
    <w:rsid w:val="008F3A8D"/>
    <w:rsid w:val="008F4543"/>
    <w:rsid w:val="008F475D"/>
    <w:rsid w:val="008F4822"/>
    <w:rsid w:val="008F50FD"/>
    <w:rsid w:val="008F5AF1"/>
    <w:rsid w:val="008F5B07"/>
    <w:rsid w:val="008F6774"/>
    <w:rsid w:val="008F6E72"/>
    <w:rsid w:val="0090026B"/>
    <w:rsid w:val="00900504"/>
    <w:rsid w:val="00900738"/>
    <w:rsid w:val="00900FAB"/>
    <w:rsid w:val="009014BC"/>
    <w:rsid w:val="00901518"/>
    <w:rsid w:val="00901592"/>
    <w:rsid w:val="00901EFF"/>
    <w:rsid w:val="009027CA"/>
    <w:rsid w:val="00902AB9"/>
    <w:rsid w:val="00902DDF"/>
    <w:rsid w:val="00903016"/>
    <w:rsid w:val="009030BD"/>
    <w:rsid w:val="0090319E"/>
    <w:rsid w:val="009031DC"/>
    <w:rsid w:val="00904663"/>
    <w:rsid w:val="00904FCC"/>
    <w:rsid w:val="00905853"/>
    <w:rsid w:val="009058FE"/>
    <w:rsid w:val="00905BAE"/>
    <w:rsid w:val="00905EAE"/>
    <w:rsid w:val="009063A7"/>
    <w:rsid w:val="009065CE"/>
    <w:rsid w:val="00906B16"/>
    <w:rsid w:val="00907659"/>
    <w:rsid w:val="00907836"/>
    <w:rsid w:val="00907E37"/>
    <w:rsid w:val="00910024"/>
    <w:rsid w:val="0091004A"/>
    <w:rsid w:val="0091062D"/>
    <w:rsid w:val="00910706"/>
    <w:rsid w:val="00910A03"/>
    <w:rsid w:val="0091161D"/>
    <w:rsid w:val="00911C07"/>
    <w:rsid w:val="00911DE1"/>
    <w:rsid w:val="00911FCE"/>
    <w:rsid w:val="0091363F"/>
    <w:rsid w:val="00913CF6"/>
    <w:rsid w:val="00913D3A"/>
    <w:rsid w:val="00913D3C"/>
    <w:rsid w:val="00913DB6"/>
    <w:rsid w:val="009142A7"/>
    <w:rsid w:val="00914CEC"/>
    <w:rsid w:val="009150FF"/>
    <w:rsid w:val="00915EC9"/>
    <w:rsid w:val="00915F33"/>
    <w:rsid w:val="00916250"/>
    <w:rsid w:val="00916379"/>
    <w:rsid w:val="009165AA"/>
    <w:rsid w:val="0091672F"/>
    <w:rsid w:val="00916868"/>
    <w:rsid w:val="009175A1"/>
    <w:rsid w:val="00920BCC"/>
    <w:rsid w:val="00920BE3"/>
    <w:rsid w:val="00920E46"/>
    <w:rsid w:val="00920F6C"/>
    <w:rsid w:val="00920F8E"/>
    <w:rsid w:val="00921754"/>
    <w:rsid w:val="00921900"/>
    <w:rsid w:val="00921AFB"/>
    <w:rsid w:val="00921E05"/>
    <w:rsid w:val="00921FAE"/>
    <w:rsid w:val="009224D2"/>
    <w:rsid w:val="009225AB"/>
    <w:rsid w:val="00922C5B"/>
    <w:rsid w:val="00924498"/>
    <w:rsid w:val="00924A92"/>
    <w:rsid w:val="009259C7"/>
    <w:rsid w:val="00925A72"/>
    <w:rsid w:val="00925AF2"/>
    <w:rsid w:val="00925C85"/>
    <w:rsid w:val="00925CA5"/>
    <w:rsid w:val="0092612B"/>
    <w:rsid w:val="00927874"/>
    <w:rsid w:val="00927F06"/>
    <w:rsid w:val="00927F68"/>
    <w:rsid w:val="009303A1"/>
    <w:rsid w:val="009305A7"/>
    <w:rsid w:val="00930E95"/>
    <w:rsid w:val="00930EFF"/>
    <w:rsid w:val="00930FE7"/>
    <w:rsid w:val="009310B0"/>
    <w:rsid w:val="00931369"/>
    <w:rsid w:val="009316C4"/>
    <w:rsid w:val="00931E9F"/>
    <w:rsid w:val="00932A4D"/>
    <w:rsid w:val="00932E57"/>
    <w:rsid w:val="009330E4"/>
    <w:rsid w:val="00933755"/>
    <w:rsid w:val="00933D6C"/>
    <w:rsid w:val="009344CF"/>
    <w:rsid w:val="00934D25"/>
    <w:rsid w:val="00935826"/>
    <w:rsid w:val="00935868"/>
    <w:rsid w:val="00935B45"/>
    <w:rsid w:val="00935D68"/>
    <w:rsid w:val="00935E04"/>
    <w:rsid w:val="0093671B"/>
    <w:rsid w:val="00936E24"/>
    <w:rsid w:val="00937064"/>
    <w:rsid w:val="009370FB"/>
    <w:rsid w:val="00937441"/>
    <w:rsid w:val="009400A4"/>
    <w:rsid w:val="00940110"/>
    <w:rsid w:val="0094065F"/>
    <w:rsid w:val="0094077E"/>
    <w:rsid w:val="0094099C"/>
    <w:rsid w:val="00940E47"/>
    <w:rsid w:val="009410F7"/>
    <w:rsid w:val="00941376"/>
    <w:rsid w:val="009413FE"/>
    <w:rsid w:val="009415B3"/>
    <w:rsid w:val="00941A0A"/>
    <w:rsid w:val="00942057"/>
    <w:rsid w:val="009421BF"/>
    <w:rsid w:val="00942489"/>
    <w:rsid w:val="0094278D"/>
    <w:rsid w:val="00942930"/>
    <w:rsid w:val="00942C46"/>
    <w:rsid w:val="00942D16"/>
    <w:rsid w:val="00942F48"/>
    <w:rsid w:val="00943C4A"/>
    <w:rsid w:val="009441A2"/>
    <w:rsid w:val="009443E6"/>
    <w:rsid w:val="00944BA3"/>
    <w:rsid w:val="009458EC"/>
    <w:rsid w:val="00945D94"/>
    <w:rsid w:val="009468DC"/>
    <w:rsid w:val="00946958"/>
    <w:rsid w:val="00946A0C"/>
    <w:rsid w:val="00946ACB"/>
    <w:rsid w:val="00946EB6"/>
    <w:rsid w:val="00947295"/>
    <w:rsid w:val="00947A53"/>
    <w:rsid w:val="00947EFC"/>
    <w:rsid w:val="00950960"/>
    <w:rsid w:val="00950B35"/>
    <w:rsid w:val="009512C2"/>
    <w:rsid w:val="009513B5"/>
    <w:rsid w:val="00951437"/>
    <w:rsid w:val="00951FC5"/>
    <w:rsid w:val="00952386"/>
    <w:rsid w:val="00952661"/>
    <w:rsid w:val="009531A4"/>
    <w:rsid w:val="009533BD"/>
    <w:rsid w:val="009534EE"/>
    <w:rsid w:val="00953E7A"/>
    <w:rsid w:val="00954AF9"/>
    <w:rsid w:val="00954B8F"/>
    <w:rsid w:val="0095524A"/>
    <w:rsid w:val="00955520"/>
    <w:rsid w:val="00955A5F"/>
    <w:rsid w:val="00955CF2"/>
    <w:rsid w:val="00955D0B"/>
    <w:rsid w:val="00955EB6"/>
    <w:rsid w:val="009570B8"/>
    <w:rsid w:val="009572CA"/>
    <w:rsid w:val="009576C3"/>
    <w:rsid w:val="0095772E"/>
    <w:rsid w:val="009603BC"/>
    <w:rsid w:val="00960BFF"/>
    <w:rsid w:val="00960CE7"/>
    <w:rsid w:val="00962692"/>
    <w:rsid w:val="00962A89"/>
    <w:rsid w:val="00962BBA"/>
    <w:rsid w:val="00963ED4"/>
    <w:rsid w:val="00964313"/>
    <w:rsid w:val="00964379"/>
    <w:rsid w:val="00964561"/>
    <w:rsid w:val="0096472D"/>
    <w:rsid w:val="00964BDA"/>
    <w:rsid w:val="009650B8"/>
    <w:rsid w:val="00965260"/>
    <w:rsid w:val="0096685C"/>
    <w:rsid w:val="00966C63"/>
    <w:rsid w:val="009671AE"/>
    <w:rsid w:val="00967322"/>
    <w:rsid w:val="00967365"/>
    <w:rsid w:val="009675E3"/>
    <w:rsid w:val="00967A56"/>
    <w:rsid w:val="00967F0B"/>
    <w:rsid w:val="0097028B"/>
    <w:rsid w:val="00970940"/>
    <w:rsid w:val="00970D31"/>
    <w:rsid w:val="00970ECA"/>
    <w:rsid w:val="009711DC"/>
    <w:rsid w:val="00971A4F"/>
    <w:rsid w:val="00971C9C"/>
    <w:rsid w:val="00972652"/>
    <w:rsid w:val="00972704"/>
    <w:rsid w:val="00972918"/>
    <w:rsid w:val="00972C37"/>
    <w:rsid w:val="00972E8C"/>
    <w:rsid w:val="0097353D"/>
    <w:rsid w:val="009735E3"/>
    <w:rsid w:val="009735F6"/>
    <w:rsid w:val="00973ACD"/>
    <w:rsid w:val="00973B15"/>
    <w:rsid w:val="009740C7"/>
    <w:rsid w:val="0097467A"/>
    <w:rsid w:val="00974764"/>
    <w:rsid w:val="00974C82"/>
    <w:rsid w:val="00974DE9"/>
    <w:rsid w:val="00974F61"/>
    <w:rsid w:val="00976EAE"/>
    <w:rsid w:val="00976F0D"/>
    <w:rsid w:val="009775BA"/>
    <w:rsid w:val="009776F3"/>
    <w:rsid w:val="009779FF"/>
    <w:rsid w:val="00977C4C"/>
    <w:rsid w:val="00980954"/>
    <w:rsid w:val="00980A3A"/>
    <w:rsid w:val="00980DA0"/>
    <w:rsid w:val="00981033"/>
    <w:rsid w:val="009810C4"/>
    <w:rsid w:val="00981344"/>
    <w:rsid w:val="0098151A"/>
    <w:rsid w:val="0098189B"/>
    <w:rsid w:val="00981EC8"/>
    <w:rsid w:val="00982A87"/>
    <w:rsid w:val="00983429"/>
    <w:rsid w:val="00983515"/>
    <w:rsid w:val="009836FE"/>
    <w:rsid w:val="00983845"/>
    <w:rsid w:val="009838C2"/>
    <w:rsid w:val="00983A14"/>
    <w:rsid w:val="00983F9B"/>
    <w:rsid w:val="00984821"/>
    <w:rsid w:val="00984B63"/>
    <w:rsid w:val="00985467"/>
    <w:rsid w:val="00986304"/>
    <w:rsid w:val="00986FCD"/>
    <w:rsid w:val="00987507"/>
    <w:rsid w:val="009879DF"/>
    <w:rsid w:val="009903CB"/>
    <w:rsid w:val="00992499"/>
    <w:rsid w:val="0099252C"/>
    <w:rsid w:val="009926A5"/>
    <w:rsid w:val="0099292B"/>
    <w:rsid w:val="00992A20"/>
    <w:rsid w:val="00992B19"/>
    <w:rsid w:val="00992D23"/>
    <w:rsid w:val="009931A7"/>
    <w:rsid w:val="009934C8"/>
    <w:rsid w:val="00994323"/>
    <w:rsid w:val="00994746"/>
    <w:rsid w:val="009947E5"/>
    <w:rsid w:val="00995441"/>
    <w:rsid w:val="0099557E"/>
    <w:rsid w:val="00995756"/>
    <w:rsid w:val="00995A2E"/>
    <w:rsid w:val="00995D4E"/>
    <w:rsid w:val="00996188"/>
    <w:rsid w:val="0099625C"/>
    <w:rsid w:val="0099648E"/>
    <w:rsid w:val="00996964"/>
    <w:rsid w:val="00996B0E"/>
    <w:rsid w:val="00997098"/>
    <w:rsid w:val="00997144"/>
    <w:rsid w:val="00997194"/>
    <w:rsid w:val="009971D5"/>
    <w:rsid w:val="0099742D"/>
    <w:rsid w:val="00997573"/>
    <w:rsid w:val="0099768B"/>
    <w:rsid w:val="00997E47"/>
    <w:rsid w:val="00997E4E"/>
    <w:rsid w:val="009A081B"/>
    <w:rsid w:val="009A0A10"/>
    <w:rsid w:val="009A1188"/>
    <w:rsid w:val="009A1BAB"/>
    <w:rsid w:val="009A1CFA"/>
    <w:rsid w:val="009A1FA5"/>
    <w:rsid w:val="009A2DD9"/>
    <w:rsid w:val="009A2F40"/>
    <w:rsid w:val="009A39AA"/>
    <w:rsid w:val="009A4202"/>
    <w:rsid w:val="009A4359"/>
    <w:rsid w:val="009A4375"/>
    <w:rsid w:val="009A4A31"/>
    <w:rsid w:val="009A4A8B"/>
    <w:rsid w:val="009A4FEC"/>
    <w:rsid w:val="009A6263"/>
    <w:rsid w:val="009A68BC"/>
    <w:rsid w:val="009A6A0E"/>
    <w:rsid w:val="009A6CAF"/>
    <w:rsid w:val="009A713A"/>
    <w:rsid w:val="009A76A8"/>
    <w:rsid w:val="009A7C7F"/>
    <w:rsid w:val="009B020B"/>
    <w:rsid w:val="009B020F"/>
    <w:rsid w:val="009B1A4E"/>
    <w:rsid w:val="009B1D01"/>
    <w:rsid w:val="009B247D"/>
    <w:rsid w:val="009B2500"/>
    <w:rsid w:val="009B2AEC"/>
    <w:rsid w:val="009B2B31"/>
    <w:rsid w:val="009B2C5E"/>
    <w:rsid w:val="009B2D62"/>
    <w:rsid w:val="009B2D72"/>
    <w:rsid w:val="009B3F90"/>
    <w:rsid w:val="009B40D2"/>
    <w:rsid w:val="009B43B1"/>
    <w:rsid w:val="009B4C37"/>
    <w:rsid w:val="009B4D9D"/>
    <w:rsid w:val="009B4E8D"/>
    <w:rsid w:val="009B4ECD"/>
    <w:rsid w:val="009B4F5B"/>
    <w:rsid w:val="009B4F7C"/>
    <w:rsid w:val="009B5004"/>
    <w:rsid w:val="009B5336"/>
    <w:rsid w:val="009B5B25"/>
    <w:rsid w:val="009B5FE3"/>
    <w:rsid w:val="009B615F"/>
    <w:rsid w:val="009B644B"/>
    <w:rsid w:val="009B684E"/>
    <w:rsid w:val="009B6882"/>
    <w:rsid w:val="009B69FD"/>
    <w:rsid w:val="009B72B5"/>
    <w:rsid w:val="009B77B5"/>
    <w:rsid w:val="009B7859"/>
    <w:rsid w:val="009B788D"/>
    <w:rsid w:val="009C01A0"/>
    <w:rsid w:val="009C079B"/>
    <w:rsid w:val="009C092F"/>
    <w:rsid w:val="009C1967"/>
    <w:rsid w:val="009C1990"/>
    <w:rsid w:val="009C1B85"/>
    <w:rsid w:val="009C2532"/>
    <w:rsid w:val="009C2DDD"/>
    <w:rsid w:val="009C2ECB"/>
    <w:rsid w:val="009C3226"/>
    <w:rsid w:val="009C355B"/>
    <w:rsid w:val="009C3C46"/>
    <w:rsid w:val="009C3C81"/>
    <w:rsid w:val="009C4244"/>
    <w:rsid w:val="009C426E"/>
    <w:rsid w:val="009C42BA"/>
    <w:rsid w:val="009C44E0"/>
    <w:rsid w:val="009C457F"/>
    <w:rsid w:val="009C45A6"/>
    <w:rsid w:val="009C47C7"/>
    <w:rsid w:val="009C4CF1"/>
    <w:rsid w:val="009C4F6A"/>
    <w:rsid w:val="009C5134"/>
    <w:rsid w:val="009C520F"/>
    <w:rsid w:val="009C59AF"/>
    <w:rsid w:val="009C5DEC"/>
    <w:rsid w:val="009C5EF7"/>
    <w:rsid w:val="009C60A4"/>
    <w:rsid w:val="009C6B03"/>
    <w:rsid w:val="009C7483"/>
    <w:rsid w:val="009C7E32"/>
    <w:rsid w:val="009D041A"/>
    <w:rsid w:val="009D1501"/>
    <w:rsid w:val="009D1A31"/>
    <w:rsid w:val="009D1D35"/>
    <w:rsid w:val="009D259F"/>
    <w:rsid w:val="009D2A60"/>
    <w:rsid w:val="009D2EA9"/>
    <w:rsid w:val="009D31CE"/>
    <w:rsid w:val="009D347D"/>
    <w:rsid w:val="009D3556"/>
    <w:rsid w:val="009D35D8"/>
    <w:rsid w:val="009D3B83"/>
    <w:rsid w:val="009D3D4F"/>
    <w:rsid w:val="009D482C"/>
    <w:rsid w:val="009D4B5F"/>
    <w:rsid w:val="009D5238"/>
    <w:rsid w:val="009D545B"/>
    <w:rsid w:val="009D5E1E"/>
    <w:rsid w:val="009D6466"/>
    <w:rsid w:val="009D6A14"/>
    <w:rsid w:val="009D7018"/>
    <w:rsid w:val="009D7FEC"/>
    <w:rsid w:val="009D7FFB"/>
    <w:rsid w:val="009E02AD"/>
    <w:rsid w:val="009E0355"/>
    <w:rsid w:val="009E05B8"/>
    <w:rsid w:val="009E090C"/>
    <w:rsid w:val="009E108E"/>
    <w:rsid w:val="009E11C5"/>
    <w:rsid w:val="009E1FA5"/>
    <w:rsid w:val="009E2208"/>
    <w:rsid w:val="009E2788"/>
    <w:rsid w:val="009E2CAC"/>
    <w:rsid w:val="009E2DE7"/>
    <w:rsid w:val="009E2F96"/>
    <w:rsid w:val="009E3953"/>
    <w:rsid w:val="009E3B46"/>
    <w:rsid w:val="009E3F8D"/>
    <w:rsid w:val="009E4473"/>
    <w:rsid w:val="009E4C77"/>
    <w:rsid w:val="009E502B"/>
    <w:rsid w:val="009E60C7"/>
    <w:rsid w:val="009E682A"/>
    <w:rsid w:val="009E6AEA"/>
    <w:rsid w:val="009E6B2D"/>
    <w:rsid w:val="009E6B80"/>
    <w:rsid w:val="009E6DF8"/>
    <w:rsid w:val="009E6E25"/>
    <w:rsid w:val="009E6FFC"/>
    <w:rsid w:val="009E7145"/>
    <w:rsid w:val="009E71EC"/>
    <w:rsid w:val="009E7254"/>
    <w:rsid w:val="009E728C"/>
    <w:rsid w:val="009E7570"/>
    <w:rsid w:val="009E77FD"/>
    <w:rsid w:val="009E7FA8"/>
    <w:rsid w:val="009F021D"/>
    <w:rsid w:val="009F0662"/>
    <w:rsid w:val="009F085D"/>
    <w:rsid w:val="009F0BBB"/>
    <w:rsid w:val="009F0DF8"/>
    <w:rsid w:val="009F0E3C"/>
    <w:rsid w:val="009F0F4C"/>
    <w:rsid w:val="009F0FFF"/>
    <w:rsid w:val="009F1342"/>
    <w:rsid w:val="009F1A48"/>
    <w:rsid w:val="009F1A62"/>
    <w:rsid w:val="009F27D2"/>
    <w:rsid w:val="009F28BB"/>
    <w:rsid w:val="009F2CEB"/>
    <w:rsid w:val="009F2D15"/>
    <w:rsid w:val="009F34E2"/>
    <w:rsid w:val="009F36F0"/>
    <w:rsid w:val="009F38AB"/>
    <w:rsid w:val="009F401F"/>
    <w:rsid w:val="009F426D"/>
    <w:rsid w:val="009F42BD"/>
    <w:rsid w:val="009F4DBE"/>
    <w:rsid w:val="009F4DF1"/>
    <w:rsid w:val="009F4E95"/>
    <w:rsid w:val="009F5331"/>
    <w:rsid w:val="009F61B9"/>
    <w:rsid w:val="009F719E"/>
    <w:rsid w:val="009F7A52"/>
    <w:rsid w:val="009F7EA8"/>
    <w:rsid w:val="00A00A68"/>
    <w:rsid w:val="00A00E2A"/>
    <w:rsid w:val="00A01303"/>
    <w:rsid w:val="00A01D0E"/>
    <w:rsid w:val="00A01DC6"/>
    <w:rsid w:val="00A02881"/>
    <w:rsid w:val="00A03FC0"/>
    <w:rsid w:val="00A0499C"/>
    <w:rsid w:val="00A04CDD"/>
    <w:rsid w:val="00A04E99"/>
    <w:rsid w:val="00A052E8"/>
    <w:rsid w:val="00A05DEC"/>
    <w:rsid w:val="00A05F51"/>
    <w:rsid w:val="00A072C0"/>
    <w:rsid w:val="00A07669"/>
    <w:rsid w:val="00A07855"/>
    <w:rsid w:val="00A07B60"/>
    <w:rsid w:val="00A10CD1"/>
    <w:rsid w:val="00A1123B"/>
    <w:rsid w:val="00A11640"/>
    <w:rsid w:val="00A118C1"/>
    <w:rsid w:val="00A11A6C"/>
    <w:rsid w:val="00A12171"/>
    <w:rsid w:val="00A12D6A"/>
    <w:rsid w:val="00A131C4"/>
    <w:rsid w:val="00A133BA"/>
    <w:rsid w:val="00A13A8A"/>
    <w:rsid w:val="00A13AF3"/>
    <w:rsid w:val="00A13DCA"/>
    <w:rsid w:val="00A14392"/>
    <w:rsid w:val="00A1450B"/>
    <w:rsid w:val="00A152E9"/>
    <w:rsid w:val="00A1580C"/>
    <w:rsid w:val="00A158F8"/>
    <w:rsid w:val="00A15ADD"/>
    <w:rsid w:val="00A15E5D"/>
    <w:rsid w:val="00A16C23"/>
    <w:rsid w:val="00A172B2"/>
    <w:rsid w:val="00A17571"/>
    <w:rsid w:val="00A203D0"/>
    <w:rsid w:val="00A20742"/>
    <w:rsid w:val="00A20912"/>
    <w:rsid w:val="00A21625"/>
    <w:rsid w:val="00A21956"/>
    <w:rsid w:val="00A21B26"/>
    <w:rsid w:val="00A21C60"/>
    <w:rsid w:val="00A2222B"/>
    <w:rsid w:val="00A22720"/>
    <w:rsid w:val="00A22986"/>
    <w:rsid w:val="00A22AB6"/>
    <w:rsid w:val="00A2380F"/>
    <w:rsid w:val="00A23DBA"/>
    <w:rsid w:val="00A23F88"/>
    <w:rsid w:val="00A2422B"/>
    <w:rsid w:val="00A2474C"/>
    <w:rsid w:val="00A24BF2"/>
    <w:rsid w:val="00A24D05"/>
    <w:rsid w:val="00A25628"/>
    <w:rsid w:val="00A257CC"/>
    <w:rsid w:val="00A26085"/>
    <w:rsid w:val="00A2636D"/>
    <w:rsid w:val="00A26863"/>
    <w:rsid w:val="00A26F86"/>
    <w:rsid w:val="00A27646"/>
    <w:rsid w:val="00A27681"/>
    <w:rsid w:val="00A27C23"/>
    <w:rsid w:val="00A30222"/>
    <w:rsid w:val="00A30650"/>
    <w:rsid w:val="00A306CF"/>
    <w:rsid w:val="00A309A3"/>
    <w:rsid w:val="00A30B2D"/>
    <w:rsid w:val="00A30FEE"/>
    <w:rsid w:val="00A31019"/>
    <w:rsid w:val="00A313DC"/>
    <w:rsid w:val="00A316A2"/>
    <w:rsid w:val="00A31AD2"/>
    <w:rsid w:val="00A31D95"/>
    <w:rsid w:val="00A3201F"/>
    <w:rsid w:val="00A32DC4"/>
    <w:rsid w:val="00A33E36"/>
    <w:rsid w:val="00A33E62"/>
    <w:rsid w:val="00A3405A"/>
    <w:rsid w:val="00A34B49"/>
    <w:rsid w:val="00A34D7A"/>
    <w:rsid w:val="00A34F57"/>
    <w:rsid w:val="00A353A2"/>
    <w:rsid w:val="00A354B1"/>
    <w:rsid w:val="00A35746"/>
    <w:rsid w:val="00A36746"/>
    <w:rsid w:val="00A36FD7"/>
    <w:rsid w:val="00A37297"/>
    <w:rsid w:val="00A37315"/>
    <w:rsid w:val="00A37B0E"/>
    <w:rsid w:val="00A37FC1"/>
    <w:rsid w:val="00A4032F"/>
    <w:rsid w:val="00A40531"/>
    <w:rsid w:val="00A4076E"/>
    <w:rsid w:val="00A4170C"/>
    <w:rsid w:val="00A41C93"/>
    <w:rsid w:val="00A42912"/>
    <w:rsid w:val="00A42979"/>
    <w:rsid w:val="00A42AD4"/>
    <w:rsid w:val="00A4329D"/>
    <w:rsid w:val="00A4349E"/>
    <w:rsid w:val="00A4397E"/>
    <w:rsid w:val="00A43EBB"/>
    <w:rsid w:val="00A44569"/>
    <w:rsid w:val="00A44AB8"/>
    <w:rsid w:val="00A44D2B"/>
    <w:rsid w:val="00A45153"/>
    <w:rsid w:val="00A45310"/>
    <w:rsid w:val="00A45572"/>
    <w:rsid w:val="00A459FA"/>
    <w:rsid w:val="00A45C8A"/>
    <w:rsid w:val="00A45DCA"/>
    <w:rsid w:val="00A45E28"/>
    <w:rsid w:val="00A46206"/>
    <w:rsid w:val="00A462EA"/>
    <w:rsid w:val="00A462F2"/>
    <w:rsid w:val="00A46950"/>
    <w:rsid w:val="00A472DA"/>
    <w:rsid w:val="00A47526"/>
    <w:rsid w:val="00A47C6F"/>
    <w:rsid w:val="00A47CCE"/>
    <w:rsid w:val="00A500F7"/>
    <w:rsid w:val="00A502A4"/>
    <w:rsid w:val="00A50842"/>
    <w:rsid w:val="00A50AF7"/>
    <w:rsid w:val="00A51027"/>
    <w:rsid w:val="00A5155A"/>
    <w:rsid w:val="00A51951"/>
    <w:rsid w:val="00A51B8B"/>
    <w:rsid w:val="00A52076"/>
    <w:rsid w:val="00A52131"/>
    <w:rsid w:val="00A5229A"/>
    <w:rsid w:val="00A522B1"/>
    <w:rsid w:val="00A52418"/>
    <w:rsid w:val="00A52532"/>
    <w:rsid w:val="00A5255D"/>
    <w:rsid w:val="00A52C77"/>
    <w:rsid w:val="00A5358E"/>
    <w:rsid w:val="00A53755"/>
    <w:rsid w:val="00A538B1"/>
    <w:rsid w:val="00A53CFB"/>
    <w:rsid w:val="00A543AD"/>
    <w:rsid w:val="00A54502"/>
    <w:rsid w:val="00A54AD3"/>
    <w:rsid w:val="00A54D44"/>
    <w:rsid w:val="00A54D88"/>
    <w:rsid w:val="00A55B7A"/>
    <w:rsid w:val="00A55BDD"/>
    <w:rsid w:val="00A55D9D"/>
    <w:rsid w:val="00A56778"/>
    <w:rsid w:val="00A57838"/>
    <w:rsid w:val="00A57EEA"/>
    <w:rsid w:val="00A601E5"/>
    <w:rsid w:val="00A61A72"/>
    <w:rsid w:val="00A61BC3"/>
    <w:rsid w:val="00A61E5C"/>
    <w:rsid w:val="00A61ED4"/>
    <w:rsid w:val="00A62038"/>
    <w:rsid w:val="00A6286F"/>
    <w:rsid w:val="00A628D6"/>
    <w:rsid w:val="00A62C34"/>
    <w:rsid w:val="00A62F36"/>
    <w:rsid w:val="00A63CFD"/>
    <w:rsid w:val="00A63E01"/>
    <w:rsid w:val="00A646FC"/>
    <w:rsid w:val="00A64D18"/>
    <w:rsid w:val="00A652A8"/>
    <w:rsid w:val="00A654BC"/>
    <w:rsid w:val="00A65546"/>
    <w:rsid w:val="00A657F5"/>
    <w:rsid w:val="00A65B0E"/>
    <w:rsid w:val="00A65B44"/>
    <w:rsid w:val="00A66C66"/>
    <w:rsid w:val="00A66F0D"/>
    <w:rsid w:val="00A67267"/>
    <w:rsid w:val="00A673FA"/>
    <w:rsid w:val="00A67496"/>
    <w:rsid w:val="00A677B4"/>
    <w:rsid w:val="00A67D74"/>
    <w:rsid w:val="00A70097"/>
    <w:rsid w:val="00A701DE"/>
    <w:rsid w:val="00A7035C"/>
    <w:rsid w:val="00A704BC"/>
    <w:rsid w:val="00A70854"/>
    <w:rsid w:val="00A7094C"/>
    <w:rsid w:val="00A70A49"/>
    <w:rsid w:val="00A71417"/>
    <w:rsid w:val="00A7153C"/>
    <w:rsid w:val="00A71BE2"/>
    <w:rsid w:val="00A71C2F"/>
    <w:rsid w:val="00A71F52"/>
    <w:rsid w:val="00A72055"/>
    <w:rsid w:val="00A72947"/>
    <w:rsid w:val="00A72CD0"/>
    <w:rsid w:val="00A730F0"/>
    <w:rsid w:val="00A732B7"/>
    <w:rsid w:val="00A735BA"/>
    <w:rsid w:val="00A7372A"/>
    <w:rsid w:val="00A73F17"/>
    <w:rsid w:val="00A73F80"/>
    <w:rsid w:val="00A7475E"/>
    <w:rsid w:val="00A749F2"/>
    <w:rsid w:val="00A75353"/>
    <w:rsid w:val="00A75B36"/>
    <w:rsid w:val="00A75C77"/>
    <w:rsid w:val="00A761EB"/>
    <w:rsid w:val="00A76231"/>
    <w:rsid w:val="00A76375"/>
    <w:rsid w:val="00A76809"/>
    <w:rsid w:val="00A7694E"/>
    <w:rsid w:val="00A76D71"/>
    <w:rsid w:val="00A76FA9"/>
    <w:rsid w:val="00A77DCA"/>
    <w:rsid w:val="00A801D2"/>
    <w:rsid w:val="00A80BD5"/>
    <w:rsid w:val="00A80DA4"/>
    <w:rsid w:val="00A812F0"/>
    <w:rsid w:val="00A813B3"/>
    <w:rsid w:val="00A816EB"/>
    <w:rsid w:val="00A8194C"/>
    <w:rsid w:val="00A81D74"/>
    <w:rsid w:val="00A820AA"/>
    <w:rsid w:val="00A8236A"/>
    <w:rsid w:val="00A829D3"/>
    <w:rsid w:val="00A82C95"/>
    <w:rsid w:val="00A83273"/>
    <w:rsid w:val="00A83B4D"/>
    <w:rsid w:val="00A83F47"/>
    <w:rsid w:val="00A840A9"/>
    <w:rsid w:val="00A841C3"/>
    <w:rsid w:val="00A843B8"/>
    <w:rsid w:val="00A84526"/>
    <w:rsid w:val="00A84DEA"/>
    <w:rsid w:val="00A85043"/>
    <w:rsid w:val="00A85072"/>
    <w:rsid w:val="00A8525A"/>
    <w:rsid w:val="00A85769"/>
    <w:rsid w:val="00A8577C"/>
    <w:rsid w:val="00A85ABE"/>
    <w:rsid w:val="00A8625E"/>
    <w:rsid w:val="00A8630E"/>
    <w:rsid w:val="00A864E9"/>
    <w:rsid w:val="00A86697"/>
    <w:rsid w:val="00A872E1"/>
    <w:rsid w:val="00A8731C"/>
    <w:rsid w:val="00A87353"/>
    <w:rsid w:val="00A90012"/>
    <w:rsid w:val="00A90430"/>
    <w:rsid w:val="00A90886"/>
    <w:rsid w:val="00A90C09"/>
    <w:rsid w:val="00A90CE2"/>
    <w:rsid w:val="00A90D67"/>
    <w:rsid w:val="00A90D79"/>
    <w:rsid w:val="00A91707"/>
    <w:rsid w:val="00A91FA7"/>
    <w:rsid w:val="00A922C9"/>
    <w:rsid w:val="00A92696"/>
    <w:rsid w:val="00A92C3F"/>
    <w:rsid w:val="00A93BD1"/>
    <w:rsid w:val="00A943F8"/>
    <w:rsid w:val="00A948AF"/>
    <w:rsid w:val="00A9543B"/>
    <w:rsid w:val="00A95BCB"/>
    <w:rsid w:val="00A95DF7"/>
    <w:rsid w:val="00A961DE"/>
    <w:rsid w:val="00A96C36"/>
    <w:rsid w:val="00A96E71"/>
    <w:rsid w:val="00A975C6"/>
    <w:rsid w:val="00A978B9"/>
    <w:rsid w:val="00AA041D"/>
    <w:rsid w:val="00AA07D0"/>
    <w:rsid w:val="00AA09F9"/>
    <w:rsid w:val="00AA0B3E"/>
    <w:rsid w:val="00AA0FE3"/>
    <w:rsid w:val="00AA1158"/>
    <w:rsid w:val="00AA17C8"/>
    <w:rsid w:val="00AA190E"/>
    <w:rsid w:val="00AA1A1D"/>
    <w:rsid w:val="00AA1B53"/>
    <w:rsid w:val="00AA1C2F"/>
    <w:rsid w:val="00AA1E60"/>
    <w:rsid w:val="00AA2AD9"/>
    <w:rsid w:val="00AA2BD3"/>
    <w:rsid w:val="00AA30DD"/>
    <w:rsid w:val="00AA345B"/>
    <w:rsid w:val="00AA3733"/>
    <w:rsid w:val="00AA42E1"/>
    <w:rsid w:val="00AA4357"/>
    <w:rsid w:val="00AA4A0B"/>
    <w:rsid w:val="00AA4A3B"/>
    <w:rsid w:val="00AA4A52"/>
    <w:rsid w:val="00AA4C7A"/>
    <w:rsid w:val="00AA52FA"/>
    <w:rsid w:val="00AA53DF"/>
    <w:rsid w:val="00AA5674"/>
    <w:rsid w:val="00AA5D05"/>
    <w:rsid w:val="00AA6369"/>
    <w:rsid w:val="00AA7010"/>
    <w:rsid w:val="00AA7395"/>
    <w:rsid w:val="00AA7847"/>
    <w:rsid w:val="00AA7C28"/>
    <w:rsid w:val="00AA7D29"/>
    <w:rsid w:val="00AB0095"/>
    <w:rsid w:val="00AB056B"/>
    <w:rsid w:val="00AB0E88"/>
    <w:rsid w:val="00AB1A19"/>
    <w:rsid w:val="00AB1C3A"/>
    <w:rsid w:val="00AB2212"/>
    <w:rsid w:val="00AB2477"/>
    <w:rsid w:val="00AB29DA"/>
    <w:rsid w:val="00AB2AE5"/>
    <w:rsid w:val="00AB3859"/>
    <w:rsid w:val="00AB3DAF"/>
    <w:rsid w:val="00AB3F74"/>
    <w:rsid w:val="00AB4573"/>
    <w:rsid w:val="00AB4D75"/>
    <w:rsid w:val="00AB54F7"/>
    <w:rsid w:val="00AB5672"/>
    <w:rsid w:val="00AB58B7"/>
    <w:rsid w:val="00AB5C9D"/>
    <w:rsid w:val="00AB5E02"/>
    <w:rsid w:val="00AB6010"/>
    <w:rsid w:val="00AB60F1"/>
    <w:rsid w:val="00AB6200"/>
    <w:rsid w:val="00AB67F1"/>
    <w:rsid w:val="00AB6B66"/>
    <w:rsid w:val="00AB705B"/>
    <w:rsid w:val="00AB715E"/>
    <w:rsid w:val="00AB749A"/>
    <w:rsid w:val="00AB76A6"/>
    <w:rsid w:val="00AB7A59"/>
    <w:rsid w:val="00AB7F5D"/>
    <w:rsid w:val="00AC0F18"/>
    <w:rsid w:val="00AC1405"/>
    <w:rsid w:val="00AC2690"/>
    <w:rsid w:val="00AC2BC4"/>
    <w:rsid w:val="00AC312E"/>
    <w:rsid w:val="00AC3679"/>
    <w:rsid w:val="00AC40C4"/>
    <w:rsid w:val="00AC4B19"/>
    <w:rsid w:val="00AC4E6C"/>
    <w:rsid w:val="00AC4EEB"/>
    <w:rsid w:val="00AC503F"/>
    <w:rsid w:val="00AC53E3"/>
    <w:rsid w:val="00AC56AF"/>
    <w:rsid w:val="00AC57AC"/>
    <w:rsid w:val="00AC5928"/>
    <w:rsid w:val="00AC5A33"/>
    <w:rsid w:val="00AC5A34"/>
    <w:rsid w:val="00AC5B7D"/>
    <w:rsid w:val="00AC5C37"/>
    <w:rsid w:val="00AC6378"/>
    <w:rsid w:val="00AC710D"/>
    <w:rsid w:val="00AC7380"/>
    <w:rsid w:val="00AD0C62"/>
    <w:rsid w:val="00AD17FA"/>
    <w:rsid w:val="00AD19CF"/>
    <w:rsid w:val="00AD1C26"/>
    <w:rsid w:val="00AD213B"/>
    <w:rsid w:val="00AD23FD"/>
    <w:rsid w:val="00AD321D"/>
    <w:rsid w:val="00AD3770"/>
    <w:rsid w:val="00AD3B5A"/>
    <w:rsid w:val="00AD3B95"/>
    <w:rsid w:val="00AD3C41"/>
    <w:rsid w:val="00AD3E50"/>
    <w:rsid w:val="00AD3F0F"/>
    <w:rsid w:val="00AD45A5"/>
    <w:rsid w:val="00AD512F"/>
    <w:rsid w:val="00AD51C1"/>
    <w:rsid w:val="00AD548F"/>
    <w:rsid w:val="00AD5B94"/>
    <w:rsid w:val="00AD5D73"/>
    <w:rsid w:val="00AD618B"/>
    <w:rsid w:val="00AD64D0"/>
    <w:rsid w:val="00AD68E6"/>
    <w:rsid w:val="00AD6C21"/>
    <w:rsid w:val="00AD6F1F"/>
    <w:rsid w:val="00AD7133"/>
    <w:rsid w:val="00AD77FF"/>
    <w:rsid w:val="00AD79F7"/>
    <w:rsid w:val="00AD7AB2"/>
    <w:rsid w:val="00AD7C2C"/>
    <w:rsid w:val="00AD7E8E"/>
    <w:rsid w:val="00AD7FCC"/>
    <w:rsid w:val="00AE021C"/>
    <w:rsid w:val="00AE12D2"/>
    <w:rsid w:val="00AE1342"/>
    <w:rsid w:val="00AE2025"/>
    <w:rsid w:val="00AE2090"/>
    <w:rsid w:val="00AE24AD"/>
    <w:rsid w:val="00AE2C51"/>
    <w:rsid w:val="00AE33EA"/>
    <w:rsid w:val="00AE3576"/>
    <w:rsid w:val="00AE39D2"/>
    <w:rsid w:val="00AE45BC"/>
    <w:rsid w:val="00AE495F"/>
    <w:rsid w:val="00AE4A85"/>
    <w:rsid w:val="00AE4BEA"/>
    <w:rsid w:val="00AE4C95"/>
    <w:rsid w:val="00AE4D4F"/>
    <w:rsid w:val="00AE55A6"/>
    <w:rsid w:val="00AE5765"/>
    <w:rsid w:val="00AE5B31"/>
    <w:rsid w:val="00AE6FB6"/>
    <w:rsid w:val="00AE7340"/>
    <w:rsid w:val="00AE7632"/>
    <w:rsid w:val="00AE7701"/>
    <w:rsid w:val="00AE7728"/>
    <w:rsid w:val="00AE779C"/>
    <w:rsid w:val="00AE7DC5"/>
    <w:rsid w:val="00AF0581"/>
    <w:rsid w:val="00AF119A"/>
    <w:rsid w:val="00AF17CF"/>
    <w:rsid w:val="00AF1970"/>
    <w:rsid w:val="00AF1FFE"/>
    <w:rsid w:val="00AF227C"/>
    <w:rsid w:val="00AF26B4"/>
    <w:rsid w:val="00AF2F20"/>
    <w:rsid w:val="00AF3454"/>
    <w:rsid w:val="00AF42C6"/>
    <w:rsid w:val="00AF4EBC"/>
    <w:rsid w:val="00AF5198"/>
    <w:rsid w:val="00AF52BE"/>
    <w:rsid w:val="00AF5525"/>
    <w:rsid w:val="00AF57E5"/>
    <w:rsid w:val="00AF58EC"/>
    <w:rsid w:val="00AF5B52"/>
    <w:rsid w:val="00AF5CE1"/>
    <w:rsid w:val="00AF5E65"/>
    <w:rsid w:val="00AF6D74"/>
    <w:rsid w:val="00AF7363"/>
    <w:rsid w:val="00AF7590"/>
    <w:rsid w:val="00AF75E2"/>
    <w:rsid w:val="00AF7FB7"/>
    <w:rsid w:val="00B000AF"/>
    <w:rsid w:val="00B007D2"/>
    <w:rsid w:val="00B00C56"/>
    <w:rsid w:val="00B012DD"/>
    <w:rsid w:val="00B01499"/>
    <w:rsid w:val="00B01A77"/>
    <w:rsid w:val="00B01C88"/>
    <w:rsid w:val="00B024AF"/>
    <w:rsid w:val="00B024CB"/>
    <w:rsid w:val="00B02922"/>
    <w:rsid w:val="00B02CDF"/>
    <w:rsid w:val="00B02D63"/>
    <w:rsid w:val="00B03C8A"/>
    <w:rsid w:val="00B04042"/>
    <w:rsid w:val="00B04076"/>
    <w:rsid w:val="00B05938"/>
    <w:rsid w:val="00B05DD7"/>
    <w:rsid w:val="00B0619B"/>
    <w:rsid w:val="00B076E2"/>
    <w:rsid w:val="00B07834"/>
    <w:rsid w:val="00B10442"/>
    <w:rsid w:val="00B10D8D"/>
    <w:rsid w:val="00B10DD2"/>
    <w:rsid w:val="00B1107F"/>
    <w:rsid w:val="00B11165"/>
    <w:rsid w:val="00B11E5C"/>
    <w:rsid w:val="00B126A1"/>
    <w:rsid w:val="00B12728"/>
    <w:rsid w:val="00B1294C"/>
    <w:rsid w:val="00B12B4F"/>
    <w:rsid w:val="00B13080"/>
    <w:rsid w:val="00B133FD"/>
    <w:rsid w:val="00B134EE"/>
    <w:rsid w:val="00B137BE"/>
    <w:rsid w:val="00B13D53"/>
    <w:rsid w:val="00B14470"/>
    <w:rsid w:val="00B14547"/>
    <w:rsid w:val="00B15548"/>
    <w:rsid w:val="00B15552"/>
    <w:rsid w:val="00B156BC"/>
    <w:rsid w:val="00B15741"/>
    <w:rsid w:val="00B158B5"/>
    <w:rsid w:val="00B1596A"/>
    <w:rsid w:val="00B159A1"/>
    <w:rsid w:val="00B15B6B"/>
    <w:rsid w:val="00B15F3B"/>
    <w:rsid w:val="00B169B0"/>
    <w:rsid w:val="00B16A11"/>
    <w:rsid w:val="00B16FDA"/>
    <w:rsid w:val="00B1719D"/>
    <w:rsid w:val="00B178B2"/>
    <w:rsid w:val="00B17C2B"/>
    <w:rsid w:val="00B2020D"/>
    <w:rsid w:val="00B20822"/>
    <w:rsid w:val="00B208C8"/>
    <w:rsid w:val="00B208D7"/>
    <w:rsid w:val="00B20D9F"/>
    <w:rsid w:val="00B21563"/>
    <w:rsid w:val="00B217B3"/>
    <w:rsid w:val="00B21BB7"/>
    <w:rsid w:val="00B21CBA"/>
    <w:rsid w:val="00B21E6E"/>
    <w:rsid w:val="00B21EA4"/>
    <w:rsid w:val="00B21EC6"/>
    <w:rsid w:val="00B21F2F"/>
    <w:rsid w:val="00B22F06"/>
    <w:rsid w:val="00B239FF"/>
    <w:rsid w:val="00B2409E"/>
    <w:rsid w:val="00B24118"/>
    <w:rsid w:val="00B24879"/>
    <w:rsid w:val="00B2498C"/>
    <w:rsid w:val="00B24C3E"/>
    <w:rsid w:val="00B2545F"/>
    <w:rsid w:val="00B25A93"/>
    <w:rsid w:val="00B25DB6"/>
    <w:rsid w:val="00B26013"/>
    <w:rsid w:val="00B26400"/>
    <w:rsid w:val="00B265FE"/>
    <w:rsid w:val="00B27792"/>
    <w:rsid w:val="00B277B3"/>
    <w:rsid w:val="00B27A21"/>
    <w:rsid w:val="00B27AAD"/>
    <w:rsid w:val="00B27DC2"/>
    <w:rsid w:val="00B27E6F"/>
    <w:rsid w:val="00B27FF9"/>
    <w:rsid w:val="00B3017B"/>
    <w:rsid w:val="00B303BF"/>
    <w:rsid w:val="00B304D3"/>
    <w:rsid w:val="00B31A2F"/>
    <w:rsid w:val="00B31D7A"/>
    <w:rsid w:val="00B31DC1"/>
    <w:rsid w:val="00B3381A"/>
    <w:rsid w:val="00B340D0"/>
    <w:rsid w:val="00B34B35"/>
    <w:rsid w:val="00B36122"/>
    <w:rsid w:val="00B361F7"/>
    <w:rsid w:val="00B362C9"/>
    <w:rsid w:val="00B36F9A"/>
    <w:rsid w:val="00B36FE8"/>
    <w:rsid w:val="00B37011"/>
    <w:rsid w:val="00B37539"/>
    <w:rsid w:val="00B379F6"/>
    <w:rsid w:val="00B37F3C"/>
    <w:rsid w:val="00B40108"/>
    <w:rsid w:val="00B4018C"/>
    <w:rsid w:val="00B401D5"/>
    <w:rsid w:val="00B4026C"/>
    <w:rsid w:val="00B40A23"/>
    <w:rsid w:val="00B41245"/>
    <w:rsid w:val="00B41352"/>
    <w:rsid w:val="00B416FD"/>
    <w:rsid w:val="00B418E7"/>
    <w:rsid w:val="00B4226E"/>
    <w:rsid w:val="00B42501"/>
    <w:rsid w:val="00B42553"/>
    <w:rsid w:val="00B42891"/>
    <w:rsid w:val="00B43829"/>
    <w:rsid w:val="00B438F8"/>
    <w:rsid w:val="00B43D71"/>
    <w:rsid w:val="00B4421D"/>
    <w:rsid w:val="00B44FF8"/>
    <w:rsid w:val="00B450D9"/>
    <w:rsid w:val="00B45600"/>
    <w:rsid w:val="00B46254"/>
    <w:rsid w:val="00B4630A"/>
    <w:rsid w:val="00B47386"/>
    <w:rsid w:val="00B475EA"/>
    <w:rsid w:val="00B47C1D"/>
    <w:rsid w:val="00B47EE0"/>
    <w:rsid w:val="00B50D0C"/>
    <w:rsid w:val="00B5102B"/>
    <w:rsid w:val="00B51307"/>
    <w:rsid w:val="00B51BEF"/>
    <w:rsid w:val="00B5266B"/>
    <w:rsid w:val="00B53118"/>
    <w:rsid w:val="00B5344E"/>
    <w:rsid w:val="00B5379D"/>
    <w:rsid w:val="00B53D59"/>
    <w:rsid w:val="00B54573"/>
    <w:rsid w:val="00B548C0"/>
    <w:rsid w:val="00B54FE5"/>
    <w:rsid w:val="00B552B2"/>
    <w:rsid w:val="00B55622"/>
    <w:rsid w:val="00B55A6B"/>
    <w:rsid w:val="00B55E9F"/>
    <w:rsid w:val="00B56CD3"/>
    <w:rsid w:val="00B570B0"/>
    <w:rsid w:val="00B575E5"/>
    <w:rsid w:val="00B577B0"/>
    <w:rsid w:val="00B57823"/>
    <w:rsid w:val="00B6023A"/>
    <w:rsid w:val="00B602F7"/>
    <w:rsid w:val="00B60767"/>
    <w:rsid w:val="00B60B14"/>
    <w:rsid w:val="00B610DE"/>
    <w:rsid w:val="00B61A13"/>
    <w:rsid w:val="00B61BAB"/>
    <w:rsid w:val="00B61CE9"/>
    <w:rsid w:val="00B61EFC"/>
    <w:rsid w:val="00B62158"/>
    <w:rsid w:val="00B62337"/>
    <w:rsid w:val="00B624D3"/>
    <w:rsid w:val="00B638F0"/>
    <w:rsid w:val="00B63A13"/>
    <w:rsid w:val="00B63A89"/>
    <w:rsid w:val="00B63E1B"/>
    <w:rsid w:val="00B63F27"/>
    <w:rsid w:val="00B63F5D"/>
    <w:rsid w:val="00B6424F"/>
    <w:rsid w:val="00B646C9"/>
    <w:rsid w:val="00B64773"/>
    <w:rsid w:val="00B64882"/>
    <w:rsid w:val="00B64BED"/>
    <w:rsid w:val="00B64FF2"/>
    <w:rsid w:val="00B65069"/>
    <w:rsid w:val="00B650E1"/>
    <w:rsid w:val="00B662FD"/>
    <w:rsid w:val="00B6653B"/>
    <w:rsid w:val="00B6687D"/>
    <w:rsid w:val="00B6692F"/>
    <w:rsid w:val="00B66D2A"/>
    <w:rsid w:val="00B675BB"/>
    <w:rsid w:val="00B67845"/>
    <w:rsid w:val="00B678B9"/>
    <w:rsid w:val="00B679A7"/>
    <w:rsid w:val="00B67DF6"/>
    <w:rsid w:val="00B67E92"/>
    <w:rsid w:val="00B70698"/>
    <w:rsid w:val="00B70B4C"/>
    <w:rsid w:val="00B7144F"/>
    <w:rsid w:val="00B71667"/>
    <w:rsid w:val="00B71A99"/>
    <w:rsid w:val="00B72D1C"/>
    <w:rsid w:val="00B73667"/>
    <w:rsid w:val="00B736DA"/>
    <w:rsid w:val="00B73FD9"/>
    <w:rsid w:val="00B74430"/>
    <w:rsid w:val="00B74608"/>
    <w:rsid w:val="00B75015"/>
    <w:rsid w:val="00B750B4"/>
    <w:rsid w:val="00B75252"/>
    <w:rsid w:val="00B75BE9"/>
    <w:rsid w:val="00B76470"/>
    <w:rsid w:val="00B7662F"/>
    <w:rsid w:val="00B76807"/>
    <w:rsid w:val="00B76846"/>
    <w:rsid w:val="00B768C8"/>
    <w:rsid w:val="00B76A0D"/>
    <w:rsid w:val="00B76DE4"/>
    <w:rsid w:val="00B772A3"/>
    <w:rsid w:val="00B77806"/>
    <w:rsid w:val="00B77F5D"/>
    <w:rsid w:val="00B80931"/>
    <w:rsid w:val="00B80974"/>
    <w:rsid w:val="00B80E21"/>
    <w:rsid w:val="00B81885"/>
    <w:rsid w:val="00B819A1"/>
    <w:rsid w:val="00B821F8"/>
    <w:rsid w:val="00B8261B"/>
    <w:rsid w:val="00B826A5"/>
    <w:rsid w:val="00B83100"/>
    <w:rsid w:val="00B8313E"/>
    <w:rsid w:val="00B83165"/>
    <w:rsid w:val="00B83756"/>
    <w:rsid w:val="00B8381E"/>
    <w:rsid w:val="00B84875"/>
    <w:rsid w:val="00B849AC"/>
    <w:rsid w:val="00B84FD4"/>
    <w:rsid w:val="00B8508F"/>
    <w:rsid w:val="00B85504"/>
    <w:rsid w:val="00B85513"/>
    <w:rsid w:val="00B85599"/>
    <w:rsid w:val="00B85B77"/>
    <w:rsid w:val="00B86902"/>
    <w:rsid w:val="00B869F4"/>
    <w:rsid w:val="00B86D78"/>
    <w:rsid w:val="00B86F9B"/>
    <w:rsid w:val="00B86FE8"/>
    <w:rsid w:val="00B875FC"/>
    <w:rsid w:val="00B876B3"/>
    <w:rsid w:val="00B903C3"/>
    <w:rsid w:val="00B906DB"/>
    <w:rsid w:val="00B908E8"/>
    <w:rsid w:val="00B90EA3"/>
    <w:rsid w:val="00B91764"/>
    <w:rsid w:val="00B91B3D"/>
    <w:rsid w:val="00B91C89"/>
    <w:rsid w:val="00B91CCC"/>
    <w:rsid w:val="00B9207B"/>
    <w:rsid w:val="00B9285E"/>
    <w:rsid w:val="00B93207"/>
    <w:rsid w:val="00B93928"/>
    <w:rsid w:val="00B945D6"/>
    <w:rsid w:val="00B9542B"/>
    <w:rsid w:val="00B954FE"/>
    <w:rsid w:val="00B95618"/>
    <w:rsid w:val="00B956E6"/>
    <w:rsid w:val="00B9594C"/>
    <w:rsid w:val="00B95A5E"/>
    <w:rsid w:val="00B9674B"/>
    <w:rsid w:val="00B96D5A"/>
    <w:rsid w:val="00B97A00"/>
    <w:rsid w:val="00B97AE0"/>
    <w:rsid w:val="00BA0143"/>
    <w:rsid w:val="00BA0222"/>
    <w:rsid w:val="00BA04CC"/>
    <w:rsid w:val="00BA147D"/>
    <w:rsid w:val="00BA1A2F"/>
    <w:rsid w:val="00BA1DF4"/>
    <w:rsid w:val="00BA21A7"/>
    <w:rsid w:val="00BA2425"/>
    <w:rsid w:val="00BA2DB2"/>
    <w:rsid w:val="00BA3724"/>
    <w:rsid w:val="00BA3864"/>
    <w:rsid w:val="00BA3AAB"/>
    <w:rsid w:val="00BA3BED"/>
    <w:rsid w:val="00BA4079"/>
    <w:rsid w:val="00BA4287"/>
    <w:rsid w:val="00BA4B5E"/>
    <w:rsid w:val="00BA532A"/>
    <w:rsid w:val="00BA5B91"/>
    <w:rsid w:val="00BA5C8B"/>
    <w:rsid w:val="00BA5DC8"/>
    <w:rsid w:val="00BA5EDA"/>
    <w:rsid w:val="00BA6703"/>
    <w:rsid w:val="00BA6C5F"/>
    <w:rsid w:val="00BA6F73"/>
    <w:rsid w:val="00BA7282"/>
    <w:rsid w:val="00BA7A33"/>
    <w:rsid w:val="00BB006D"/>
    <w:rsid w:val="00BB02DF"/>
    <w:rsid w:val="00BB05B4"/>
    <w:rsid w:val="00BB0921"/>
    <w:rsid w:val="00BB0B26"/>
    <w:rsid w:val="00BB1018"/>
    <w:rsid w:val="00BB1026"/>
    <w:rsid w:val="00BB11DE"/>
    <w:rsid w:val="00BB12A7"/>
    <w:rsid w:val="00BB1714"/>
    <w:rsid w:val="00BB19DA"/>
    <w:rsid w:val="00BB1E00"/>
    <w:rsid w:val="00BB22FB"/>
    <w:rsid w:val="00BB2322"/>
    <w:rsid w:val="00BB29C5"/>
    <w:rsid w:val="00BB2A8A"/>
    <w:rsid w:val="00BB2CD0"/>
    <w:rsid w:val="00BB345F"/>
    <w:rsid w:val="00BB3475"/>
    <w:rsid w:val="00BB3704"/>
    <w:rsid w:val="00BB40C4"/>
    <w:rsid w:val="00BB45F6"/>
    <w:rsid w:val="00BB4937"/>
    <w:rsid w:val="00BB4BBC"/>
    <w:rsid w:val="00BB4E92"/>
    <w:rsid w:val="00BB556B"/>
    <w:rsid w:val="00BB58A5"/>
    <w:rsid w:val="00BB6201"/>
    <w:rsid w:val="00BB6340"/>
    <w:rsid w:val="00BB70E6"/>
    <w:rsid w:val="00BB74AE"/>
    <w:rsid w:val="00BB76CB"/>
    <w:rsid w:val="00BB7AF6"/>
    <w:rsid w:val="00BC0379"/>
    <w:rsid w:val="00BC0638"/>
    <w:rsid w:val="00BC0729"/>
    <w:rsid w:val="00BC103E"/>
    <w:rsid w:val="00BC1395"/>
    <w:rsid w:val="00BC1413"/>
    <w:rsid w:val="00BC1805"/>
    <w:rsid w:val="00BC1B3F"/>
    <w:rsid w:val="00BC1B5F"/>
    <w:rsid w:val="00BC1F0C"/>
    <w:rsid w:val="00BC2381"/>
    <w:rsid w:val="00BC23F7"/>
    <w:rsid w:val="00BC25F6"/>
    <w:rsid w:val="00BC2D5F"/>
    <w:rsid w:val="00BC2EFE"/>
    <w:rsid w:val="00BC2F8C"/>
    <w:rsid w:val="00BC3A2E"/>
    <w:rsid w:val="00BC3D41"/>
    <w:rsid w:val="00BC3F11"/>
    <w:rsid w:val="00BC4180"/>
    <w:rsid w:val="00BC42C5"/>
    <w:rsid w:val="00BC5E52"/>
    <w:rsid w:val="00BC618D"/>
    <w:rsid w:val="00BC63A2"/>
    <w:rsid w:val="00BC64F9"/>
    <w:rsid w:val="00BC6507"/>
    <w:rsid w:val="00BC6559"/>
    <w:rsid w:val="00BC680A"/>
    <w:rsid w:val="00BC6833"/>
    <w:rsid w:val="00BC72E0"/>
    <w:rsid w:val="00BC742D"/>
    <w:rsid w:val="00BC780F"/>
    <w:rsid w:val="00BC7898"/>
    <w:rsid w:val="00BC7A81"/>
    <w:rsid w:val="00BC7B89"/>
    <w:rsid w:val="00BD02CE"/>
    <w:rsid w:val="00BD0C07"/>
    <w:rsid w:val="00BD0D64"/>
    <w:rsid w:val="00BD0DB1"/>
    <w:rsid w:val="00BD0E97"/>
    <w:rsid w:val="00BD0EA3"/>
    <w:rsid w:val="00BD1D4E"/>
    <w:rsid w:val="00BD2273"/>
    <w:rsid w:val="00BD2579"/>
    <w:rsid w:val="00BD273C"/>
    <w:rsid w:val="00BD2999"/>
    <w:rsid w:val="00BD2BA4"/>
    <w:rsid w:val="00BD328F"/>
    <w:rsid w:val="00BD35C5"/>
    <w:rsid w:val="00BD52BB"/>
    <w:rsid w:val="00BD52E3"/>
    <w:rsid w:val="00BD57DE"/>
    <w:rsid w:val="00BD59C2"/>
    <w:rsid w:val="00BD5C34"/>
    <w:rsid w:val="00BD62BA"/>
    <w:rsid w:val="00BD650A"/>
    <w:rsid w:val="00BD6840"/>
    <w:rsid w:val="00BD6A7A"/>
    <w:rsid w:val="00BD71E1"/>
    <w:rsid w:val="00BD71E8"/>
    <w:rsid w:val="00BD7D91"/>
    <w:rsid w:val="00BE0622"/>
    <w:rsid w:val="00BE0C0C"/>
    <w:rsid w:val="00BE1228"/>
    <w:rsid w:val="00BE15B0"/>
    <w:rsid w:val="00BE1BEC"/>
    <w:rsid w:val="00BE1F68"/>
    <w:rsid w:val="00BE1FAB"/>
    <w:rsid w:val="00BE2394"/>
    <w:rsid w:val="00BE25EF"/>
    <w:rsid w:val="00BE26C0"/>
    <w:rsid w:val="00BE28BF"/>
    <w:rsid w:val="00BE2AD9"/>
    <w:rsid w:val="00BE3019"/>
    <w:rsid w:val="00BE30E9"/>
    <w:rsid w:val="00BE3516"/>
    <w:rsid w:val="00BE35CE"/>
    <w:rsid w:val="00BE3A70"/>
    <w:rsid w:val="00BE3FB3"/>
    <w:rsid w:val="00BE48EF"/>
    <w:rsid w:val="00BE4DCE"/>
    <w:rsid w:val="00BE50B2"/>
    <w:rsid w:val="00BE535F"/>
    <w:rsid w:val="00BE53DA"/>
    <w:rsid w:val="00BE54C9"/>
    <w:rsid w:val="00BE5C6C"/>
    <w:rsid w:val="00BE5E97"/>
    <w:rsid w:val="00BE66DA"/>
    <w:rsid w:val="00BE6CAD"/>
    <w:rsid w:val="00BE7049"/>
    <w:rsid w:val="00BF09B8"/>
    <w:rsid w:val="00BF0B79"/>
    <w:rsid w:val="00BF0C0C"/>
    <w:rsid w:val="00BF13C2"/>
    <w:rsid w:val="00BF2B0E"/>
    <w:rsid w:val="00BF2B44"/>
    <w:rsid w:val="00BF2D1C"/>
    <w:rsid w:val="00BF2E67"/>
    <w:rsid w:val="00BF3102"/>
    <w:rsid w:val="00BF3634"/>
    <w:rsid w:val="00BF3DE2"/>
    <w:rsid w:val="00BF4625"/>
    <w:rsid w:val="00BF46B1"/>
    <w:rsid w:val="00BF4B32"/>
    <w:rsid w:val="00BF4C33"/>
    <w:rsid w:val="00BF4FD6"/>
    <w:rsid w:val="00BF5146"/>
    <w:rsid w:val="00BF5B35"/>
    <w:rsid w:val="00BF611F"/>
    <w:rsid w:val="00BF6264"/>
    <w:rsid w:val="00BF64F3"/>
    <w:rsid w:val="00BF69E0"/>
    <w:rsid w:val="00BF6BE5"/>
    <w:rsid w:val="00BF6C7D"/>
    <w:rsid w:val="00BF7CA1"/>
    <w:rsid w:val="00BF7D69"/>
    <w:rsid w:val="00BF7E81"/>
    <w:rsid w:val="00C00A5F"/>
    <w:rsid w:val="00C00B92"/>
    <w:rsid w:val="00C00DB4"/>
    <w:rsid w:val="00C0112B"/>
    <w:rsid w:val="00C012A7"/>
    <w:rsid w:val="00C01875"/>
    <w:rsid w:val="00C027A2"/>
    <w:rsid w:val="00C02973"/>
    <w:rsid w:val="00C02E5A"/>
    <w:rsid w:val="00C0318E"/>
    <w:rsid w:val="00C03532"/>
    <w:rsid w:val="00C03857"/>
    <w:rsid w:val="00C038F4"/>
    <w:rsid w:val="00C03BB4"/>
    <w:rsid w:val="00C03F70"/>
    <w:rsid w:val="00C04313"/>
    <w:rsid w:val="00C04630"/>
    <w:rsid w:val="00C04786"/>
    <w:rsid w:val="00C04F33"/>
    <w:rsid w:val="00C051F0"/>
    <w:rsid w:val="00C0580A"/>
    <w:rsid w:val="00C059C4"/>
    <w:rsid w:val="00C069B3"/>
    <w:rsid w:val="00C06A87"/>
    <w:rsid w:val="00C06B0F"/>
    <w:rsid w:val="00C072CF"/>
    <w:rsid w:val="00C07B2F"/>
    <w:rsid w:val="00C1059F"/>
    <w:rsid w:val="00C105D3"/>
    <w:rsid w:val="00C10A2B"/>
    <w:rsid w:val="00C110B5"/>
    <w:rsid w:val="00C11658"/>
    <w:rsid w:val="00C11A95"/>
    <w:rsid w:val="00C11E57"/>
    <w:rsid w:val="00C1212A"/>
    <w:rsid w:val="00C12270"/>
    <w:rsid w:val="00C123A1"/>
    <w:rsid w:val="00C130E6"/>
    <w:rsid w:val="00C13110"/>
    <w:rsid w:val="00C134A7"/>
    <w:rsid w:val="00C138CC"/>
    <w:rsid w:val="00C13B3F"/>
    <w:rsid w:val="00C13E1B"/>
    <w:rsid w:val="00C13FE6"/>
    <w:rsid w:val="00C14116"/>
    <w:rsid w:val="00C142D2"/>
    <w:rsid w:val="00C147D0"/>
    <w:rsid w:val="00C14D58"/>
    <w:rsid w:val="00C14DF0"/>
    <w:rsid w:val="00C16213"/>
    <w:rsid w:val="00C164A2"/>
    <w:rsid w:val="00C1651D"/>
    <w:rsid w:val="00C1666E"/>
    <w:rsid w:val="00C1692A"/>
    <w:rsid w:val="00C16E72"/>
    <w:rsid w:val="00C17545"/>
    <w:rsid w:val="00C1759F"/>
    <w:rsid w:val="00C17988"/>
    <w:rsid w:val="00C20369"/>
    <w:rsid w:val="00C20721"/>
    <w:rsid w:val="00C213AA"/>
    <w:rsid w:val="00C215B8"/>
    <w:rsid w:val="00C21783"/>
    <w:rsid w:val="00C21830"/>
    <w:rsid w:val="00C21BF9"/>
    <w:rsid w:val="00C21F4D"/>
    <w:rsid w:val="00C22005"/>
    <w:rsid w:val="00C22BF8"/>
    <w:rsid w:val="00C22E69"/>
    <w:rsid w:val="00C23050"/>
    <w:rsid w:val="00C23D16"/>
    <w:rsid w:val="00C245E6"/>
    <w:rsid w:val="00C24FAA"/>
    <w:rsid w:val="00C25287"/>
    <w:rsid w:val="00C254F9"/>
    <w:rsid w:val="00C2557E"/>
    <w:rsid w:val="00C255F7"/>
    <w:rsid w:val="00C2580A"/>
    <w:rsid w:val="00C25821"/>
    <w:rsid w:val="00C25967"/>
    <w:rsid w:val="00C25AD4"/>
    <w:rsid w:val="00C25B70"/>
    <w:rsid w:val="00C26621"/>
    <w:rsid w:val="00C266FD"/>
    <w:rsid w:val="00C26903"/>
    <w:rsid w:val="00C26CA7"/>
    <w:rsid w:val="00C26D15"/>
    <w:rsid w:val="00C26DF5"/>
    <w:rsid w:val="00C27222"/>
    <w:rsid w:val="00C27791"/>
    <w:rsid w:val="00C27BF6"/>
    <w:rsid w:val="00C27BFC"/>
    <w:rsid w:val="00C27C59"/>
    <w:rsid w:val="00C27D55"/>
    <w:rsid w:val="00C30E9C"/>
    <w:rsid w:val="00C31469"/>
    <w:rsid w:val="00C32178"/>
    <w:rsid w:val="00C3253D"/>
    <w:rsid w:val="00C32668"/>
    <w:rsid w:val="00C32748"/>
    <w:rsid w:val="00C328FA"/>
    <w:rsid w:val="00C328FB"/>
    <w:rsid w:val="00C32A38"/>
    <w:rsid w:val="00C32BE2"/>
    <w:rsid w:val="00C32C12"/>
    <w:rsid w:val="00C32CB5"/>
    <w:rsid w:val="00C335F7"/>
    <w:rsid w:val="00C34DE0"/>
    <w:rsid w:val="00C35994"/>
    <w:rsid w:val="00C360C8"/>
    <w:rsid w:val="00C36276"/>
    <w:rsid w:val="00C36368"/>
    <w:rsid w:val="00C36F97"/>
    <w:rsid w:val="00C36FEA"/>
    <w:rsid w:val="00C37683"/>
    <w:rsid w:val="00C37821"/>
    <w:rsid w:val="00C379E3"/>
    <w:rsid w:val="00C37EE1"/>
    <w:rsid w:val="00C40016"/>
    <w:rsid w:val="00C40906"/>
    <w:rsid w:val="00C40A21"/>
    <w:rsid w:val="00C40B09"/>
    <w:rsid w:val="00C40C4D"/>
    <w:rsid w:val="00C40E2F"/>
    <w:rsid w:val="00C40F25"/>
    <w:rsid w:val="00C40F87"/>
    <w:rsid w:val="00C42374"/>
    <w:rsid w:val="00C4260E"/>
    <w:rsid w:val="00C4275B"/>
    <w:rsid w:val="00C428A8"/>
    <w:rsid w:val="00C439E6"/>
    <w:rsid w:val="00C43CFC"/>
    <w:rsid w:val="00C43D89"/>
    <w:rsid w:val="00C445EE"/>
    <w:rsid w:val="00C45386"/>
    <w:rsid w:val="00C455A7"/>
    <w:rsid w:val="00C45826"/>
    <w:rsid w:val="00C4592F"/>
    <w:rsid w:val="00C45E3B"/>
    <w:rsid w:val="00C45E3F"/>
    <w:rsid w:val="00C46035"/>
    <w:rsid w:val="00C462B6"/>
    <w:rsid w:val="00C46814"/>
    <w:rsid w:val="00C47029"/>
    <w:rsid w:val="00C476B8"/>
    <w:rsid w:val="00C47962"/>
    <w:rsid w:val="00C50430"/>
    <w:rsid w:val="00C508F5"/>
    <w:rsid w:val="00C50D62"/>
    <w:rsid w:val="00C5189C"/>
    <w:rsid w:val="00C52159"/>
    <w:rsid w:val="00C5224B"/>
    <w:rsid w:val="00C5279A"/>
    <w:rsid w:val="00C52B02"/>
    <w:rsid w:val="00C532E4"/>
    <w:rsid w:val="00C53765"/>
    <w:rsid w:val="00C5391E"/>
    <w:rsid w:val="00C53C82"/>
    <w:rsid w:val="00C53EA3"/>
    <w:rsid w:val="00C5412E"/>
    <w:rsid w:val="00C554A2"/>
    <w:rsid w:val="00C5567B"/>
    <w:rsid w:val="00C55BC2"/>
    <w:rsid w:val="00C55EB6"/>
    <w:rsid w:val="00C560B9"/>
    <w:rsid w:val="00C56A1D"/>
    <w:rsid w:val="00C56A4E"/>
    <w:rsid w:val="00C56E85"/>
    <w:rsid w:val="00C56F14"/>
    <w:rsid w:val="00C575F0"/>
    <w:rsid w:val="00C57804"/>
    <w:rsid w:val="00C578BA"/>
    <w:rsid w:val="00C579DC"/>
    <w:rsid w:val="00C57A4F"/>
    <w:rsid w:val="00C57A86"/>
    <w:rsid w:val="00C57E9E"/>
    <w:rsid w:val="00C57F2F"/>
    <w:rsid w:val="00C60AB1"/>
    <w:rsid w:val="00C60DAF"/>
    <w:rsid w:val="00C60E3C"/>
    <w:rsid w:val="00C61357"/>
    <w:rsid w:val="00C616E1"/>
    <w:rsid w:val="00C61755"/>
    <w:rsid w:val="00C61C65"/>
    <w:rsid w:val="00C62899"/>
    <w:rsid w:val="00C62A67"/>
    <w:rsid w:val="00C62C01"/>
    <w:rsid w:val="00C6393A"/>
    <w:rsid w:val="00C6421A"/>
    <w:rsid w:val="00C64654"/>
    <w:rsid w:val="00C64E29"/>
    <w:rsid w:val="00C64F9B"/>
    <w:rsid w:val="00C652DE"/>
    <w:rsid w:val="00C655D7"/>
    <w:rsid w:val="00C657E4"/>
    <w:rsid w:val="00C65A5E"/>
    <w:rsid w:val="00C66354"/>
    <w:rsid w:val="00C6694B"/>
    <w:rsid w:val="00C66B35"/>
    <w:rsid w:val="00C66E06"/>
    <w:rsid w:val="00C6712C"/>
    <w:rsid w:val="00C67834"/>
    <w:rsid w:val="00C67FFE"/>
    <w:rsid w:val="00C7029F"/>
    <w:rsid w:val="00C70C8D"/>
    <w:rsid w:val="00C70DAD"/>
    <w:rsid w:val="00C7182F"/>
    <w:rsid w:val="00C71919"/>
    <w:rsid w:val="00C71B98"/>
    <w:rsid w:val="00C720C4"/>
    <w:rsid w:val="00C727C3"/>
    <w:rsid w:val="00C728B8"/>
    <w:rsid w:val="00C734ED"/>
    <w:rsid w:val="00C73D49"/>
    <w:rsid w:val="00C74B97"/>
    <w:rsid w:val="00C74C45"/>
    <w:rsid w:val="00C74F2D"/>
    <w:rsid w:val="00C74F7B"/>
    <w:rsid w:val="00C750D6"/>
    <w:rsid w:val="00C75183"/>
    <w:rsid w:val="00C7529E"/>
    <w:rsid w:val="00C757EB"/>
    <w:rsid w:val="00C76134"/>
    <w:rsid w:val="00C7679D"/>
    <w:rsid w:val="00C7733D"/>
    <w:rsid w:val="00C774F6"/>
    <w:rsid w:val="00C77534"/>
    <w:rsid w:val="00C776D5"/>
    <w:rsid w:val="00C77741"/>
    <w:rsid w:val="00C7789E"/>
    <w:rsid w:val="00C77B7A"/>
    <w:rsid w:val="00C8003D"/>
    <w:rsid w:val="00C80573"/>
    <w:rsid w:val="00C807A7"/>
    <w:rsid w:val="00C814B9"/>
    <w:rsid w:val="00C815AC"/>
    <w:rsid w:val="00C8178E"/>
    <w:rsid w:val="00C825D4"/>
    <w:rsid w:val="00C82DE9"/>
    <w:rsid w:val="00C82E24"/>
    <w:rsid w:val="00C832D8"/>
    <w:rsid w:val="00C832E0"/>
    <w:rsid w:val="00C833EB"/>
    <w:rsid w:val="00C8340F"/>
    <w:rsid w:val="00C83DC0"/>
    <w:rsid w:val="00C8409F"/>
    <w:rsid w:val="00C8442B"/>
    <w:rsid w:val="00C84608"/>
    <w:rsid w:val="00C84A2D"/>
    <w:rsid w:val="00C84C7A"/>
    <w:rsid w:val="00C85658"/>
    <w:rsid w:val="00C857B9"/>
    <w:rsid w:val="00C85950"/>
    <w:rsid w:val="00C85999"/>
    <w:rsid w:val="00C85B5E"/>
    <w:rsid w:val="00C85F7F"/>
    <w:rsid w:val="00C86682"/>
    <w:rsid w:val="00C86819"/>
    <w:rsid w:val="00C86AAA"/>
    <w:rsid w:val="00C86AC2"/>
    <w:rsid w:val="00C86D87"/>
    <w:rsid w:val="00C86E97"/>
    <w:rsid w:val="00C871BD"/>
    <w:rsid w:val="00C87625"/>
    <w:rsid w:val="00C8770F"/>
    <w:rsid w:val="00C87C4D"/>
    <w:rsid w:val="00C87CF7"/>
    <w:rsid w:val="00C90509"/>
    <w:rsid w:val="00C90750"/>
    <w:rsid w:val="00C90C0F"/>
    <w:rsid w:val="00C911F5"/>
    <w:rsid w:val="00C912DF"/>
    <w:rsid w:val="00C914EC"/>
    <w:rsid w:val="00C918F3"/>
    <w:rsid w:val="00C91A6F"/>
    <w:rsid w:val="00C920A9"/>
    <w:rsid w:val="00C92753"/>
    <w:rsid w:val="00C9290A"/>
    <w:rsid w:val="00C92CE7"/>
    <w:rsid w:val="00C931F2"/>
    <w:rsid w:val="00C9327C"/>
    <w:rsid w:val="00C939BE"/>
    <w:rsid w:val="00C93B12"/>
    <w:rsid w:val="00C93F68"/>
    <w:rsid w:val="00C9594E"/>
    <w:rsid w:val="00C95CC3"/>
    <w:rsid w:val="00C96601"/>
    <w:rsid w:val="00C96B35"/>
    <w:rsid w:val="00C96BF9"/>
    <w:rsid w:val="00C96FA7"/>
    <w:rsid w:val="00C97767"/>
    <w:rsid w:val="00C97AD4"/>
    <w:rsid w:val="00C97DC5"/>
    <w:rsid w:val="00CA0221"/>
    <w:rsid w:val="00CA0CDB"/>
    <w:rsid w:val="00CA18C0"/>
    <w:rsid w:val="00CA1E32"/>
    <w:rsid w:val="00CA2985"/>
    <w:rsid w:val="00CA2C36"/>
    <w:rsid w:val="00CA3622"/>
    <w:rsid w:val="00CA383E"/>
    <w:rsid w:val="00CA3AFC"/>
    <w:rsid w:val="00CA3BA2"/>
    <w:rsid w:val="00CA46E5"/>
    <w:rsid w:val="00CA492F"/>
    <w:rsid w:val="00CA5470"/>
    <w:rsid w:val="00CA54D9"/>
    <w:rsid w:val="00CA5FD6"/>
    <w:rsid w:val="00CA6161"/>
    <w:rsid w:val="00CA629C"/>
    <w:rsid w:val="00CA64CE"/>
    <w:rsid w:val="00CA6644"/>
    <w:rsid w:val="00CA66C9"/>
    <w:rsid w:val="00CA66EE"/>
    <w:rsid w:val="00CA69E4"/>
    <w:rsid w:val="00CA69FF"/>
    <w:rsid w:val="00CA6DAC"/>
    <w:rsid w:val="00CA6F15"/>
    <w:rsid w:val="00CA72ED"/>
    <w:rsid w:val="00CA79CA"/>
    <w:rsid w:val="00CA7C96"/>
    <w:rsid w:val="00CA7CCA"/>
    <w:rsid w:val="00CA7D41"/>
    <w:rsid w:val="00CA7EBF"/>
    <w:rsid w:val="00CB0061"/>
    <w:rsid w:val="00CB02AE"/>
    <w:rsid w:val="00CB0583"/>
    <w:rsid w:val="00CB0BFF"/>
    <w:rsid w:val="00CB164A"/>
    <w:rsid w:val="00CB18BA"/>
    <w:rsid w:val="00CB1CA0"/>
    <w:rsid w:val="00CB1F97"/>
    <w:rsid w:val="00CB24FB"/>
    <w:rsid w:val="00CB352D"/>
    <w:rsid w:val="00CB35FF"/>
    <w:rsid w:val="00CB38E6"/>
    <w:rsid w:val="00CB46FE"/>
    <w:rsid w:val="00CB48F0"/>
    <w:rsid w:val="00CB498F"/>
    <w:rsid w:val="00CB4A3A"/>
    <w:rsid w:val="00CB4C6F"/>
    <w:rsid w:val="00CB5794"/>
    <w:rsid w:val="00CB5A56"/>
    <w:rsid w:val="00CB5F39"/>
    <w:rsid w:val="00CB63D4"/>
    <w:rsid w:val="00CB6413"/>
    <w:rsid w:val="00CB6FEC"/>
    <w:rsid w:val="00CB7DDB"/>
    <w:rsid w:val="00CC0B1C"/>
    <w:rsid w:val="00CC11CB"/>
    <w:rsid w:val="00CC1231"/>
    <w:rsid w:val="00CC2623"/>
    <w:rsid w:val="00CC3549"/>
    <w:rsid w:val="00CC4401"/>
    <w:rsid w:val="00CC46E3"/>
    <w:rsid w:val="00CC4C7B"/>
    <w:rsid w:val="00CC51A4"/>
    <w:rsid w:val="00CC548E"/>
    <w:rsid w:val="00CC6774"/>
    <w:rsid w:val="00CC7646"/>
    <w:rsid w:val="00CD0C99"/>
    <w:rsid w:val="00CD1A9F"/>
    <w:rsid w:val="00CD1B19"/>
    <w:rsid w:val="00CD1E6E"/>
    <w:rsid w:val="00CD1F55"/>
    <w:rsid w:val="00CD2925"/>
    <w:rsid w:val="00CD2B17"/>
    <w:rsid w:val="00CD30CE"/>
    <w:rsid w:val="00CD34E2"/>
    <w:rsid w:val="00CD3C1F"/>
    <w:rsid w:val="00CD4C5E"/>
    <w:rsid w:val="00CD569B"/>
    <w:rsid w:val="00CD58D2"/>
    <w:rsid w:val="00CD59B7"/>
    <w:rsid w:val="00CD5CFA"/>
    <w:rsid w:val="00CD5F2C"/>
    <w:rsid w:val="00CD61A5"/>
    <w:rsid w:val="00CD668F"/>
    <w:rsid w:val="00CD671D"/>
    <w:rsid w:val="00CD68AE"/>
    <w:rsid w:val="00CD6BDD"/>
    <w:rsid w:val="00CD6C24"/>
    <w:rsid w:val="00CD6E0A"/>
    <w:rsid w:val="00CD6ED3"/>
    <w:rsid w:val="00CD7348"/>
    <w:rsid w:val="00CD7DBA"/>
    <w:rsid w:val="00CD7DFA"/>
    <w:rsid w:val="00CD7F6D"/>
    <w:rsid w:val="00CE0070"/>
    <w:rsid w:val="00CE0C9C"/>
    <w:rsid w:val="00CE2224"/>
    <w:rsid w:val="00CE2516"/>
    <w:rsid w:val="00CE26B5"/>
    <w:rsid w:val="00CE3191"/>
    <w:rsid w:val="00CE330A"/>
    <w:rsid w:val="00CE3318"/>
    <w:rsid w:val="00CE3875"/>
    <w:rsid w:val="00CE4283"/>
    <w:rsid w:val="00CE43D6"/>
    <w:rsid w:val="00CE44D3"/>
    <w:rsid w:val="00CE4EDD"/>
    <w:rsid w:val="00CE57A9"/>
    <w:rsid w:val="00CE57D2"/>
    <w:rsid w:val="00CE581B"/>
    <w:rsid w:val="00CE5930"/>
    <w:rsid w:val="00CE5F58"/>
    <w:rsid w:val="00CE613D"/>
    <w:rsid w:val="00CE654B"/>
    <w:rsid w:val="00CE6671"/>
    <w:rsid w:val="00CF01C5"/>
    <w:rsid w:val="00CF0714"/>
    <w:rsid w:val="00CF1070"/>
    <w:rsid w:val="00CF1977"/>
    <w:rsid w:val="00CF27F6"/>
    <w:rsid w:val="00CF41CF"/>
    <w:rsid w:val="00CF42C0"/>
    <w:rsid w:val="00CF42E3"/>
    <w:rsid w:val="00CF45DC"/>
    <w:rsid w:val="00CF460A"/>
    <w:rsid w:val="00CF4684"/>
    <w:rsid w:val="00CF4AB2"/>
    <w:rsid w:val="00CF4CC4"/>
    <w:rsid w:val="00CF4EEA"/>
    <w:rsid w:val="00CF51C9"/>
    <w:rsid w:val="00CF5252"/>
    <w:rsid w:val="00CF577F"/>
    <w:rsid w:val="00CF5CB7"/>
    <w:rsid w:val="00CF5D2A"/>
    <w:rsid w:val="00CF5DA9"/>
    <w:rsid w:val="00CF6B3B"/>
    <w:rsid w:val="00CF6B47"/>
    <w:rsid w:val="00CF7472"/>
    <w:rsid w:val="00D001DB"/>
    <w:rsid w:val="00D0079F"/>
    <w:rsid w:val="00D011BB"/>
    <w:rsid w:val="00D019C0"/>
    <w:rsid w:val="00D01F15"/>
    <w:rsid w:val="00D02189"/>
    <w:rsid w:val="00D02335"/>
    <w:rsid w:val="00D0256E"/>
    <w:rsid w:val="00D027C6"/>
    <w:rsid w:val="00D029D8"/>
    <w:rsid w:val="00D02BFF"/>
    <w:rsid w:val="00D02C71"/>
    <w:rsid w:val="00D03B67"/>
    <w:rsid w:val="00D03EC9"/>
    <w:rsid w:val="00D040EC"/>
    <w:rsid w:val="00D0416A"/>
    <w:rsid w:val="00D043D7"/>
    <w:rsid w:val="00D045B7"/>
    <w:rsid w:val="00D04916"/>
    <w:rsid w:val="00D04930"/>
    <w:rsid w:val="00D04A40"/>
    <w:rsid w:val="00D04D1E"/>
    <w:rsid w:val="00D04FEB"/>
    <w:rsid w:val="00D05537"/>
    <w:rsid w:val="00D05E2E"/>
    <w:rsid w:val="00D05E2F"/>
    <w:rsid w:val="00D05EDF"/>
    <w:rsid w:val="00D06180"/>
    <w:rsid w:val="00D0668D"/>
    <w:rsid w:val="00D06B0C"/>
    <w:rsid w:val="00D06E60"/>
    <w:rsid w:val="00D07365"/>
    <w:rsid w:val="00D076E1"/>
    <w:rsid w:val="00D07A65"/>
    <w:rsid w:val="00D07C79"/>
    <w:rsid w:val="00D07CDA"/>
    <w:rsid w:val="00D07EA4"/>
    <w:rsid w:val="00D104A9"/>
    <w:rsid w:val="00D10A17"/>
    <w:rsid w:val="00D10CFB"/>
    <w:rsid w:val="00D1110A"/>
    <w:rsid w:val="00D1224A"/>
    <w:rsid w:val="00D1265D"/>
    <w:rsid w:val="00D12DE9"/>
    <w:rsid w:val="00D12DF8"/>
    <w:rsid w:val="00D12EAF"/>
    <w:rsid w:val="00D13293"/>
    <w:rsid w:val="00D134D0"/>
    <w:rsid w:val="00D13879"/>
    <w:rsid w:val="00D13B57"/>
    <w:rsid w:val="00D13B5D"/>
    <w:rsid w:val="00D13E5B"/>
    <w:rsid w:val="00D145F4"/>
    <w:rsid w:val="00D15621"/>
    <w:rsid w:val="00D15BDA"/>
    <w:rsid w:val="00D15D81"/>
    <w:rsid w:val="00D160C9"/>
    <w:rsid w:val="00D16C1B"/>
    <w:rsid w:val="00D16DBF"/>
    <w:rsid w:val="00D173CC"/>
    <w:rsid w:val="00D176FF"/>
    <w:rsid w:val="00D178AB"/>
    <w:rsid w:val="00D17ACA"/>
    <w:rsid w:val="00D17E85"/>
    <w:rsid w:val="00D2026D"/>
    <w:rsid w:val="00D20332"/>
    <w:rsid w:val="00D20CB1"/>
    <w:rsid w:val="00D20D07"/>
    <w:rsid w:val="00D219BC"/>
    <w:rsid w:val="00D21B2C"/>
    <w:rsid w:val="00D21DE8"/>
    <w:rsid w:val="00D21F1A"/>
    <w:rsid w:val="00D22021"/>
    <w:rsid w:val="00D22062"/>
    <w:rsid w:val="00D223A9"/>
    <w:rsid w:val="00D2283D"/>
    <w:rsid w:val="00D22872"/>
    <w:rsid w:val="00D2288F"/>
    <w:rsid w:val="00D229DE"/>
    <w:rsid w:val="00D23E55"/>
    <w:rsid w:val="00D23EEF"/>
    <w:rsid w:val="00D23EF9"/>
    <w:rsid w:val="00D2487B"/>
    <w:rsid w:val="00D2502C"/>
    <w:rsid w:val="00D25097"/>
    <w:rsid w:val="00D252F9"/>
    <w:rsid w:val="00D259F6"/>
    <w:rsid w:val="00D260AD"/>
    <w:rsid w:val="00D266A4"/>
    <w:rsid w:val="00D26C65"/>
    <w:rsid w:val="00D276EA"/>
    <w:rsid w:val="00D27ADA"/>
    <w:rsid w:val="00D27EE0"/>
    <w:rsid w:val="00D3012E"/>
    <w:rsid w:val="00D303DA"/>
    <w:rsid w:val="00D309C0"/>
    <w:rsid w:val="00D30A5B"/>
    <w:rsid w:val="00D30E08"/>
    <w:rsid w:val="00D31B05"/>
    <w:rsid w:val="00D32421"/>
    <w:rsid w:val="00D32BC8"/>
    <w:rsid w:val="00D32F0B"/>
    <w:rsid w:val="00D33607"/>
    <w:rsid w:val="00D338FC"/>
    <w:rsid w:val="00D33FA8"/>
    <w:rsid w:val="00D3402A"/>
    <w:rsid w:val="00D3426C"/>
    <w:rsid w:val="00D342D0"/>
    <w:rsid w:val="00D3474E"/>
    <w:rsid w:val="00D34B86"/>
    <w:rsid w:val="00D34F4A"/>
    <w:rsid w:val="00D35656"/>
    <w:rsid w:val="00D359D3"/>
    <w:rsid w:val="00D35E2E"/>
    <w:rsid w:val="00D362CC"/>
    <w:rsid w:val="00D3661B"/>
    <w:rsid w:val="00D37234"/>
    <w:rsid w:val="00D3727A"/>
    <w:rsid w:val="00D401F3"/>
    <w:rsid w:val="00D40E80"/>
    <w:rsid w:val="00D40F57"/>
    <w:rsid w:val="00D41048"/>
    <w:rsid w:val="00D41201"/>
    <w:rsid w:val="00D4146E"/>
    <w:rsid w:val="00D41819"/>
    <w:rsid w:val="00D41B59"/>
    <w:rsid w:val="00D41EC8"/>
    <w:rsid w:val="00D420F4"/>
    <w:rsid w:val="00D422EF"/>
    <w:rsid w:val="00D42B0F"/>
    <w:rsid w:val="00D430C5"/>
    <w:rsid w:val="00D4352F"/>
    <w:rsid w:val="00D43CC9"/>
    <w:rsid w:val="00D4431F"/>
    <w:rsid w:val="00D44534"/>
    <w:rsid w:val="00D44777"/>
    <w:rsid w:val="00D44D5D"/>
    <w:rsid w:val="00D44E27"/>
    <w:rsid w:val="00D45B56"/>
    <w:rsid w:val="00D45CF3"/>
    <w:rsid w:val="00D45E45"/>
    <w:rsid w:val="00D45E51"/>
    <w:rsid w:val="00D462B7"/>
    <w:rsid w:val="00D462F2"/>
    <w:rsid w:val="00D4636C"/>
    <w:rsid w:val="00D46B3F"/>
    <w:rsid w:val="00D46D0F"/>
    <w:rsid w:val="00D47454"/>
    <w:rsid w:val="00D475A8"/>
    <w:rsid w:val="00D47F5E"/>
    <w:rsid w:val="00D50002"/>
    <w:rsid w:val="00D50C3E"/>
    <w:rsid w:val="00D51733"/>
    <w:rsid w:val="00D5180F"/>
    <w:rsid w:val="00D518FB"/>
    <w:rsid w:val="00D51C9B"/>
    <w:rsid w:val="00D52193"/>
    <w:rsid w:val="00D524AB"/>
    <w:rsid w:val="00D5281D"/>
    <w:rsid w:val="00D529AC"/>
    <w:rsid w:val="00D52A78"/>
    <w:rsid w:val="00D5359D"/>
    <w:rsid w:val="00D5387F"/>
    <w:rsid w:val="00D53A26"/>
    <w:rsid w:val="00D53C27"/>
    <w:rsid w:val="00D53F17"/>
    <w:rsid w:val="00D54090"/>
    <w:rsid w:val="00D542E1"/>
    <w:rsid w:val="00D545A9"/>
    <w:rsid w:val="00D54DA8"/>
    <w:rsid w:val="00D54FAD"/>
    <w:rsid w:val="00D55271"/>
    <w:rsid w:val="00D557A7"/>
    <w:rsid w:val="00D5585E"/>
    <w:rsid w:val="00D558B7"/>
    <w:rsid w:val="00D55F40"/>
    <w:rsid w:val="00D56DDF"/>
    <w:rsid w:val="00D56E42"/>
    <w:rsid w:val="00D571F8"/>
    <w:rsid w:val="00D571F9"/>
    <w:rsid w:val="00D575B5"/>
    <w:rsid w:val="00D57C8C"/>
    <w:rsid w:val="00D6028C"/>
    <w:rsid w:val="00D60ABA"/>
    <w:rsid w:val="00D60C26"/>
    <w:rsid w:val="00D6143A"/>
    <w:rsid w:val="00D61585"/>
    <w:rsid w:val="00D617AA"/>
    <w:rsid w:val="00D61D8B"/>
    <w:rsid w:val="00D61E6A"/>
    <w:rsid w:val="00D61EBA"/>
    <w:rsid w:val="00D622C2"/>
    <w:rsid w:val="00D625D4"/>
    <w:rsid w:val="00D6303A"/>
    <w:rsid w:val="00D6365D"/>
    <w:rsid w:val="00D637D2"/>
    <w:rsid w:val="00D638DF"/>
    <w:rsid w:val="00D639CF"/>
    <w:rsid w:val="00D63BA0"/>
    <w:rsid w:val="00D63BCB"/>
    <w:rsid w:val="00D64063"/>
    <w:rsid w:val="00D64611"/>
    <w:rsid w:val="00D64677"/>
    <w:rsid w:val="00D6491B"/>
    <w:rsid w:val="00D65499"/>
    <w:rsid w:val="00D658A4"/>
    <w:rsid w:val="00D664CC"/>
    <w:rsid w:val="00D709FA"/>
    <w:rsid w:val="00D70E74"/>
    <w:rsid w:val="00D7100F"/>
    <w:rsid w:val="00D710FA"/>
    <w:rsid w:val="00D71669"/>
    <w:rsid w:val="00D71CF3"/>
    <w:rsid w:val="00D71E75"/>
    <w:rsid w:val="00D7277E"/>
    <w:rsid w:val="00D72AD3"/>
    <w:rsid w:val="00D738B8"/>
    <w:rsid w:val="00D73988"/>
    <w:rsid w:val="00D74589"/>
    <w:rsid w:val="00D7469F"/>
    <w:rsid w:val="00D74A34"/>
    <w:rsid w:val="00D74C1F"/>
    <w:rsid w:val="00D757E9"/>
    <w:rsid w:val="00D76460"/>
    <w:rsid w:val="00D76A62"/>
    <w:rsid w:val="00D77490"/>
    <w:rsid w:val="00D776AB"/>
    <w:rsid w:val="00D77FB5"/>
    <w:rsid w:val="00D80A39"/>
    <w:rsid w:val="00D80F06"/>
    <w:rsid w:val="00D810BE"/>
    <w:rsid w:val="00D81323"/>
    <w:rsid w:val="00D81A4C"/>
    <w:rsid w:val="00D81D4D"/>
    <w:rsid w:val="00D82379"/>
    <w:rsid w:val="00D823EB"/>
    <w:rsid w:val="00D829D7"/>
    <w:rsid w:val="00D8330E"/>
    <w:rsid w:val="00D83337"/>
    <w:rsid w:val="00D8403B"/>
    <w:rsid w:val="00D84F0D"/>
    <w:rsid w:val="00D851FE"/>
    <w:rsid w:val="00D852CD"/>
    <w:rsid w:val="00D85A83"/>
    <w:rsid w:val="00D864F2"/>
    <w:rsid w:val="00D86C2F"/>
    <w:rsid w:val="00D86D17"/>
    <w:rsid w:val="00D86EA0"/>
    <w:rsid w:val="00D86EB6"/>
    <w:rsid w:val="00D87125"/>
    <w:rsid w:val="00D87C24"/>
    <w:rsid w:val="00D90003"/>
    <w:rsid w:val="00D9060F"/>
    <w:rsid w:val="00D90636"/>
    <w:rsid w:val="00D909D2"/>
    <w:rsid w:val="00D90AB8"/>
    <w:rsid w:val="00D91350"/>
    <w:rsid w:val="00D91633"/>
    <w:rsid w:val="00D91B9E"/>
    <w:rsid w:val="00D92446"/>
    <w:rsid w:val="00D9249F"/>
    <w:rsid w:val="00D924CB"/>
    <w:rsid w:val="00D92F7C"/>
    <w:rsid w:val="00D931F2"/>
    <w:rsid w:val="00D932DD"/>
    <w:rsid w:val="00D93917"/>
    <w:rsid w:val="00D94512"/>
    <w:rsid w:val="00D946D8"/>
    <w:rsid w:val="00D947CC"/>
    <w:rsid w:val="00D948AC"/>
    <w:rsid w:val="00D951FA"/>
    <w:rsid w:val="00D95323"/>
    <w:rsid w:val="00D95838"/>
    <w:rsid w:val="00D959A2"/>
    <w:rsid w:val="00D95DBB"/>
    <w:rsid w:val="00D96476"/>
    <w:rsid w:val="00D96601"/>
    <w:rsid w:val="00D96AEF"/>
    <w:rsid w:val="00D96DEE"/>
    <w:rsid w:val="00D96E81"/>
    <w:rsid w:val="00D972E8"/>
    <w:rsid w:val="00D97AC8"/>
    <w:rsid w:val="00D97DAA"/>
    <w:rsid w:val="00DA013E"/>
    <w:rsid w:val="00DA013F"/>
    <w:rsid w:val="00DA02FB"/>
    <w:rsid w:val="00DA0348"/>
    <w:rsid w:val="00DA04DC"/>
    <w:rsid w:val="00DA0862"/>
    <w:rsid w:val="00DA09D7"/>
    <w:rsid w:val="00DA0B29"/>
    <w:rsid w:val="00DA13B1"/>
    <w:rsid w:val="00DA170D"/>
    <w:rsid w:val="00DA1B01"/>
    <w:rsid w:val="00DA1BFB"/>
    <w:rsid w:val="00DA1FF7"/>
    <w:rsid w:val="00DA2A7B"/>
    <w:rsid w:val="00DA30F4"/>
    <w:rsid w:val="00DA30FF"/>
    <w:rsid w:val="00DA4800"/>
    <w:rsid w:val="00DA488F"/>
    <w:rsid w:val="00DA49C9"/>
    <w:rsid w:val="00DA4ACD"/>
    <w:rsid w:val="00DA4AE8"/>
    <w:rsid w:val="00DA4B34"/>
    <w:rsid w:val="00DA4C1D"/>
    <w:rsid w:val="00DA4ECB"/>
    <w:rsid w:val="00DA53AE"/>
    <w:rsid w:val="00DA5BA3"/>
    <w:rsid w:val="00DA5BB9"/>
    <w:rsid w:val="00DA5D36"/>
    <w:rsid w:val="00DA5E14"/>
    <w:rsid w:val="00DA6CED"/>
    <w:rsid w:val="00DA6FC0"/>
    <w:rsid w:val="00DA6FFC"/>
    <w:rsid w:val="00DA7127"/>
    <w:rsid w:val="00DA722A"/>
    <w:rsid w:val="00DA74E3"/>
    <w:rsid w:val="00DA7DA8"/>
    <w:rsid w:val="00DB071E"/>
    <w:rsid w:val="00DB0956"/>
    <w:rsid w:val="00DB1136"/>
    <w:rsid w:val="00DB122D"/>
    <w:rsid w:val="00DB12BD"/>
    <w:rsid w:val="00DB1327"/>
    <w:rsid w:val="00DB153A"/>
    <w:rsid w:val="00DB1602"/>
    <w:rsid w:val="00DB1667"/>
    <w:rsid w:val="00DB1AA6"/>
    <w:rsid w:val="00DB1CB2"/>
    <w:rsid w:val="00DB2035"/>
    <w:rsid w:val="00DB2ADF"/>
    <w:rsid w:val="00DB2C56"/>
    <w:rsid w:val="00DB32CB"/>
    <w:rsid w:val="00DB37DF"/>
    <w:rsid w:val="00DB4D7E"/>
    <w:rsid w:val="00DB4D8F"/>
    <w:rsid w:val="00DB4F05"/>
    <w:rsid w:val="00DB6802"/>
    <w:rsid w:val="00DB7462"/>
    <w:rsid w:val="00DB75AB"/>
    <w:rsid w:val="00DB7603"/>
    <w:rsid w:val="00DB794D"/>
    <w:rsid w:val="00DC07FE"/>
    <w:rsid w:val="00DC0854"/>
    <w:rsid w:val="00DC0AFE"/>
    <w:rsid w:val="00DC1250"/>
    <w:rsid w:val="00DC145B"/>
    <w:rsid w:val="00DC167B"/>
    <w:rsid w:val="00DC1A08"/>
    <w:rsid w:val="00DC1DD8"/>
    <w:rsid w:val="00DC22EB"/>
    <w:rsid w:val="00DC2543"/>
    <w:rsid w:val="00DC2D1B"/>
    <w:rsid w:val="00DC2EB2"/>
    <w:rsid w:val="00DC2F62"/>
    <w:rsid w:val="00DC2FC9"/>
    <w:rsid w:val="00DC328F"/>
    <w:rsid w:val="00DC32EF"/>
    <w:rsid w:val="00DC34CC"/>
    <w:rsid w:val="00DC3624"/>
    <w:rsid w:val="00DC3748"/>
    <w:rsid w:val="00DC3B83"/>
    <w:rsid w:val="00DC3D55"/>
    <w:rsid w:val="00DC42A3"/>
    <w:rsid w:val="00DC440B"/>
    <w:rsid w:val="00DC483D"/>
    <w:rsid w:val="00DC5B4F"/>
    <w:rsid w:val="00DC6944"/>
    <w:rsid w:val="00DC6CBA"/>
    <w:rsid w:val="00DC74CC"/>
    <w:rsid w:val="00DC7536"/>
    <w:rsid w:val="00DC7CA7"/>
    <w:rsid w:val="00DC7CFC"/>
    <w:rsid w:val="00DC7F7D"/>
    <w:rsid w:val="00DD0A35"/>
    <w:rsid w:val="00DD105C"/>
    <w:rsid w:val="00DD1087"/>
    <w:rsid w:val="00DD11CB"/>
    <w:rsid w:val="00DD1242"/>
    <w:rsid w:val="00DD13E2"/>
    <w:rsid w:val="00DD1640"/>
    <w:rsid w:val="00DD1C56"/>
    <w:rsid w:val="00DD2272"/>
    <w:rsid w:val="00DD2B61"/>
    <w:rsid w:val="00DD32FF"/>
    <w:rsid w:val="00DD47E6"/>
    <w:rsid w:val="00DD497E"/>
    <w:rsid w:val="00DD4C2C"/>
    <w:rsid w:val="00DD4DD8"/>
    <w:rsid w:val="00DD5835"/>
    <w:rsid w:val="00DD5C92"/>
    <w:rsid w:val="00DD5CD7"/>
    <w:rsid w:val="00DD5D91"/>
    <w:rsid w:val="00DD5D97"/>
    <w:rsid w:val="00DD5E1A"/>
    <w:rsid w:val="00DD61B0"/>
    <w:rsid w:val="00DD6A26"/>
    <w:rsid w:val="00DD6C53"/>
    <w:rsid w:val="00DD7748"/>
    <w:rsid w:val="00DD7FD0"/>
    <w:rsid w:val="00DE03F1"/>
    <w:rsid w:val="00DE0522"/>
    <w:rsid w:val="00DE05D8"/>
    <w:rsid w:val="00DE08C5"/>
    <w:rsid w:val="00DE0B0B"/>
    <w:rsid w:val="00DE0D96"/>
    <w:rsid w:val="00DE1067"/>
    <w:rsid w:val="00DE19F3"/>
    <w:rsid w:val="00DE2BDA"/>
    <w:rsid w:val="00DE2F95"/>
    <w:rsid w:val="00DE334A"/>
    <w:rsid w:val="00DE3891"/>
    <w:rsid w:val="00DE3CB9"/>
    <w:rsid w:val="00DE4535"/>
    <w:rsid w:val="00DE48F4"/>
    <w:rsid w:val="00DE5473"/>
    <w:rsid w:val="00DE55BD"/>
    <w:rsid w:val="00DE5715"/>
    <w:rsid w:val="00DE5F77"/>
    <w:rsid w:val="00DE64B0"/>
    <w:rsid w:val="00DE64EA"/>
    <w:rsid w:val="00DE69BB"/>
    <w:rsid w:val="00DE6B30"/>
    <w:rsid w:val="00DE6DA9"/>
    <w:rsid w:val="00DE6E1B"/>
    <w:rsid w:val="00DE6E66"/>
    <w:rsid w:val="00DE7B9E"/>
    <w:rsid w:val="00DE7F5C"/>
    <w:rsid w:val="00DF020F"/>
    <w:rsid w:val="00DF0352"/>
    <w:rsid w:val="00DF05A7"/>
    <w:rsid w:val="00DF0925"/>
    <w:rsid w:val="00DF0BFC"/>
    <w:rsid w:val="00DF0E2F"/>
    <w:rsid w:val="00DF12FD"/>
    <w:rsid w:val="00DF14CF"/>
    <w:rsid w:val="00DF1EC7"/>
    <w:rsid w:val="00DF340F"/>
    <w:rsid w:val="00DF359B"/>
    <w:rsid w:val="00DF3717"/>
    <w:rsid w:val="00DF3F1E"/>
    <w:rsid w:val="00DF4024"/>
    <w:rsid w:val="00DF41E2"/>
    <w:rsid w:val="00DF47EB"/>
    <w:rsid w:val="00DF4BBC"/>
    <w:rsid w:val="00DF4E26"/>
    <w:rsid w:val="00DF563E"/>
    <w:rsid w:val="00DF5A64"/>
    <w:rsid w:val="00DF6E4F"/>
    <w:rsid w:val="00DF71C4"/>
    <w:rsid w:val="00DF7AA0"/>
    <w:rsid w:val="00DF7B2D"/>
    <w:rsid w:val="00DF7BC8"/>
    <w:rsid w:val="00E002A8"/>
    <w:rsid w:val="00E00416"/>
    <w:rsid w:val="00E00647"/>
    <w:rsid w:val="00E00807"/>
    <w:rsid w:val="00E0093C"/>
    <w:rsid w:val="00E00B8E"/>
    <w:rsid w:val="00E01098"/>
    <w:rsid w:val="00E01543"/>
    <w:rsid w:val="00E01749"/>
    <w:rsid w:val="00E01767"/>
    <w:rsid w:val="00E03432"/>
    <w:rsid w:val="00E03B29"/>
    <w:rsid w:val="00E03DD0"/>
    <w:rsid w:val="00E040A8"/>
    <w:rsid w:val="00E043C0"/>
    <w:rsid w:val="00E0466D"/>
    <w:rsid w:val="00E05020"/>
    <w:rsid w:val="00E0534C"/>
    <w:rsid w:val="00E053B0"/>
    <w:rsid w:val="00E05671"/>
    <w:rsid w:val="00E05989"/>
    <w:rsid w:val="00E0671A"/>
    <w:rsid w:val="00E0674A"/>
    <w:rsid w:val="00E06E23"/>
    <w:rsid w:val="00E06E9D"/>
    <w:rsid w:val="00E06FBB"/>
    <w:rsid w:val="00E075A9"/>
    <w:rsid w:val="00E075B1"/>
    <w:rsid w:val="00E078EC"/>
    <w:rsid w:val="00E100A7"/>
    <w:rsid w:val="00E1156E"/>
    <w:rsid w:val="00E11CAE"/>
    <w:rsid w:val="00E12004"/>
    <w:rsid w:val="00E12D25"/>
    <w:rsid w:val="00E13420"/>
    <w:rsid w:val="00E13BE9"/>
    <w:rsid w:val="00E15CB2"/>
    <w:rsid w:val="00E162A5"/>
    <w:rsid w:val="00E1672E"/>
    <w:rsid w:val="00E178A6"/>
    <w:rsid w:val="00E17F08"/>
    <w:rsid w:val="00E20342"/>
    <w:rsid w:val="00E2057D"/>
    <w:rsid w:val="00E20584"/>
    <w:rsid w:val="00E20F01"/>
    <w:rsid w:val="00E21535"/>
    <w:rsid w:val="00E21B47"/>
    <w:rsid w:val="00E21D10"/>
    <w:rsid w:val="00E22108"/>
    <w:rsid w:val="00E225D2"/>
    <w:rsid w:val="00E22781"/>
    <w:rsid w:val="00E229D9"/>
    <w:rsid w:val="00E22ADE"/>
    <w:rsid w:val="00E23223"/>
    <w:rsid w:val="00E23F7C"/>
    <w:rsid w:val="00E243B1"/>
    <w:rsid w:val="00E24593"/>
    <w:rsid w:val="00E24872"/>
    <w:rsid w:val="00E25133"/>
    <w:rsid w:val="00E252E5"/>
    <w:rsid w:val="00E257D5"/>
    <w:rsid w:val="00E257FC"/>
    <w:rsid w:val="00E26231"/>
    <w:rsid w:val="00E264E4"/>
    <w:rsid w:val="00E264F2"/>
    <w:rsid w:val="00E26957"/>
    <w:rsid w:val="00E26B92"/>
    <w:rsid w:val="00E270A0"/>
    <w:rsid w:val="00E27179"/>
    <w:rsid w:val="00E2749C"/>
    <w:rsid w:val="00E27884"/>
    <w:rsid w:val="00E27A9C"/>
    <w:rsid w:val="00E3025F"/>
    <w:rsid w:val="00E3044F"/>
    <w:rsid w:val="00E304A7"/>
    <w:rsid w:val="00E3065B"/>
    <w:rsid w:val="00E3121E"/>
    <w:rsid w:val="00E31583"/>
    <w:rsid w:val="00E31AD6"/>
    <w:rsid w:val="00E31B33"/>
    <w:rsid w:val="00E31E44"/>
    <w:rsid w:val="00E31F22"/>
    <w:rsid w:val="00E32151"/>
    <w:rsid w:val="00E32765"/>
    <w:rsid w:val="00E32966"/>
    <w:rsid w:val="00E32EB4"/>
    <w:rsid w:val="00E332EA"/>
    <w:rsid w:val="00E3365B"/>
    <w:rsid w:val="00E33A46"/>
    <w:rsid w:val="00E33D1F"/>
    <w:rsid w:val="00E346DD"/>
    <w:rsid w:val="00E3490F"/>
    <w:rsid w:val="00E34A1A"/>
    <w:rsid w:val="00E34B37"/>
    <w:rsid w:val="00E35139"/>
    <w:rsid w:val="00E35557"/>
    <w:rsid w:val="00E355A5"/>
    <w:rsid w:val="00E35675"/>
    <w:rsid w:val="00E35CD3"/>
    <w:rsid w:val="00E35E4F"/>
    <w:rsid w:val="00E35FAE"/>
    <w:rsid w:val="00E3602A"/>
    <w:rsid w:val="00E4061D"/>
    <w:rsid w:val="00E4107C"/>
    <w:rsid w:val="00E41153"/>
    <w:rsid w:val="00E417BC"/>
    <w:rsid w:val="00E42053"/>
    <w:rsid w:val="00E428B3"/>
    <w:rsid w:val="00E42D50"/>
    <w:rsid w:val="00E43480"/>
    <w:rsid w:val="00E43DF4"/>
    <w:rsid w:val="00E456AB"/>
    <w:rsid w:val="00E467A2"/>
    <w:rsid w:val="00E4688C"/>
    <w:rsid w:val="00E46A9C"/>
    <w:rsid w:val="00E46AD6"/>
    <w:rsid w:val="00E46C20"/>
    <w:rsid w:val="00E472B9"/>
    <w:rsid w:val="00E476B5"/>
    <w:rsid w:val="00E47AD2"/>
    <w:rsid w:val="00E50034"/>
    <w:rsid w:val="00E50085"/>
    <w:rsid w:val="00E5019E"/>
    <w:rsid w:val="00E510C9"/>
    <w:rsid w:val="00E5177D"/>
    <w:rsid w:val="00E517C6"/>
    <w:rsid w:val="00E51E2F"/>
    <w:rsid w:val="00E52C47"/>
    <w:rsid w:val="00E52FD8"/>
    <w:rsid w:val="00E53380"/>
    <w:rsid w:val="00E53640"/>
    <w:rsid w:val="00E5381E"/>
    <w:rsid w:val="00E5397C"/>
    <w:rsid w:val="00E53D4E"/>
    <w:rsid w:val="00E54934"/>
    <w:rsid w:val="00E54EC0"/>
    <w:rsid w:val="00E552B6"/>
    <w:rsid w:val="00E5547C"/>
    <w:rsid w:val="00E555D6"/>
    <w:rsid w:val="00E5619B"/>
    <w:rsid w:val="00E56222"/>
    <w:rsid w:val="00E56342"/>
    <w:rsid w:val="00E567B9"/>
    <w:rsid w:val="00E567D7"/>
    <w:rsid w:val="00E56854"/>
    <w:rsid w:val="00E56C68"/>
    <w:rsid w:val="00E572D2"/>
    <w:rsid w:val="00E57933"/>
    <w:rsid w:val="00E57A28"/>
    <w:rsid w:val="00E57B20"/>
    <w:rsid w:val="00E6057D"/>
    <w:rsid w:val="00E6064E"/>
    <w:rsid w:val="00E60C2B"/>
    <w:rsid w:val="00E611C4"/>
    <w:rsid w:val="00E614C5"/>
    <w:rsid w:val="00E615E7"/>
    <w:rsid w:val="00E6177E"/>
    <w:rsid w:val="00E61821"/>
    <w:rsid w:val="00E61A6E"/>
    <w:rsid w:val="00E61C07"/>
    <w:rsid w:val="00E62592"/>
    <w:rsid w:val="00E62F30"/>
    <w:rsid w:val="00E630E9"/>
    <w:rsid w:val="00E63925"/>
    <w:rsid w:val="00E63BCD"/>
    <w:rsid w:val="00E64CB3"/>
    <w:rsid w:val="00E64E4A"/>
    <w:rsid w:val="00E653D0"/>
    <w:rsid w:val="00E6557D"/>
    <w:rsid w:val="00E65845"/>
    <w:rsid w:val="00E65B49"/>
    <w:rsid w:val="00E66858"/>
    <w:rsid w:val="00E66F72"/>
    <w:rsid w:val="00E67444"/>
    <w:rsid w:val="00E67763"/>
    <w:rsid w:val="00E67E91"/>
    <w:rsid w:val="00E67F3A"/>
    <w:rsid w:val="00E70032"/>
    <w:rsid w:val="00E70100"/>
    <w:rsid w:val="00E7040E"/>
    <w:rsid w:val="00E70AE2"/>
    <w:rsid w:val="00E70DB5"/>
    <w:rsid w:val="00E70F3E"/>
    <w:rsid w:val="00E72509"/>
    <w:rsid w:val="00E72B5C"/>
    <w:rsid w:val="00E735EF"/>
    <w:rsid w:val="00E7380C"/>
    <w:rsid w:val="00E73913"/>
    <w:rsid w:val="00E73E51"/>
    <w:rsid w:val="00E74307"/>
    <w:rsid w:val="00E747CA"/>
    <w:rsid w:val="00E74B80"/>
    <w:rsid w:val="00E74DF1"/>
    <w:rsid w:val="00E752E2"/>
    <w:rsid w:val="00E75882"/>
    <w:rsid w:val="00E75AFE"/>
    <w:rsid w:val="00E762CA"/>
    <w:rsid w:val="00E77184"/>
    <w:rsid w:val="00E77546"/>
    <w:rsid w:val="00E777B3"/>
    <w:rsid w:val="00E77C84"/>
    <w:rsid w:val="00E8030B"/>
    <w:rsid w:val="00E80F66"/>
    <w:rsid w:val="00E8113B"/>
    <w:rsid w:val="00E81294"/>
    <w:rsid w:val="00E813AE"/>
    <w:rsid w:val="00E81420"/>
    <w:rsid w:val="00E8167E"/>
    <w:rsid w:val="00E81B54"/>
    <w:rsid w:val="00E823B6"/>
    <w:rsid w:val="00E82515"/>
    <w:rsid w:val="00E82773"/>
    <w:rsid w:val="00E82BD5"/>
    <w:rsid w:val="00E82CE4"/>
    <w:rsid w:val="00E82EE3"/>
    <w:rsid w:val="00E831E1"/>
    <w:rsid w:val="00E8333F"/>
    <w:rsid w:val="00E8392F"/>
    <w:rsid w:val="00E84765"/>
    <w:rsid w:val="00E847EB"/>
    <w:rsid w:val="00E84BC2"/>
    <w:rsid w:val="00E84CCD"/>
    <w:rsid w:val="00E84FC8"/>
    <w:rsid w:val="00E84FDB"/>
    <w:rsid w:val="00E856F3"/>
    <w:rsid w:val="00E859B2"/>
    <w:rsid w:val="00E85DBA"/>
    <w:rsid w:val="00E86028"/>
    <w:rsid w:val="00E8643C"/>
    <w:rsid w:val="00E8663D"/>
    <w:rsid w:val="00E86B4F"/>
    <w:rsid w:val="00E870E4"/>
    <w:rsid w:val="00E873AC"/>
    <w:rsid w:val="00E877E5"/>
    <w:rsid w:val="00E903B5"/>
    <w:rsid w:val="00E906E5"/>
    <w:rsid w:val="00E91598"/>
    <w:rsid w:val="00E91C8E"/>
    <w:rsid w:val="00E924C1"/>
    <w:rsid w:val="00E92526"/>
    <w:rsid w:val="00E9256F"/>
    <w:rsid w:val="00E92BD5"/>
    <w:rsid w:val="00E93579"/>
    <w:rsid w:val="00E935E4"/>
    <w:rsid w:val="00E936DF"/>
    <w:rsid w:val="00E93F24"/>
    <w:rsid w:val="00E9443F"/>
    <w:rsid w:val="00E95031"/>
    <w:rsid w:val="00E951CF"/>
    <w:rsid w:val="00E95404"/>
    <w:rsid w:val="00E95589"/>
    <w:rsid w:val="00E956EA"/>
    <w:rsid w:val="00E95C48"/>
    <w:rsid w:val="00E96037"/>
    <w:rsid w:val="00E960CD"/>
    <w:rsid w:val="00E96656"/>
    <w:rsid w:val="00E9673A"/>
    <w:rsid w:val="00E979F8"/>
    <w:rsid w:val="00E97B79"/>
    <w:rsid w:val="00E97F3D"/>
    <w:rsid w:val="00EA1126"/>
    <w:rsid w:val="00EA19F8"/>
    <w:rsid w:val="00EA22CD"/>
    <w:rsid w:val="00EA2421"/>
    <w:rsid w:val="00EA2626"/>
    <w:rsid w:val="00EA2834"/>
    <w:rsid w:val="00EA28B7"/>
    <w:rsid w:val="00EA2C37"/>
    <w:rsid w:val="00EA3A04"/>
    <w:rsid w:val="00EA3D9B"/>
    <w:rsid w:val="00EA4AF0"/>
    <w:rsid w:val="00EA50FB"/>
    <w:rsid w:val="00EA559A"/>
    <w:rsid w:val="00EA5D51"/>
    <w:rsid w:val="00EA5D83"/>
    <w:rsid w:val="00EA69D1"/>
    <w:rsid w:val="00EA73E6"/>
    <w:rsid w:val="00EB0B96"/>
    <w:rsid w:val="00EB1247"/>
    <w:rsid w:val="00EB149D"/>
    <w:rsid w:val="00EB1569"/>
    <w:rsid w:val="00EB16E2"/>
    <w:rsid w:val="00EB195C"/>
    <w:rsid w:val="00EB1FA9"/>
    <w:rsid w:val="00EB2491"/>
    <w:rsid w:val="00EB269D"/>
    <w:rsid w:val="00EB3D41"/>
    <w:rsid w:val="00EB3FE9"/>
    <w:rsid w:val="00EB4109"/>
    <w:rsid w:val="00EB4139"/>
    <w:rsid w:val="00EB4416"/>
    <w:rsid w:val="00EB4563"/>
    <w:rsid w:val="00EB4AD6"/>
    <w:rsid w:val="00EB4C69"/>
    <w:rsid w:val="00EB5B87"/>
    <w:rsid w:val="00EB7303"/>
    <w:rsid w:val="00EB7382"/>
    <w:rsid w:val="00EB7916"/>
    <w:rsid w:val="00EB7933"/>
    <w:rsid w:val="00EC0383"/>
    <w:rsid w:val="00EC076C"/>
    <w:rsid w:val="00EC0CF4"/>
    <w:rsid w:val="00EC1006"/>
    <w:rsid w:val="00EC1C5B"/>
    <w:rsid w:val="00EC23FE"/>
    <w:rsid w:val="00EC286E"/>
    <w:rsid w:val="00EC2B5F"/>
    <w:rsid w:val="00EC3849"/>
    <w:rsid w:val="00EC3DB5"/>
    <w:rsid w:val="00EC4327"/>
    <w:rsid w:val="00EC4448"/>
    <w:rsid w:val="00EC4A16"/>
    <w:rsid w:val="00EC548B"/>
    <w:rsid w:val="00EC5D00"/>
    <w:rsid w:val="00EC647F"/>
    <w:rsid w:val="00EC7511"/>
    <w:rsid w:val="00ED001C"/>
    <w:rsid w:val="00ED0B30"/>
    <w:rsid w:val="00ED0EA5"/>
    <w:rsid w:val="00ED0FED"/>
    <w:rsid w:val="00ED1067"/>
    <w:rsid w:val="00ED14EC"/>
    <w:rsid w:val="00ED1797"/>
    <w:rsid w:val="00ED1D85"/>
    <w:rsid w:val="00ED22EF"/>
    <w:rsid w:val="00ED28F1"/>
    <w:rsid w:val="00ED2E45"/>
    <w:rsid w:val="00ED34F7"/>
    <w:rsid w:val="00ED3CF6"/>
    <w:rsid w:val="00ED436A"/>
    <w:rsid w:val="00ED4E5D"/>
    <w:rsid w:val="00ED55E1"/>
    <w:rsid w:val="00ED5DA8"/>
    <w:rsid w:val="00ED5E35"/>
    <w:rsid w:val="00ED6142"/>
    <w:rsid w:val="00ED62E8"/>
    <w:rsid w:val="00ED6363"/>
    <w:rsid w:val="00ED6372"/>
    <w:rsid w:val="00ED6B34"/>
    <w:rsid w:val="00ED6F79"/>
    <w:rsid w:val="00ED70BB"/>
    <w:rsid w:val="00ED74CF"/>
    <w:rsid w:val="00EE034D"/>
    <w:rsid w:val="00EE0A19"/>
    <w:rsid w:val="00EE130E"/>
    <w:rsid w:val="00EE152B"/>
    <w:rsid w:val="00EE1A51"/>
    <w:rsid w:val="00EE1CB0"/>
    <w:rsid w:val="00EE1CE1"/>
    <w:rsid w:val="00EE1F45"/>
    <w:rsid w:val="00EE21AD"/>
    <w:rsid w:val="00EE25DC"/>
    <w:rsid w:val="00EE26BF"/>
    <w:rsid w:val="00EE26DE"/>
    <w:rsid w:val="00EE3632"/>
    <w:rsid w:val="00EE542C"/>
    <w:rsid w:val="00EE5805"/>
    <w:rsid w:val="00EE58C9"/>
    <w:rsid w:val="00EE652F"/>
    <w:rsid w:val="00EE6569"/>
    <w:rsid w:val="00EE67E7"/>
    <w:rsid w:val="00EE6872"/>
    <w:rsid w:val="00EE68E6"/>
    <w:rsid w:val="00EE6AB1"/>
    <w:rsid w:val="00EE6EFB"/>
    <w:rsid w:val="00EE70AA"/>
    <w:rsid w:val="00EE749C"/>
    <w:rsid w:val="00EE792E"/>
    <w:rsid w:val="00EF0191"/>
    <w:rsid w:val="00EF01F5"/>
    <w:rsid w:val="00EF0247"/>
    <w:rsid w:val="00EF0BD1"/>
    <w:rsid w:val="00EF0F1C"/>
    <w:rsid w:val="00EF16FF"/>
    <w:rsid w:val="00EF1A69"/>
    <w:rsid w:val="00EF1F30"/>
    <w:rsid w:val="00EF2E1F"/>
    <w:rsid w:val="00EF3113"/>
    <w:rsid w:val="00EF3B79"/>
    <w:rsid w:val="00EF3D7C"/>
    <w:rsid w:val="00EF3EA7"/>
    <w:rsid w:val="00EF44FA"/>
    <w:rsid w:val="00EF45A2"/>
    <w:rsid w:val="00EF4797"/>
    <w:rsid w:val="00EF4BE1"/>
    <w:rsid w:val="00EF4FCC"/>
    <w:rsid w:val="00EF513B"/>
    <w:rsid w:val="00EF5185"/>
    <w:rsid w:val="00EF64C2"/>
    <w:rsid w:val="00EF6BEF"/>
    <w:rsid w:val="00EF706E"/>
    <w:rsid w:val="00EF7B71"/>
    <w:rsid w:val="00EF7C2C"/>
    <w:rsid w:val="00F0084D"/>
    <w:rsid w:val="00F01C89"/>
    <w:rsid w:val="00F01DD3"/>
    <w:rsid w:val="00F0216A"/>
    <w:rsid w:val="00F02432"/>
    <w:rsid w:val="00F0243C"/>
    <w:rsid w:val="00F027E2"/>
    <w:rsid w:val="00F02933"/>
    <w:rsid w:val="00F02B09"/>
    <w:rsid w:val="00F039E6"/>
    <w:rsid w:val="00F03CC7"/>
    <w:rsid w:val="00F04151"/>
    <w:rsid w:val="00F04BC0"/>
    <w:rsid w:val="00F04CC9"/>
    <w:rsid w:val="00F053EA"/>
    <w:rsid w:val="00F057F0"/>
    <w:rsid w:val="00F05953"/>
    <w:rsid w:val="00F05A23"/>
    <w:rsid w:val="00F05A4C"/>
    <w:rsid w:val="00F05A93"/>
    <w:rsid w:val="00F05DB3"/>
    <w:rsid w:val="00F06BE5"/>
    <w:rsid w:val="00F07A15"/>
    <w:rsid w:val="00F10363"/>
    <w:rsid w:val="00F10602"/>
    <w:rsid w:val="00F10823"/>
    <w:rsid w:val="00F10C5E"/>
    <w:rsid w:val="00F11410"/>
    <w:rsid w:val="00F11463"/>
    <w:rsid w:val="00F11B76"/>
    <w:rsid w:val="00F123F7"/>
    <w:rsid w:val="00F126E6"/>
    <w:rsid w:val="00F128F8"/>
    <w:rsid w:val="00F130C5"/>
    <w:rsid w:val="00F1312B"/>
    <w:rsid w:val="00F13258"/>
    <w:rsid w:val="00F13DFB"/>
    <w:rsid w:val="00F1451B"/>
    <w:rsid w:val="00F14619"/>
    <w:rsid w:val="00F15B3C"/>
    <w:rsid w:val="00F15DDC"/>
    <w:rsid w:val="00F1634D"/>
    <w:rsid w:val="00F16B58"/>
    <w:rsid w:val="00F16F99"/>
    <w:rsid w:val="00F172F8"/>
    <w:rsid w:val="00F17934"/>
    <w:rsid w:val="00F17C8D"/>
    <w:rsid w:val="00F20B71"/>
    <w:rsid w:val="00F21039"/>
    <w:rsid w:val="00F2112B"/>
    <w:rsid w:val="00F21F80"/>
    <w:rsid w:val="00F221B2"/>
    <w:rsid w:val="00F22474"/>
    <w:rsid w:val="00F22755"/>
    <w:rsid w:val="00F23F53"/>
    <w:rsid w:val="00F242BB"/>
    <w:rsid w:val="00F2459C"/>
    <w:rsid w:val="00F24B4C"/>
    <w:rsid w:val="00F255E9"/>
    <w:rsid w:val="00F25658"/>
    <w:rsid w:val="00F25CE3"/>
    <w:rsid w:val="00F2607C"/>
    <w:rsid w:val="00F26319"/>
    <w:rsid w:val="00F2664E"/>
    <w:rsid w:val="00F26931"/>
    <w:rsid w:val="00F26BB2"/>
    <w:rsid w:val="00F270E6"/>
    <w:rsid w:val="00F271B9"/>
    <w:rsid w:val="00F27667"/>
    <w:rsid w:val="00F27727"/>
    <w:rsid w:val="00F27892"/>
    <w:rsid w:val="00F30014"/>
    <w:rsid w:val="00F301EF"/>
    <w:rsid w:val="00F302FF"/>
    <w:rsid w:val="00F309BA"/>
    <w:rsid w:val="00F31723"/>
    <w:rsid w:val="00F3184D"/>
    <w:rsid w:val="00F31B75"/>
    <w:rsid w:val="00F31F29"/>
    <w:rsid w:val="00F3209A"/>
    <w:rsid w:val="00F3263B"/>
    <w:rsid w:val="00F326BE"/>
    <w:rsid w:val="00F3291A"/>
    <w:rsid w:val="00F32E07"/>
    <w:rsid w:val="00F33027"/>
    <w:rsid w:val="00F333C6"/>
    <w:rsid w:val="00F3344B"/>
    <w:rsid w:val="00F33BE5"/>
    <w:rsid w:val="00F33F87"/>
    <w:rsid w:val="00F3429F"/>
    <w:rsid w:val="00F344BD"/>
    <w:rsid w:val="00F34510"/>
    <w:rsid w:val="00F352B7"/>
    <w:rsid w:val="00F353AF"/>
    <w:rsid w:val="00F354BE"/>
    <w:rsid w:val="00F3573A"/>
    <w:rsid w:val="00F35B69"/>
    <w:rsid w:val="00F35BAB"/>
    <w:rsid w:val="00F3606C"/>
    <w:rsid w:val="00F363C0"/>
    <w:rsid w:val="00F366A0"/>
    <w:rsid w:val="00F36884"/>
    <w:rsid w:val="00F36DDD"/>
    <w:rsid w:val="00F37448"/>
    <w:rsid w:val="00F376E7"/>
    <w:rsid w:val="00F378C8"/>
    <w:rsid w:val="00F4071E"/>
    <w:rsid w:val="00F407A0"/>
    <w:rsid w:val="00F407AD"/>
    <w:rsid w:val="00F413C3"/>
    <w:rsid w:val="00F4196F"/>
    <w:rsid w:val="00F41A56"/>
    <w:rsid w:val="00F41D8A"/>
    <w:rsid w:val="00F4257E"/>
    <w:rsid w:val="00F4369A"/>
    <w:rsid w:val="00F43C87"/>
    <w:rsid w:val="00F43F4C"/>
    <w:rsid w:val="00F4405B"/>
    <w:rsid w:val="00F44104"/>
    <w:rsid w:val="00F445F3"/>
    <w:rsid w:val="00F447FE"/>
    <w:rsid w:val="00F44BA4"/>
    <w:rsid w:val="00F45660"/>
    <w:rsid w:val="00F45A16"/>
    <w:rsid w:val="00F45CDA"/>
    <w:rsid w:val="00F46BA6"/>
    <w:rsid w:val="00F473BB"/>
    <w:rsid w:val="00F4742D"/>
    <w:rsid w:val="00F476E7"/>
    <w:rsid w:val="00F47854"/>
    <w:rsid w:val="00F479DA"/>
    <w:rsid w:val="00F47B42"/>
    <w:rsid w:val="00F47C44"/>
    <w:rsid w:val="00F50761"/>
    <w:rsid w:val="00F508A7"/>
    <w:rsid w:val="00F509B6"/>
    <w:rsid w:val="00F50A7D"/>
    <w:rsid w:val="00F515A0"/>
    <w:rsid w:val="00F515AD"/>
    <w:rsid w:val="00F5177E"/>
    <w:rsid w:val="00F51795"/>
    <w:rsid w:val="00F51DF6"/>
    <w:rsid w:val="00F527F6"/>
    <w:rsid w:val="00F52A91"/>
    <w:rsid w:val="00F53740"/>
    <w:rsid w:val="00F538F7"/>
    <w:rsid w:val="00F53A3E"/>
    <w:rsid w:val="00F53CE7"/>
    <w:rsid w:val="00F54020"/>
    <w:rsid w:val="00F54112"/>
    <w:rsid w:val="00F54D6D"/>
    <w:rsid w:val="00F55507"/>
    <w:rsid w:val="00F55732"/>
    <w:rsid w:val="00F55976"/>
    <w:rsid w:val="00F55C04"/>
    <w:rsid w:val="00F560C0"/>
    <w:rsid w:val="00F563E5"/>
    <w:rsid w:val="00F56607"/>
    <w:rsid w:val="00F575CC"/>
    <w:rsid w:val="00F57963"/>
    <w:rsid w:val="00F57E3E"/>
    <w:rsid w:val="00F57E45"/>
    <w:rsid w:val="00F604D9"/>
    <w:rsid w:val="00F60A01"/>
    <w:rsid w:val="00F60A2A"/>
    <w:rsid w:val="00F61002"/>
    <w:rsid w:val="00F6127A"/>
    <w:rsid w:val="00F61780"/>
    <w:rsid w:val="00F61956"/>
    <w:rsid w:val="00F619B9"/>
    <w:rsid w:val="00F6205F"/>
    <w:rsid w:val="00F624BB"/>
    <w:rsid w:val="00F6253A"/>
    <w:rsid w:val="00F62B4D"/>
    <w:rsid w:val="00F62C5C"/>
    <w:rsid w:val="00F631E0"/>
    <w:rsid w:val="00F63BAB"/>
    <w:rsid w:val="00F63CBA"/>
    <w:rsid w:val="00F63FD9"/>
    <w:rsid w:val="00F64A64"/>
    <w:rsid w:val="00F64FD5"/>
    <w:rsid w:val="00F65703"/>
    <w:rsid w:val="00F6572C"/>
    <w:rsid w:val="00F65B67"/>
    <w:rsid w:val="00F65CDF"/>
    <w:rsid w:val="00F66302"/>
    <w:rsid w:val="00F6695F"/>
    <w:rsid w:val="00F672E7"/>
    <w:rsid w:val="00F67BBC"/>
    <w:rsid w:val="00F67D1F"/>
    <w:rsid w:val="00F67F80"/>
    <w:rsid w:val="00F72951"/>
    <w:rsid w:val="00F72E65"/>
    <w:rsid w:val="00F7338E"/>
    <w:rsid w:val="00F73764"/>
    <w:rsid w:val="00F73FCB"/>
    <w:rsid w:val="00F74146"/>
    <w:rsid w:val="00F743D3"/>
    <w:rsid w:val="00F74566"/>
    <w:rsid w:val="00F7495D"/>
    <w:rsid w:val="00F74E18"/>
    <w:rsid w:val="00F75073"/>
    <w:rsid w:val="00F75530"/>
    <w:rsid w:val="00F755EF"/>
    <w:rsid w:val="00F756B4"/>
    <w:rsid w:val="00F7576E"/>
    <w:rsid w:val="00F758FF"/>
    <w:rsid w:val="00F7658E"/>
    <w:rsid w:val="00F767AB"/>
    <w:rsid w:val="00F776B8"/>
    <w:rsid w:val="00F77BCA"/>
    <w:rsid w:val="00F80129"/>
    <w:rsid w:val="00F80C70"/>
    <w:rsid w:val="00F816DB"/>
    <w:rsid w:val="00F828A8"/>
    <w:rsid w:val="00F82A33"/>
    <w:rsid w:val="00F833D7"/>
    <w:rsid w:val="00F83581"/>
    <w:rsid w:val="00F83775"/>
    <w:rsid w:val="00F83AD3"/>
    <w:rsid w:val="00F84659"/>
    <w:rsid w:val="00F84D6E"/>
    <w:rsid w:val="00F85896"/>
    <w:rsid w:val="00F860C0"/>
    <w:rsid w:val="00F8655A"/>
    <w:rsid w:val="00F86708"/>
    <w:rsid w:val="00F86CEE"/>
    <w:rsid w:val="00F876FE"/>
    <w:rsid w:val="00F87F87"/>
    <w:rsid w:val="00F9025E"/>
    <w:rsid w:val="00F90BC1"/>
    <w:rsid w:val="00F91418"/>
    <w:rsid w:val="00F9141A"/>
    <w:rsid w:val="00F916EC"/>
    <w:rsid w:val="00F91A63"/>
    <w:rsid w:val="00F91D49"/>
    <w:rsid w:val="00F92220"/>
    <w:rsid w:val="00F922BF"/>
    <w:rsid w:val="00F92938"/>
    <w:rsid w:val="00F93133"/>
    <w:rsid w:val="00F93188"/>
    <w:rsid w:val="00F934F8"/>
    <w:rsid w:val="00F9354E"/>
    <w:rsid w:val="00F93A2F"/>
    <w:rsid w:val="00F94586"/>
    <w:rsid w:val="00F948F9"/>
    <w:rsid w:val="00F94B75"/>
    <w:rsid w:val="00F951F2"/>
    <w:rsid w:val="00F9547F"/>
    <w:rsid w:val="00F95662"/>
    <w:rsid w:val="00F95949"/>
    <w:rsid w:val="00F95A1B"/>
    <w:rsid w:val="00F95A9A"/>
    <w:rsid w:val="00F963C5"/>
    <w:rsid w:val="00F967D6"/>
    <w:rsid w:val="00F9701A"/>
    <w:rsid w:val="00F9765F"/>
    <w:rsid w:val="00F9775D"/>
    <w:rsid w:val="00F977C7"/>
    <w:rsid w:val="00FA05BA"/>
    <w:rsid w:val="00FA0630"/>
    <w:rsid w:val="00FA0857"/>
    <w:rsid w:val="00FA0C6F"/>
    <w:rsid w:val="00FA0DB0"/>
    <w:rsid w:val="00FA1A23"/>
    <w:rsid w:val="00FA1F8C"/>
    <w:rsid w:val="00FA20E1"/>
    <w:rsid w:val="00FA2728"/>
    <w:rsid w:val="00FA2910"/>
    <w:rsid w:val="00FA2C57"/>
    <w:rsid w:val="00FA3012"/>
    <w:rsid w:val="00FA3393"/>
    <w:rsid w:val="00FA3623"/>
    <w:rsid w:val="00FA3878"/>
    <w:rsid w:val="00FA3D57"/>
    <w:rsid w:val="00FA411B"/>
    <w:rsid w:val="00FA4800"/>
    <w:rsid w:val="00FA496F"/>
    <w:rsid w:val="00FA4E71"/>
    <w:rsid w:val="00FA55FD"/>
    <w:rsid w:val="00FA5898"/>
    <w:rsid w:val="00FA620A"/>
    <w:rsid w:val="00FA6535"/>
    <w:rsid w:val="00FA7674"/>
    <w:rsid w:val="00FA7BE7"/>
    <w:rsid w:val="00FA7D36"/>
    <w:rsid w:val="00FB06BD"/>
    <w:rsid w:val="00FB08FF"/>
    <w:rsid w:val="00FB11A4"/>
    <w:rsid w:val="00FB1218"/>
    <w:rsid w:val="00FB1A58"/>
    <w:rsid w:val="00FB1B1B"/>
    <w:rsid w:val="00FB1B9B"/>
    <w:rsid w:val="00FB1FDF"/>
    <w:rsid w:val="00FB2142"/>
    <w:rsid w:val="00FB228E"/>
    <w:rsid w:val="00FB238D"/>
    <w:rsid w:val="00FB24C2"/>
    <w:rsid w:val="00FB2B6E"/>
    <w:rsid w:val="00FB2E87"/>
    <w:rsid w:val="00FB321E"/>
    <w:rsid w:val="00FB357F"/>
    <w:rsid w:val="00FB3896"/>
    <w:rsid w:val="00FB4C96"/>
    <w:rsid w:val="00FB5120"/>
    <w:rsid w:val="00FB5174"/>
    <w:rsid w:val="00FB59FF"/>
    <w:rsid w:val="00FB5AA9"/>
    <w:rsid w:val="00FB6C07"/>
    <w:rsid w:val="00FB6C9B"/>
    <w:rsid w:val="00FB6FC6"/>
    <w:rsid w:val="00FB75F5"/>
    <w:rsid w:val="00FC00C8"/>
    <w:rsid w:val="00FC0124"/>
    <w:rsid w:val="00FC047D"/>
    <w:rsid w:val="00FC059F"/>
    <w:rsid w:val="00FC17E3"/>
    <w:rsid w:val="00FC1D1B"/>
    <w:rsid w:val="00FC2072"/>
    <w:rsid w:val="00FC21D4"/>
    <w:rsid w:val="00FC2762"/>
    <w:rsid w:val="00FC290D"/>
    <w:rsid w:val="00FC292F"/>
    <w:rsid w:val="00FC4084"/>
    <w:rsid w:val="00FC4110"/>
    <w:rsid w:val="00FC4201"/>
    <w:rsid w:val="00FC4DAF"/>
    <w:rsid w:val="00FC50F7"/>
    <w:rsid w:val="00FC535D"/>
    <w:rsid w:val="00FC53C4"/>
    <w:rsid w:val="00FC5667"/>
    <w:rsid w:val="00FC568E"/>
    <w:rsid w:val="00FC5A1D"/>
    <w:rsid w:val="00FC5C6F"/>
    <w:rsid w:val="00FC6876"/>
    <w:rsid w:val="00FC6948"/>
    <w:rsid w:val="00FC6F2C"/>
    <w:rsid w:val="00FC6F31"/>
    <w:rsid w:val="00FC7284"/>
    <w:rsid w:val="00FC7357"/>
    <w:rsid w:val="00FC7530"/>
    <w:rsid w:val="00FC7C3C"/>
    <w:rsid w:val="00FC7E7B"/>
    <w:rsid w:val="00FD01F6"/>
    <w:rsid w:val="00FD0336"/>
    <w:rsid w:val="00FD0485"/>
    <w:rsid w:val="00FD059F"/>
    <w:rsid w:val="00FD0642"/>
    <w:rsid w:val="00FD18F9"/>
    <w:rsid w:val="00FD1FBC"/>
    <w:rsid w:val="00FD2807"/>
    <w:rsid w:val="00FD282A"/>
    <w:rsid w:val="00FD2E2F"/>
    <w:rsid w:val="00FD2E3F"/>
    <w:rsid w:val="00FD34F3"/>
    <w:rsid w:val="00FD3FAC"/>
    <w:rsid w:val="00FD41C0"/>
    <w:rsid w:val="00FD45F2"/>
    <w:rsid w:val="00FD47E8"/>
    <w:rsid w:val="00FD4B34"/>
    <w:rsid w:val="00FD4C21"/>
    <w:rsid w:val="00FD4C3E"/>
    <w:rsid w:val="00FD564B"/>
    <w:rsid w:val="00FD5AB8"/>
    <w:rsid w:val="00FD66F4"/>
    <w:rsid w:val="00FD6A4D"/>
    <w:rsid w:val="00FD6A93"/>
    <w:rsid w:val="00FD6DE2"/>
    <w:rsid w:val="00FD7C04"/>
    <w:rsid w:val="00FD7D81"/>
    <w:rsid w:val="00FD7EBF"/>
    <w:rsid w:val="00FE0AFF"/>
    <w:rsid w:val="00FE13A1"/>
    <w:rsid w:val="00FE14E6"/>
    <w:rsid w:val="00FE14FC"/>
    <w:rsid w:val="00FE19A7"/>
    <w:rsid w:val="00FE1DC3"/>
    <w:rsid w:val="00FE2521"/>
    <w:rsid w:val="00FE294E"/>
    <w:rsid w:val="00FE2F87"/>
    <w:rsid w:val="00FE3FF5"/>
    <w:rsid w:val="00FE4424"/>
    <w:rsid w:val="00FE4B86"/>
    <w:rsid w:val="00FE4EE5"/>
    <w:rsid w:val="00FE5295"/>
    <w:rsid w:val="00FE563E"/>
    <w:rsid w:val="00FE5BBB"/>
    <w:rsid w:val="00FE65D6"/>
    <w:rsid w:val="00FE6966"/>
    <w:rsid w:val="00FE7083"/>
    <w:rsid w:val="00FE713F"/>
    <w:rsid w:val="00FE727C"/>
    <w:rsid w:val="00FE7415"/>
    <w:rsid w:val="00FE78F9"/>
    <w:rsid w:val="00FE7A02"/>
    <w:rsid w:val="00FE7CE8"/>
    <w:rsid w:val="00FE7D74"/>
    <w:rsid w:val="00FF0DCC"/>
    <w:rsid w:val="00FF103C"/>
    <w:rsid w:val="00FF121B"/>
    <w:rsid w:val="00FF1EAA"/>
    <w:rsid w:val="00FF206D"/>
    <w:rsid w:val="00FF211B"/>
    <w:rsid w:val="00FF2567"/>
    <w:rsid w:val="00FF3EA3"/>
    <w:rsid w:val="00FF4149"/>
    <w:rsid w:val="00FF41DA"/>
    <w:rsid w:val="00FF53D7"/>
    <w:rsid w:val="00FF5607"/>
    <w:rsid w:val="00FF5A1B"/>
    <w:rsid w:val="00FF5AE2"/>
    <w:rsid w:val="00FF5BFC"/>
    <w:rsid w:val="00FF6164"/>
    <w:rsid w:val="00FF631C"/>
    <w:rsid w:val="00FF6412"/>
    <w:rsid w:val="00FF66B7"/>
    <w:rsid w:val="00FF6750"/>
    <w:rsid w:val="00FF693F"/>
    <w:rsid w:val="00FF6BEE"/>
    <w:rsid w:val="00FF7E4C"/>
    <w:rsid w:val="02B168A6"/>
    <w:rsid w:val="0474A671"/>
    <w:rsid w:val="05F7EFEE"/>
    <w:rsid w:val="06D1D21B"/>
    <w:rsid w:val="0719B6C5"/>
    <w:rsid w:val="0742E557"/>
    <w:rsid w:val="078BC87D"/>
    <w:rsid w:val="0A2A7043"/>
    <w:rsid w:val="0A57B83F"/>
    <w:rsid w:val="0B0C6B1D"/>
    <w:rsid w:val="0B2CF7A2"/>
    <w:rsid w:val="0C3D713D"/>
    <w:rsid w:val="0D718039"/>
    <w:rsid w:val="0E568F39"/>
    <w:rsid w:val="0E7BDAE7"/>
    <w:rsid w:val="0F5AABAC"/>
    <w:rsid w:val="0FA96474"/>
    <w:rsid w:val="0FE9CE89"/>
    <w:rsid w:val="105B5C61"/>
    <w:rsid w:val="130B4AAE"/>
    <w:rsid w:val="13B09304"/>
    <w:rsid w:val="13B2E385"/>
    <w:rsid w:val="1696B4CC"/>
    <w:rsid w:val="172DAE4F"/>
    <w:rsid w:val="185FAB96"/>
    <w:rsid w:val="185FB14A"/>
    <w:rsid w:val="1AB045B3"/>
    <w:rsid w:val="1AF7906C"/>
    <w:rsid w:val="1B79E149"/>
    <w:rsid w:val="1C378E38"/>
    <w:rsid w:val="1CD4C19B"/>
    <w:rsid w:val="1D4C28FF"/>
    <w:rsid w:val="1E6455F2"/>
    <w:rsid w:val="218BD511"/>
    <w:rsid w:val="2398B5D0"/>
    <w:rsid w:val="24A7C54B"/>
    <w:rsid w:val="2527B7CC"/>
    <w:rsid w:val="25359EA2"/>
    <w:rsid w:val="28C0FB5D"/>
    <w:rsid w:val="295951D5"/>
    <w:rsid w:val="29DE1140"/>
    <w:rsid w:val="2C1E187F"/>
    <w:rsid w:val="2C808667"/>
    <w:rsid w:val="2C939AC7"/>
    <w:rsid w:val="2D5BA3CA"/>
    <w:rsid w:val="2D6F7901"/>
    <w:rsid w:val="2D8FC903"/>
    <w:rsid w:val="2E3BE385"/>
    <w:rsid w:val="31F02202"/>
    <w:rsid w:val="35EAD38C"/>
    <w:rsid w:val="36F71248"/>
    <w:rsid w:val="3C6AC9A6"/>
    <w:rsid w:val="3D0C1976"/>
    <w:rsid w:val="3E339A42"/>
    <w:rsid w:val="3E3CDF1E"/>
    <w:rsid w:val="3F240FAD"/>
    <w:rsid w:val="3F43AD04"/>
    <w:rsid w:val="3F592338"/>
    <w:rsid w:val="41E39CC2"/>
    <w:rsid w:val="42FEF9A4"/>
    <w:rsid w:val="440D70EC"/>
    <w:rsid w:val="440EA33A"/>
    <w:rsid w:val="44CA8357"/>
    <w:rsid w:val="452FAC5D"/>
    <w:rsid w:val="49969BA0"/>
    <w:rsid w:val="4C59033C"/>
    <w:rsid w:val="4CCD9120"/>
    <w:rsid w:val="4CE19E11"/>
    <w:rsid w:val="4D56BEAB"/>
    <w:rsid w:val="4D6A2AE7"/>
    <w:rsid w:val="4DB98A78"/>
    <w:rsid w:val="4DF58726"/>
    <w:rsid w:val="518D8F15"/>
    <w:rsid w:val="51BD5A39"/>
    <w:rsid w:val="55A7ACBD"/>
    <w:rsid w:val="55ED0A9E"/>
    <w:rsid w:val="56EEBFE8"/>
    <w:rsid w:val="577EBEA8"/>
    <w:rsid w:val="5782B888"/>
    <w:rsid w:val="58E86662"/>
    <w:rsid w:val="58F4716D"/>
    <w:rsid w:val="5D8CE5AC"/>
    <w:rsid w:val="5EEA6589"/>
    <w:rsid w:val="5EFC6F21"/>
    <w:rsid w:val="5F26A6C5"/>
    <w:rsid w:val="5FF16FB7"/>
    <w:rsid w:val="63E85030"/>
    <w:rsid w:val="6525F3E3"/>
    <w:rsid w:val="677F5B42"/>
    <w:rsid w:val="693909B4"/>
    <w:rsid w:val="697F8DCD"/>
    <w:rsid w:val="69F0428E"/>
    <w:rsid w:val="6B82B23A"/>
    <w:rsid w:val="6C015FD2"/>
    <w:rsid w:val="6CD53E57"/>
    <w:rsid w:val="72668A0C"/>
    <w:rsid w:val="728463BD"/>
    <w:rsid w:val="7322EE4A"/>
    <w:rsid w:val="759A129D"/>
    <w:rsid w:val="78C88282"/>
    <w:rsid w:val="78F6D8FA"/>
    <w:rsid w:val="7A0E01F8"/>
    <w:rsid w:val="7A573502"/>
    <w:rsid w:val="7B2A4A12"/>
    <w:rsid w:val="7CA33175"/>
    <w:rsid w:val="7DDF9A9E"/>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7B5CD8"/>
  <w15:chartTrackingRefBased/>
  <w15:docId w15:val="{1F42BF78-86FF-4FB6-A8A7-53BBD2ACC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183274"/>
  </w:style>
  <w:style w:type="paragraph" w:styleId="Pealkiri1">
    <w:name w:val="heading 1"/>
    <w:basedOn w:val="Normaallaad"/>
    <w:next w:val="Normaallaad"/>
    <w:link w:val="Pealkiri1Mrk"/>
    <w:uiPriority w:val="99"/>
    <w:qFormat/>
    <w:rsid w:val="00061A6B"/>
    <w:pPr>
      <w:keepNext/>
      <w:widowControl w:val="0"/>
      <w:suppressAutoHyphens/>
      <w:autoSpaceDN w:val="0"/>
      <w:spacing w:before="240" w:after="120" w:line="240" w:lineRule="auto"/>
      <w:textAlignment w:val="baseline"/>
      <w:outlineLvl w:val="0"/>
    </w:pPr>
    <w:rPr>
      <w:rFonts w:ascii="Liberation Serif" w:eastAsia="SimSun" w:hAnsi="Liberation Serif" w:cs="Mangal"/>
      <w:b/>
      <w:bCs/>
      <w:kern w:val="3"/>
      <w:sz w:val="48"/>
      <w:szCs w:val="48"/>
      <w:lang w:eastAsia="zh-CN" w:bidi="hi-IN"/>
    </w:rPr>
  </w:style>
  <w:style w:type="paragraph" w:styleId="Pealkiri2">
    <w:name w:val="heading 2"/>
    <w:basedOn w:val="Normaallaad"/>
    <w:next w:val="Normaallaad"/>
    <w:link w:val="Pealkiri2Mrk"/>
    <w:uiPriority w:val="9"/>
    <w:semiHidden/>
    <w:unhideWhenUsed/>
    <w:qFormat/>
    <w:rsid w:val="00F45A1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Pealkiri3">
    <w:name w:val="heading 3"/>
    <w:basedOn w:val="Normaallaad"/>
    <w:next w:val="Normaallaad"/>
    <w:link w:val="Pealkiri3Mrk"/>
    <w:uiPriority w:val="9"/>
    <w:unhideWhenUsed/>
    <w:qFormat/>
    <w:rsid w:val="00E428B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Standard">
    <w:name w:val="Standard"/>
    <w:rsid w:val="00946ACB"/>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Loendilik">
    <w:name w:val="List Paragraph"/>
    <w:basedOn w:val="Normaallaad"/>
    <w:uiPriority w:val="34"/>
    <w:qFormat/>
    <w:rsid w:val="00946ACB"/>
    <w:pPr>
      <w:widowControl w:val="0"/>
      <w:suppressAutoHyphens/>
      <w:autoSpaceDN w:val="0"/>
      <w:spacing w:after="0" w:line="240" w:lineRule="auto"/>
      <w:ind w:left="720"/>
      <w:contextualSpacing/>
      <w:textAlignment w:val="baseline"/>
    </w:pPr>
    <w:rPr>
      <w:rFonts w:ascii="Times New Roman" w:eastAsia="SimSun" w:hAnsi="Times New Roman" w:cs="Mangal"/>
      <w:kern w:val="3"/>
      <w:sz w:val="24"/>
      <w:szCs w:val="21"/>
      <w:lang w:eastAsia="zh-CN" w:bidi="hi-IN"/>
    </w:rPr>
  </w:style>
  <w:style w:type="character" w:styleId="Hperlink">
    <w:name w:val="Hyperlink"/>
    <w:basedOn w:val="Liguvaikefont"/>
    <w:uiPriority w:val="99"/>
    <w:unhideWhenUsed/>
    <w:rsid w:val="008D026B"/>
    <w:rPr>
      <w:color w:val="0563C1" w:themeColor="hyperlink"/>
      <w:u w:val="single"/>
    </w:rPr>
  </w:style>
  <w:style w:type="character" w:styleId="Kommentaariviide">
    <w:name w:val="annotation reference"/>
    <w:basedOn w:val="Liguvaikefont"/>
    <w:uiPriority w:val="99"/>
    <w:semiHidden/>
    <w:unhideWhenUsed/>
    <w:rsid w:val="003915B0"/>
    <w:rPr>
      <w:sz w:val="16"/>
      <w:szCs w:val="16"/>
    </w:rPr>
  </w:style>
  <w:style w:type="paragraph" w:styleId="Kommentaaritekst">
    <w:name w:val="annotation text"/>
    <w:basedOn w:val="Normaallaad"/>
    <w:link w:val="KommentaaritekstMrk"/>
    <w:uiPriority w:val="99"/>
    <w:unhideWhenUsed/>
    <w:rsid w:val="003915B0"/>
    <w:pPr>
      <w:spacing w:line="240" w:lineRule="auto"/>
    </w:pPr>
    <w:rPr>
      <w:sz w:val="20"/>
      <w:szCs w:val="20"/>
    </w:rPr>
  </w:style>
  <w:style w:type="character" w:customStyle="1" w:styleId="KommentaaritekstMrk">
    <w:name w:val="Kommentaari tekst Märk"/>
    <w:basedOn w:val="Liguvaikefont"/>
    <w:link w:val="Kommentaaritekst"/>
    <w:uiPriority w:val="99"/>
    <w:rsid w:val="003915B0"/>
    <w:rPr>
      <w:sz w:val="20"/>
      <w:szCs w:val="20"/>
    </w:rPr>
  </w:style>
  <w:style w:type="paragraph" w:styleId="Kommentaariteema">
    <w:name w:val="annotation subject"/>
    <w:basedOn w:val="Kommentaaritekst"/>
    <w:next w:val="Kommentaaritekst"/>
    <w:link w:val="KommentaariteemaMrk"/>
    <w:uiPriority w:val="99"/>
    <w:semiHidden/>
    <w:unhideWhenUsed/>
    <w:rsid w:val="003915B0"/>
    <w:rPr>
      <w:b/>
      <w:bCs/>
    </w:rPr>
  </w:style>
  <w:style w:type="character" w:customStyle="1" w:styleId="KommentaariteemaMrk">
    <w:name w:val="Kommentaari teema Märk"/>
    <w:basedOn w:val="KommentaaritekstMrk"/>
    <w:link w:val="Kommentaariteema"/>
    <w:uiPriority w:val="99"/>
    <w:semiHidden/>
    <w:rsid w:val="003915B0"/>
    <w:rPr>
      <w:b/>
      <w:bCs/>
      <w:sz w:val="20"/>
      <w:szCs w:val="20"/>
    </w:rPr>
  </w:style>
  <w:style w:type="paragraph" w:styleId="Jutumullitekst">
    <w:name w:val="Balloon Text"/>
    <w:basedOn w:val="Normaallaad"/>
    <w:link w:val="JutumullitekstMrk"/>
    <w:uiPriority w:val="99"/>
    <w:semiHidden/>
    <w:unhideWhenUsed/>
    <w:rsid w:val="003915B0"/>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3915B0"/>
    <w:rPr>
      <w:rFonts w:ascii="Segoe UI" w:hAnsi="Segoe UI" w:cs="Segoe UI"/>
      <w:sz w:val="18"/>
      <w:szCs w:val="18"/>
    </w:rPr>
  </w:style>
  <w:style w:type="character" w:customStyle="1" w:styleId="Pealkiri1Mrk">
    <w:name w:val="Pealkiri 1 Märk"/>
    <w:basedOn w:val="Liguvaikefont"/>
    <w:link w:val="Pealkiri1"/>
    <w:uiPriority w:val="99"/>
    <w:rsid w:val="00061A6B"/>
    <w:rPr>
      <w:rFonts w:ascii="Liberation Serif" w:eastAsia="SimSun" w:hAnsi="Liberation Serif" w:cs="Mangal"/>
      <w:b/>
      <w:bCs/>
      <w:kern w:val="3"/>
      <w:sz w:val="48"/>
      <w:szCs w:val="48"/>
      <w:lang w:eastAsia="zh-CN" w:bidi="hi-IN"/>
    </w:rPr>
  </w:style>
  <w:style w:type="character" w:customStyle="1" w:styleId="apple-converted-space">
    <w:name w:val="apple-converted-space"/>
    <w:basedOn w:val="Liguvaikefont"/>
    <w:rsid w:val="00366CAC"/>
  </w:style>
  <w:style w:type="paragraph" w:styleId="Normaallaadveeb">
    <w:name w:val="Normal (Web)"/>
    <w:basedOn w:val="Normaallaad"/>
    <w:uiPriority w:val="99"/>
    <w:unhideWhenUsed/>
    <w:rsid w:val="00E11CAE"/>
    <w:pPr>
      <w:spacing w:before="100" w:beforeAutospacing="1" w:after="119" w:line="240" w:lineRule="auto"/>
    </w:pPr>
    <w:rPr>
      <w:rFonts w:ascii="Times New Roman" w:eastAsia="Times New Roman" w:hAnsi="Times New Roman" w:cs="Times New Roman"/>
      <w:sz w:val="24"/>
      <w:szCs w:val="24"/>
      <w:lang w:eastAsia="et-EE"/>
    </w:rPr>
  </w:style>
  <w:style w:type="paragraph" w:customStyle="1" w:styleId="Default">
    <w:name w:val="Default"/>
    <w:rsid w:val="0099618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ealkiri3Mrk">
    <w:name w:val="Pealkiri 3 Märk"/>
    <w:basedOn w:val="Liguvaikefont"/>
    <w:link w:val="Pealkiri3"/>
    <w:uiPriority w:val="9"/>
    <w:rsid w:val="00E428B3"/>
    <w:rPr>
      <w:rFonts w:asciiTheme="majorHAnsi" w:eastAsiaTheme="majorEastAsia" w:hAnsiTheme="majorHAnsi" w:cstheme="majorBidi"/>
      <w:color w:val="1F4D78" w:themeColor="accent1" w:themeShade="7F"/>
      <w:sz w:val="24"/>
      <w:szCs w:val="24"/>
    </w:rPr>
  </w:style>
  <w:style w:type="paragraph" w:customStyle="1" w:styleId="vv">
    <w:name w:val="vv"/>
    <w:basedOn w:val="Normaallaad"/>
    <w:rsid w:val="002F4212"/>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customStyle="1" w:styleId="mm">
    <w:name w:val="mm"/>
    <w:basedOn w:val="Liguvaikefont"/>
    <w:rsid w:val="00987507"/>
  </w:style>
  <w:style w:type="character" w:customStyle="1" w:styleId="Pealkiri2Mrk">
    <w:name w:val="Pealkiri 2 Märk"/>
    <w:basedOn w:val="Liguvaikefont"/>
    <w:link w:val="Pealkiri2"/>
    <w:uiPriority w:val="9"/>
    <w:semiHidden/>
    <w:rsid w:val="00F45A16"/>
    <w:rPr>
      <w:rFonts w:asciiTheme="majorHAnsi" w:eastAsiaTheme="majorEastAsia" w:hAnsiTheme="majorHAnsi" w:cstheme="majorBidi"/>
      <w:color w:val="2E74B5" w:themeColor="accent1" w:themeShade="BF"/>
      <w:sz w:val="26"/>
      <w:szCs w:val="26"/>
    </w:rPr>
  </w:style>
  <w:style w:type="table" w:styleId="Kontuurtabel">
    <w:name w:val="Table Grid"/>
    <w:basedOn w:val="Normaaltabel"/>
    <w:uiPriority w:val="39"/>
    <w:rsid w:val="00811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lmrkusetekst">
    <w:name w:val="footnote text"/>
    <w:basedOn w:val="Normaallaad"/>
    <w:link w:val="AllmrkusetekstMrk"/>
    <w:uiPriority w:val="99"/>
    <w:rsid w:val="00A31019"/>
    <w:pPr>
      <w:widowControl w:val="0"/>
      <w:autoSpaceDE w:val="0"/>
      <w:autoSpaceDN w:val="0"/>
      <w:adjustRightInd w:val="0"/>
      <w:spacing w:after="0" w:line="240" w:lineRule="auto"/>
    </w:pPr>
    <w:rPr>
      <w:rFonts w:ascii="Times New Roman" w:eastAsia="Times New Roman" w:hAnsi="Times New Roman" w:cs="Times New Roman"/>
      <w:sz w:val="20"/>
      <w:szCs w:val="20"/>
      <w:lang w:eastAsia="et-EE"/>
    </w:rPr>
  </w:style>
  <w:style w:type="character" w:customStyle="1" w:styleId="AllmrkusetekstMrk">
    <w:name w:val="Allmärkuse tekst Märk"/>
    <w:basedOn w:val="Liguvaikefont"/>
    <w:link w:val="Allmrkusetekst"/>
    <w:uiPriority w:val="99"/>
    <w:rsid w:val="00A31019"/>
    <w:rPr>
      <w:rFonts w:ascii="Times New Roman" w:eastAsia="Times New Roman" w:hAnsi="Times New Roman" w:cs="Times New Roman"/>
      <w:sz w:val="20"/>
      <w:szCs w:val="20"/>
      <w:lang w:eastAsia="et-EE"/>
    </w:rPr>
  </w:style>
  <w:style w:type="character" w:styleId="Allmrkuseviide">
    <w:name w:val="footnote reference"/>
    <w:basedOn w:val="Liguvaikefont"/>
    <w:uiPriority w:val="99"/>
    <w:unhideWhenUsed/>
    <w:rsid w:val="00A31019"/>
    <w:rPr>
      <w:vertAlign w:val="superscript"/>
    </w:rPr>
  </w:style>
  <w:style w:type="paragraph" w:styleId="Pis">
    <w:name w:val="header"/>
    <w:basedOn w:val="Normaallaad"/>
    <w:link w:val="PisMrk"/>
    <w:uiPriority w:val="99"/>
    <w:unhideWhenUsed/>
    <w:rsid w:val="00AD17FA"/>
    <w:pPr>
      <w:tabs>
        <w:tab w:val="center" w:pos="4536"/>
        <w:tab w:val="right" w:pos="9072"/>
      </w:tabs>
      <w:spacing w:after="0" w:line="240" w:lineRule="auto"/>
    </w:pPr>
  </w:style>
  <w:style w:type="character" w:customStyle="1" w:styleId="PisMrk">
    <w:name w:val="Päis Märk"/>
    <w:basedOn w:val="Liguvaikefont"/>
    <w:link w:val="Pis"/>
    <w:uiPriority w:val="99"/>
    <w:rsid w:val="00AD17FA"/>
  </w:style>
  <w:style w:type="paragraph" w:styleId="Jalus">
    <w:name w:val="footer"/>
    <w:basedOn w:val="Normaallaad"/>
    <w:link w:val="JalusMrk"/>
    <w:uiPriority w:val="99"/>
    <w:unhideWhenUsed/>
    <w:rsid w:val="00AD17FA"/>
    <w:pPr>
      <w:tabs>
        <w:tab w:val="center" w:pos="4536"/>
        <w:tab w:val="right" w:pos="9072"/>
      </w:tabs>
      <w:spacing w:after="0" w:line="240" w:lineRule="auto"/>
    </w:pPr>
  </w:style>
  <w:style w:type="character" w:customStyle="1" w:styleId="JalusMrk">
    <w:name w:val="Jalus Märk"/>
    <w:basedOn w:val="Liguvaikefont"/>
    <w:link w:val="Jalus"/>
    <w:uiPriority w:val="99"/>
    <w:rsid w:val="00AD17FA"/>
  </w:style>
  <w:style w:type="paragraph" w:styleId="Redaktsioon">
    <w:name w:val="Revision"/>
    <w:hidden/>
    <w:uiPriority w:val="99"/>
    <w:semiHidden/>
    <w:rsid w:val="00A749F2"/>
    <w:pPr>
      <w:spacing w:after="0" w:line="240" w:lineRule="auto"/>
    </w:pPr>
  </w:style>
  <w:style w:type="paragraph" w:customStyle="1" w:styleId="Snum">
    <w:name w:val="Sõnum"/>
    <w:basedOn w:val="Normaallaad"/>
    <w:uiPriority w:val="99"/>
    <w:rsid w:val="001C1F16"/>
    <w:pPr>
      <w:spacing w:after="0" w:line="240" w:lineRule="auto"/>
      <w:jc w:val="both"/>
    </w:pPr>
    <w:rPr>
      <w:rFonts w:ascii="Times New Roman" w:hAnsi="Times New Roman" w:cs="Times New Roman"/>
      <w:sz w:val="24"/>
      <w:szCs w:val="24"/>
      <w:lang w:eastAsia="zh-CN"/>
    </w:rPr>
  </w:style>
  <w:style w:type="paragraph" w:styleId="Vahedeta">
    <w:name w:val="No Spacing"/>
    <w:basedOn w:val="Normaallaad"/>
    <w:uiPriority w:val="1"/>
    <w:qFormat/>
    <w:rsid w:val="00A2222B"/>
    <w:pPr>
      <w:spacing w:after="0" w:line="240" w:lineRule="auto"/>
    </w:pPr>
    <w:rPr>
      <w:rFonts w:ascii="Calibri" w:hAnsi="Calibri" w:cs="Calibri"/>
    </w:rPr>
  </w:style>
  <w:style w:type="character" w:styleId="Klastatudhperlink">
    <w:name w:val="FollowedHyperlink"/>
    <w:basedOn w:val="Liguvaikefont"/>
    <w:uiPriority w:val="99"/>
    <w:semiHidden/>
    <w:unhideWhenUsed/>
    <w:rsid w:val="00570504"/>
    <w:rPr>
      <w:color w:val="954F72" w:themeColor="followedHyperlink"/>
      <w:u w:val="single"/>
    </w:rPr>
  </w:style>
  <w:style w:type="character" w:customStyle="1" w:styleId="navigatable">
    <w:name w:val="navigatable"/>
    <w:basedOn w:val="Liguvaikefont"/>
    <w:rsid w:val="00D07EA4"/>
  </w:style>
  <w:style w:type="character" w:styleId="Rhutus">
    <w:name w:val="Emphasis"/>
    <w:basedOn w:val="Liguvaikefont"/>
    <w:uiPriority w:val="20"/>
    <w:qFormat/>
    <w:rsid w:val="007545EB"/>
    <w:rPr>
      <w:i/>
      <w:iCs/>
    </w:rPr>
  </w:style>
  <w:style w:type="character" w:styleId="Tugev">
    <w:name w:val="Strong"/>
    <w:basedOn w:val="Liguvaikefont"/>
    <w:uiPriority w:val="22"/>
    <w:qFormat/>
    <w:rsid w:val="002B4ABE"/>
    <w:rPr>
      <w:b/>
      <w:bCs/>
    </w:rPr>
  </w:style>
  <w:style w:type="character" w:customStyle="1" w:styleId="cf01">
    <w:name w:val="cf01"/>
    <w:basedOn w:val="Liguvaikefont"/>
    <w:rsid w:val="00BD52BB"/>
    <w:rPr>
      <w:rFonts w:ascii="Segoe UI" w:hAnsi="Segoe UI" w:cs="Segoe UI" w:hint="default"/>
      <w:sz w:val="18"/>
      <w:szCs w:val="18"/>
    </w:rPr>
  </w:style>
  <w:style w:type="character" w:customStyle="1" w:styleId="Lahendamatamainimine1">
    <w:name w:val="Lahendamata mainimine1"/>
    <w:basedOn w:val="Liguvaikefont"/>
    <w:uiPriority w:val="99"/>
    <w:semiHidden/>
    <w:unhideWhenUsed/>
    <w:rsid w:val="0030772B"/>
    <w:rPr>
      <w:color w:val="605E5C"/>
      <w:shd w:val="clear" w:color="auto" w:fill="E1DFDD"/>
    </w:rPr>
  </w:style>
  <w:style w:type="paragraph" w:customStyle="1" w:styleId="pf0">
    <w:name w:val="pf0"/>
    <w:basedOn w:val="Normaallaad"/>
    <w:rsid w:val="003422B0"/>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customStyle="1" w:styleId="cf11">
    <w:name w:val="cf11"/>
    <w:basedOn w:val="Liguvaikefont"/>
    <w:rsid w:val="003422B0"/>
    <w:rPr>
      <w:rFonts w:ascii="Segoe UI" w:hAnsi="Segoe UI" w:cs="Segoe UI" w:hint="default"/>
      <w:b/>
      <w:bCs/>
      <w:sz w:val="18"/>
      <w:szCs w:val="18"/>
    </w:rPr>
  </w:style>
  <w:style w:type="character" w:customStyle="1" w:styleId="normaltextrun">
    <w:name w:val="normaltextrun"/>
    <w:basedOn w:val="Liguvaikefont"/>
    <w:rsid w:val="00A072C0"/>
  </w:style>
  <w:style w:type="paragraph" w:customStyle="1" w:styleId="boshfpngr-e13">
    <w:name w:val="boshfpngr-e13"/>
    <w:basedOn w:val="Normaallaad"/>
    <w:rsid w:val="00E615E7"/>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Lahendamatamainimine">
    <w:name w:val="Unresolved Mention"/>
    <w:basedOn w:val="Liguvaikefont"/>
    <w:uiPriority w:val="99"/>
    <w:semiHidden/>
    <w:unhideWhenUsed/>
    <w:rsid w:val="00ED6372"/>
    <w:rPr>
      <w:color w:val="605E5C"/>
      <w:shd w:val="clear" w:color="auto" w:fill="E1DFDD"/>
    </w:rPr>
  </w:style>
  <w:style w:type="character" w:customStyle="1" w:styleId="ui-provider">
    <w:name w:val="ui-provider"/>
    <w:basedOn w:val="Liguvaikefont"/>
    <w:rsid w:val="0068263F"/>
  </w:style>
  <w:style w:type="paragraph" w:customStyle="1" w:styleId="xmsonormal">
    <w:name w:val="x_msonormal"/>
    <w:basedOn w:val="Normaallaad"/>
    <w:rsid w:val="00E8167E"/>
    <w:pPr>
      <w:spacing w:after="0" w:line="240" w:lineRule="auto"/>
    </w:pPr>
    <w:rPr>
      <w:rFonts w:ascii="Calibri" w:hAnsi="Calibri" w:cs="Calibri"/>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3656">
      <w:bodyDiv w:val="1"/>
      <w:marLeft w:val="0"/>
      <w:marRight w:val="0"/>
      <w:marTop w:val="0"/>
      <w:marBottom w:val="0"/>
      <w:divBdr>
        <w:top w:val="none" w:sz="0" w:space="0" w:color="auto"/>
        <w:left w:val="none" w:sz="0" w:space="0" w:color="auto"/>
        <w:bottom w:val="none" w:sz="0" w:space="0" w:color="auto"/>
        <w:right w:val="none" w:sz="0" w:space="0" w:color="auto"/>
      </w:divBdr>
    </w:div>
    <w:div w:id="16203455">
      <w:bodyDiv w:val="1"/>
      <w:marLeft w:val="0"/>
      <w:marRight w:val="0"/>
      <w:marTop w:val="0"/>
      <w:marBottom w:val="0"/>
      <w:divBdr>
        <w:top w:val="none" w:sz="0" w:space="0" w:color="auto"/>
        <w:left w:val="none" w:sz="0" w:space="0" w:color="auto"/>
        <w:bottom w:val="none" w:sz="0" w:space="0" w:color="auto"/>
        <w:right w:val="none" w:sz="0" w:space="0" w:color="auto"/>
      </w:divBdr>
    </w:div>
    <w:div w:id="29456910">
      <w:bodyDiv w:val="1"/>
      <w:marLeft w:val="0"/>
      <w:marRight w:val="0"/>
      <w:marTop w:val="0"/>
      <w:marBottom w:val="0"/>
      <w:divBdr>
        <w:top w:val="none" w:sz="0" w:space="0" w:color="auto"/>
        <w:left w:val="none" w:sz="0" w:space="0" w:color="auto"/>
        <w:bottom w:val="none" w:sz="0" w:space="0" w:color="auto"/>
        <w:right w:val="none" w:sz="0" w:space="0" w:color="auto"/>
      </w:divBdr>
    </w:div>
    <w:div w:id="30151694">
      <w:bodyDiv w:val="1"/>
      <w:marLeft w:val="0"/>
      <w:marRight w:val="0"/>
      <w:marTop w:val="0"/>
      <w:marBottom w:val="0"/>
      <w:divBdr>
        <w:top w:val="none" w:sz="0" w:space="0" w:color="auto"/>
        <w:left w:val="none" w:sz="0" w:space="0" w:color="auto"/>
        <w:bottom w:val="none" w:sz="0" w:space="0" w:color="auto"/>
        <w:right w:val="none" w:sz="0" w:space="0" w:color="auto"/>
      </w:divBdr>
    </w:div>
    <w:div w:id="88698256">
      <w:bodyDiv w:val="1"/>
      <w:marLeft w:val="0"/>
      <w:marRight w:val="0"/>
      <w:marTop w:val="0"/>
      <w:marBottom w:val="0"/>
      <w:divBdr>
        <w:top w:val="none" w:sz="0" w:space="0" w:color="auto"/>
        <w:left w:val="none" w:sz="0" w:space="0" w:color="auto"/>
        <w:bottom w:val="none" w:sz="0" w:space="0" w:color="auto"/>
        <w:right w:val="none" w:sz="0" w:space="0" w:color="auto"/>
      </w:divBdr>
      <w:divsChild>
        <w:div w:id="1355568637">
          <w:marLeft w:val="0"/>
          <w:marRight w:val="0"/>
          <w:marTop w:val="0"/>
          <w:marBottom w:val="0"/>
          <w:divBdr>
            <w:top w:val="none" w:sz="0" w:space="0" w:color="auto"/>
            <w:left w:val="none" w:sz="0" w:space="0" w:color="auto"/>
            <w:bottom w:val="none" w:sz="0" w:space="0" w:color="auto"/>
            <w:right w:val="none" w:sz="0" w:space="0" w:color="auto"/>
          </w:divBdr>
        </w:div>
        <w:div w:id="1944267762">
          <w:marLeft w:val="0"/>
          <w:marRight w:val="0"/>
          <w:marTop w:val="0"/>
          <w:marBottom w:val="0"/>
          <w:divBdr>
            <w:top w:val="none" w:sz="0" w:space="0" w:color="auto"/>
            <w:left w:val="none" w:sz="0" w:space="0" w:color="auto"/>
            <w:bottom w:val="none" w:sz="0" w:space="0" w:color="auto"/>
            <w:right w:val="none" w:sz="0" w:space="0" w:color="auto"/>
          </w:divBdr>
        </w:div>
      </w:divsChild>
    </w:div>
    <w:div w:id="97256378">
      <w:bodyDiv w:val="1"/>
      <w:marLeft w:val="0"/>
      <w:marRight w:val="0"/>
      <w:marTop w:val="0"/>
      <w:marBottom w:val="0"/>
      <w:divBdr>
        <w:top w:val="none" w:sz="0" w:space="0" w:color="auto"/>
        <w:left w:val="none" w:sz="0" w:space="0" w:color="auto"/>
        <w:bottom w:val="none" w:sz="0" w:space="0" w:color="auto"/>
        <w:right w:val="none" w:sz="0" w:space="0" w:color="auto"/>
      </w:divBdr>
    </w:div>
    <w:div w:id="118575024">
      <w:bodyDiv w:val="1"/>
      <w:marLeft w:val="0"/>
      <w:marRight w:val="0"/>
      <w:marTop w:val="0"/>
      <w:marBottom w:val="0"/>
      <w:divBdr>
        <w:top w:val="none" w:sz="0" w:space="0" w:color="auto"/>
        <w:left w:val="none" w:sz="0" w:space="0" w:color="auto"/>
        <w:bottom w:val="none" w:sz="0" w:space="0" w:color="auto"/>
        <w:right w:val="none" w:sz="0" w:space="0" w:color="auto"/>
      </w:divBdr>
    </w:div>
    <w:div w:id="121386016">
      <w:bodyDiv w:val="1"/>
      <w:marLeft w:val="0"/>
      <w:marRight w:val="0"/>
      <w:marTop w:val="0"/>
      <w:marBottom w:val="0"/>
      <w:divBdr>
        <w:top w:val="none" w:sz="0" w:space="0" w:color="auto"/>
        <w:left w:val="none" w:sz="0" w:space="0" w:color="auto"/>
        <w:bottom w:val="none" w:sz="0" w:space="0" w:color="auto"/>
        <w:right w:val="none" w:sz="0" w:space="0" w:color="auto"/>
      </w:divBdr>
    </w:div>
    <w:div w:id="132139432">
      <w:bodyDiv w:val="1"/>
      <w:marLeft w:val="0"/>
      <w:marRight w:val="0"/>
      <w:marTop w:val="0"/>
      <w:marBottom w:val="0"/>
      <w:divBdr>
        <w:top w:val="none" w:sz="0" w:space="0" w:color="auto"/>
        <w:left w:val="none" w:sz="0" w:space="0" w:color="auto"/>
        <w:bottom w:val="none" w:sz="0" w:space="0" w:color="auto"/>
        <w:right w:val="none" w:sz="0" w:space="0" w:color="auto"/>
      </w:divBdr>
    </w:div>
    <w:div w:id="141393034">
      <w:bodyDiv w:val="1"/>
      <w:marLeft w:val="0"/>
      <w:marRight w:val="0"/>
      <w:marTop w:val="0"/>
      <w:marBottom w:val="0"/>
      <w:divBdr>
        <w:top w:val="none" w:sz="0" w:space="0" w:color="auto"/>
        <w:left w:val="none" w:sz="0" w:space="0" w:color="auto"/>
        <w:bottom w:val="none" w:sz="0" w:space="0" w:color="auto"/>
        <w:right w:val="none" w:sz="0" w:space="0" w:color="auto"/>
      </w:divBdr>
    </w:div>
    <w:div w:id="158667086">
      <w:bodyDiv w:val="1"/>
      <w:marLeft w:val="0"/>
      <w:marRight w:val="0"/>
      <w:marTop w:val="0"/>
      <w:marBottom w:val="0"/>
      <w:divBdr>
        <w:top w:val="none" w:sz="0" w:space="0" w:color="auto"/>
        <w:left w:val="none" w:sz="0" w:space="0" w:color="auto"/>
        <w:bottom w:val="none" w:sz="0" w:space="0" w:color="auto"/>
        <w:right w:val="none" w:sz="0" w:space="0" w:color="auto"/>
      </w:divBdr>
    </w:div>
    <w:div w:id="177892022">
      <w:bodyDiv w:val="1"/>
      <w:marLeft w:val="0"/>
      <w:marRight w:val="0"/>
      <w:marTop w:val="0"/>
      <w:marBottom w:val="0"/>
      <w:divBdr>
        <w:top w:val="none" w:sz="0" w:space="0" w:color="auto"/>
        <w:left w:val="none" w:sz="0" w:space="0" w:color="auto"/>
        <w:bottom w:val="none" w:sz="0" w:space="0" w:color="auto"/>
        <w:right w:val="none" w:sz="0" w:space="0" w:color="auto"/>
      </w:divBdr>
    </w:div>
    <w:div w:id="181820579">
      <w:bodyDiv w:val="1"/>
      <w:marLeft w:val="0"/>
      <w:marRight w:val="0"/>
      <w:marTop w:val="0"/>
      <w:marBottom w:val="0"/>
      <w:divBdr>
        <w:top w:val="none" w:sz="0" w:space="0" w:color="auto"/>
        <w:left w:val="none" w:sz="0" w:space="0" w:color="auto"/>
        <w:bottom w:val="none" w:sz="0" w:space="0" w:color="auto"/>
        <w:right w:val="none" w:sz="0" w:space="0" w:color="auto"/>
      </w:divBdr>
    </w:div>
    <w:div w:id="197090882">
      <w:bodyDiv w:val="1"/>
      <w:marLeft w:val="0"/>
      <w:marRight w:val="0"/>
      <w:marTop w:val="0"/>
      <w:marBottom w:val="0"/>
      <w:divBdr>
        <w:top w:val="none" w:sz="0" w:space="0" w:color="auto"/>
        <w:left w:val="none" w:sz="0" w:space="0" w:color="auto"/>
        <w:bottom w:val="none" w:sz="0" w:space="0" w:color="auto"/>
        <w:right w:val="none" w:sz="0" w:space="0" w:color="auto"/>
      </w:divBdr>
    </w:div>
    <w:div w:id="197276552">
      <w:bodyDiv w:val="1"/>
      <w:marLeft w:val="0"/>
      <w:marRight w:val="0"/>
      <w:marTop w:val="0"/>
      <w:marBottom w:val="0"/>
      <w:divBdr>
        <w:top w:val="none" w:sz="0" w:space="0" w:color="auto"/>
        <w:left w:val="none" w:sz="0" w:space="0" w:color="auto"/>
        <w:bottom w:val="none" w:sz="0" w:space="0" w:color="auto"/>
        <w:right w:val="none" w:sz="0" w:space="0" w:color="auto"/>
      </w:divBdr>
    </w:div>
    <w:div w:id="199048794">
      <w:bodyDiv w:val="1"/>
      <w:marLeft w:val="0"/>
      <w:marRight w:val="0"/>
      <w:marTop w:val="0"/>
      <w:marBottom w:val="0"/>
      <w:divBdr>
        <w:top w:val="none" w:sz="0" w:space="0" w:color="auto"/>
        <w:left w:val="none" w:sz="0" w:space="0" w:color="auto"/>
        <w:bottom w:val="none" w:sz="0" w:space="0" w:color="auto"/>
        <w:right w:val="none" w:sz="0" w:space="0" w:color="auto"/>
      </w:divBdr>
    </w:div>
    <w:div w:id="204029342">
      <w:bodyDiv w:val="1"/>
      <w:marLeft w:val="0"/>
      <w:marRight w:val="0"/>
      <w:marTop w:val="0"/>
      <w:marBottom w:val="0"/>
      <w:divBdr>
        <w:top w:val="none" w:sz="0" w:space="0" w:color="auto"/>
        <w:left w:val="none" w:sz="0" w:space="0" w:color="auto"/>
        <w:bottom w:val="none" w:sz="0" w:space="0" w:color="auto"/>
        <w:right w:val="none" w:sz="0" w:space="0" w:color="auto"/>
      </w:divBdr>
    </w:div>
    <w:div w:id="208305540">
      <w:bodyDiv w:val="1"/>
      <w:marLeft w:val="0"/>
      <w:marRight w:val="0"/>
      <w:marTop w:val="0"/>
      <w:marBottom w:val="0"/>
      <w:divBdr>
        <w:top w:val="none" w:sz="0" w:space="0" w:color="auto"/>
        <w:left w:val="none" w:sz="0" w:space="0" w:color="auto"/>
        <w:bottom w:val="none" w:sz="0" w:space="0" w:color="auto"/>
        <w:right w:val="none" w:sz="0" w:space="0" w:color="auto"/>
      </w:divBdr>
    </w:div>
    <w:div w:id="242761413">
      <w:bodyDiv w:val="1"/>
      <w:marLeft w:val="0"/>
      <w:marRight w:val="0"/>
      <w:marTop w:val="0"/>
      <w:marBottom w:val="0"/>
      <w:divBdr>
        <w:top w:val="none" w:sz="0" w:space="0" w:color="auto"/>
        <w:left w:val="none" w:sz="0" w:space="0" w:color="auto"/>
        <w:bottom w:val="none" w:sz="0" w:space="0" w:color="auto"/>
        <w:right w:val="none" w:sz="0" w:space="0" w:color="auto"/>
      </w:divBdr>
    </w:div>
    <w:div w:id="243805071">
      <w:bodyDiv w:val="1"/>
      <w:marLeft w:val="0"/>
      <w:marRight w:val="0"/>
      <w:marTop w:val="0"/>
      <w:marBottom w:val="0"/>
      <w:divBdr>
        <w:top w:val="none" w:sz="0" w:space="0" w:color="auto"/>
        <w:left w:val="none" w:sz="0" w:space="0" w:color="auto"/>
        <w:bottom w:val="none" w:sz="0" w:space="0" w:color="auto"/>
        <w:right w:val="none" w:sz="0" w:space="0" w:color="auto"/>
      </w:divBdr>
    </w:div>
    <w:div w:id="250117064">
      <w:bodyDiv w:val="1"/>
      <w:marLeft w:val="0"/>
      <w:marRight w:val="0"/>
      <w:marTop w:val="0"/>
      <w:marBottom w:val="0"/>
      <w:divBdr>
        <w:top w:val="none" w:sz="0" w:space="0" w:color="auto"/>
        <w:left w:val="none" w:sz="0" w:space="0" w:color="auto"/>
        <w:bottom w:val="none" w:sz="0" w:space="0" w:color="auto"/>
        <w:right w:val="none" w:sz="0" w:space="0" w:color="auto"/>
      </w:divBdr>
    </w:div>
    <w:div w:id="264457387">
      <w:bodyDiv w:val="1"/>
      <w:marLeft w:val="0"/>
      <w:marRight w:val="0"/>
      <w:marTop w:val="0"/>
      <w:marBottom w:val="0"/>
      <w:divBdr>
        <w:top w:val="none" w:sz="0" w:space="0" w:color="auto"/>
        <w:left w:val="none" w:sz="0" w:space="0" w:color="auto"/>
        <w:bottom w:val="none" w:sz="0" w:space="0" w:color="auto"/>
        <w:right w:val="none" w:sz="0" w:space="0" w:color="auto"/>
      </w:divBdr>
    </w:div>
    <w:div w:id="280038341">
      <w:bodyDiv w:val="1"/>
      <w:marLeft w:val="0"/>
      <w:marRight w:val="0"/>
      <w:marTop w:val="0"/>
      <w:marBottom w:val="0"/>
      <w:divBdr>
        <w:top w:val="none" w:sz="0" w:space="0" w:color="auto"/>
        <w:left w:val="none" w:sz="0" w:space="0" w:color="auto"/>
        <w:bottom w:val="none" w:sz="0" w:space="0" w:color="auto"/>
        <w:right w:val="none" w:sz="0" w:space="0" w:color="auto"/>
      </w:divBdr>
    </w:div>
    <w:div w:id="290284706">
      <w:bodyDiv w:val="1"/>
      <w:marLeft w:val="0"/>
      <w:marRight w:val="0"/>
      <w:marTop w:val="0"/>
      <w:marBottom w:val="0"/>
      <w:divBdr>
        <w:top w:val="none" w:sz="0" w:space="0" w:color="auto"/>
        <w:left w:val="none" w:sz="0" w:space="0" w:color="auto"/>
        <w:bottom w:val="none" w:sz="0" w:space="0" w:color="auto"/>
        <w:right w:val="none" w:sz="0" w:space="0" w:color="auto"/>
      </w:divBdr>
    </w:div>
    <w:div w:id="299070061">
      <w:bodyDiv w:val="1"/>
      <w:marLeft w:val="0"/>
      <w:marRight w:val="0"/>
      <w:marTop w:val="0"/>
      <w:marBottom w:val="0"/>
      <w:divBdr>
        <w:top w:val="none" w:sz="0" w:space="0" w:color="auto"/>
        <w:left w:val="none" w:sz="0" w:space="0" w:color="auto"/>
        <w:bottom w:val="none" w:sz="0" w:space="0" w:color="auto"/>
        <w:right w:val="none" w:sz="0" w:space="0" w:color="auto"/>
      </w:divBdr>
    </w:div>
    <w:div w:id="303126582">
      <w:bodyDiv w:val="1"/>
      <w:marLeft w:val="0"/>
      <w:marRight w:val="0"/>
      <w:marTop w:val="0"/>
      <w:marBottom w:val="0"/>
      <w:divBdr>
        <w:top w:val="none" w:sz="0" w:space="0" w:color="auto"/>
        <w:left w:val="none" w:sz="0" w:space="0" w:color="auto"/>
        <w:bottom w:val="none" w:sz="0" w:space="0" w:color="auto"/>
        <w:right w:val="none" w:sz="0" w:space="0" w:color="auto"/>
      </w:divBdr>
    </w:div>
    <w:div w:id="306520941">
      <w:bodyDiv w:val="1"/>
      <w:marLeft w:val="0"/>
      <w:marRight w:val="0"/>
      <w:marTop w:val="0"/>
      <w:marBottom w:val="0"/>
      <w:divBdr>
        <w:top w:val="none" w:sz="0" w:space="0" w:color="auto"/>
        <w:left w:val="none" w:sz="0" w:space="0" w:color="auto"/>
        <w:bottom w:val="none" w:sz="0" w:space="0" w:color="auto"/>
        <w:right w:val="none" w:sz="0" w:space="0" w:color="auto"/>
      </w:divBdr>
    </w:div>
    <w:div w:id="314452717">
      <w:bodyDiv w:val="1"/>
      <w:marLeft w:val="0"/>
      <w:marRight w:val="0"/>
      <w:marTop w:val="0"/>
      <w:marBottom w:val="0"/>
      <w:divBdr>
        <w:top w:val="none" w:sz="0" w:space="0" w:color="auto"/>
        <w:left w:val="none" w:sz="0" w:space="0" w:color="auto"/>
        <w:bottom w:val="none" w:sz="0" w:space="0" w:color="auto"/>
        <w:right w:val="none" w:sz="0" w:space="0" w:color="auto"/>
      </w:divBdr>
    </w:div>
    <w:div w:id="323627425">
      <w:bodyDiv w:val="1"/>
      <w:marLeft w:val="0"/>
      <w:marRight w:val="0"/>
      <w:marTop w:val="0"/>
      <w:marBottom w:val="0"/>
      <w:divBdr>
        <w:top w:val="none" w:sz="0" w:space="0" w:color="auto"/>
        <w:left w:val="none" w:sz="0" w:space="0" w:color="auto"/>
        <w:bottom w:val="none" w:sz="0" w:space="0" w:color="auto"/>
        <w:right w:val="none" w:sz="0" w:space="0" w:color="auto"/>
      </w:divBdr>
    </w:div>
    <w:div w:id="325137173">
      <w:bodyDiv w:val="1"/>
      <w:marLeft w:val="0"/>
      <w:marRight w:val="0"/>
      <w:marTop w:val="0"/>
      <w:marBottom w:val="0"/>
      <w:divBdr>
        <w:top w:val="none" w:sz="0" w:space="0" w:color="auto"/>
        <w:left w:val="none" w:sz="0" w:space="0" w:color="auto"/>
        <w:bottom w:val="none" w:sz="0" w:space="0" w:color="auto"/>
        <w:right w:val="none" w:sz="0" w:space="0" w:color="auto"/>
      </w:divBdr>
    </w:div>
    <w:div w:id="330448559">
      <w:bodyDiv w:val="1"/>
      <w:marLeft w:val="0"/>
      <w:marRight w:val="0"/>
      <w:marTop w:val="0"/>
      <w:marBottom w:val="0"/>
      <w:divBdr>
        <w:top w:val="none" w:sz="0" w:space="0" w:color="auto"/>
        <w:left w:val="none" w:sz="0" w:space="0" w:color="auto"/>
        <w:bottom w:val="none" w:sz="0" w:space="0" w:color="auto"/>
        <w:right w:val="none" w:sz="0" w:space="0" w:color="auto"/>
      </w:divBdr>
    </w:div>
    <w:div w:id="338655812">
      <w:bodyDiv w:val="1"/>
      <w:marLeft w:val="0"/>
      <w:marRight w:val="0"/>
      <w:marTop w:val="0"/>
      <w:marBottom w:val="0"/>
      <w:divBdr>
        <w:top w:val="none" w:sz="0" w:space="0" w:color="auto"/>
        <w:left w:val="none" w:sz="0" w:space="0" w:color="auto"/>
        <w:bottom w:val="none" w:sz="0" w:space="0" w:color="auto"/>
        <w:right w:val="none" w:sz="0" w:space="0" w:color="auto"/>
      </w:divBdr>
      <w:divsChild>
        <w:div w:id="2017732701">
          <w:marLeft w:val="360"/>
          <w:marRight w:val="0"/>
          <w:marTop w:val="200"/>
          <w:marBottom w:val="0"/>
          <w:divBdr>
            <w:top w:val="none" w:sz="0" w:space="0" w:color="auto"/>
            <w:left w:val="none" w:sz="0" w:space="0" w:color="auto"/>
            <w:bottom w:val="none" w:sz="0" w:space="0" w:color="auto"/>
            <w:right w:val="none" w:sz="0" w:space="0" w:color="auto"/>
          </w:divBdr>
        </w:div>
      </w:divsChild>
    </w:div>
    <w:div w:id="342754190">
      <w:bodyDiv w:val="1"/>
      <w:marLeft w:val="0"/>
      <w:marRight w:val="0"/>
      <w:marTop w:val="0"/>
      <w:marBottom w:val="0"/>
      <w:divBdr>
        <w:top w:val="none" w:sz="0" w:space="0" w:color="auto"/>
        <w:left w:val="none" w:sz="0" w:space="0" w:color="auto"/>
        <w:bottom w:val="none" w:sz="0" w:space="0" w:color="auto"/>
        <w:right w:val="none" w:sz="0" w:space="0" w:color="auto"/>
      </w:divBdr>
    </w:div>
    <w:div w:id="347564284">
      <w:bodyDiv w:val="1"/>
      <w:marLeft w:val="0"/>
      <w:marRight w:val="0"/>
      <w:marTop w:val="0"/>
      <w:marBottom w:val="0"/>
      <w:divBdr>
        <w:top w:val="none" w:sz="0" w:space="0" w:color="auto"/>
        <w:left w:val="none" w:sz="0" w:space="0" w:color="auto"/>
        <w:bottom w:val="none" w:sz="0" w:space="0" w:color="auto"/>
        <w:right w:val="none" w:sz="0" w:space="0" w:color="auto"/>
      </w:divBdr>
    </w:div>
    <w:div w:id="348877601">
      <w:bodyDiv w:val="1"/>
      <w:marLeft w:val="0"/>
      <w:marRight w:val="0"/>
      <w:marTop w:val="0"/>
      <w:marBottom w:val="0"/>
      <w:divBdr>
        <w:top w:val="none" w:sz="0" w:space="0" w:color="auto"/>
        <w:left w:val="none" w:sz="0" w:space="0" w:color="auto"/>
        <w:bottom w:val="none" w:sz="0" w:space="0" w:color="auto"/>
        <w:right w:val="none" w:sz="0" w:space="0" w:color="auto"/>
      </w:divBdr>
    </w:div>
    <w:div w:id="351033672">
      <w:bodyDiv w:val="1"/>
      <w:marLeft w:val="0"/>
      <w:marRight w:val="0"/>
      <w:marTop w:val="0"/>
      <w:marBottom w:val="0"/>
      <w:divBdr>
        <w:top w:val="none" w:sz="0" w:space="0" w:color="auto"/>
        <w:left w:val="none" w:sz="0" w:space="0" w:color="auto"/>
        <w:bottom w:val="none" w:sz="0" w:space="0" w:color="auto"/>
        <w:right w:val="none" w:sz="0" w:space="0" w:color="auto"/>
      </w:divBdr>
    </w:div>
    <w:div w:id="358775714">
      <w:bodyDiv w:val="1"/>
      <w:marLeft w:val="0"/>
      <w:marRight w:val="0"/>
      <w:marTop w:val="0"/>
      <w:marBottom w:val="0"/>
      <w:divBdr>
        <w:top w:val="none" w:sz="0" w:space="0" w:color="auto"/>
        <w:left w:val="none" w:sz="0" w:space="0" w:color="auto"/>
        <w:bottom w:val="none" w:sz="0" w:space="0" w:color="auto"/>
        <w:right w:val="none" w:sz="0" w:space="0" w:color="auto"/>
      </w:divBdr>
    </w:div>
    <w:div w:id="362366317">
      <w:bodyDiv w:val="1"/>
      <w:marLeft w:val="0"/>
      <w:marRight w:val="0"/>
      <w:marTop w:val="0"/>
      <w:marBottom w:val="0"/>
      <w:divBdr>
        <w:top w:val="none" w:sz="0" w:space="0" w:color="auto"/>
        <w:left w:val="none" w:sz="0" w:space="0" w:color="auto"/>
        <w:bottom w:val="none" w:sz="0" w:space="0" w:color="auto"/>
        <w:right w:val="none" w:sz="0" w:space="0" w:color="auto"/>
      </w:divBdr>
    </w:div>
    <w:div w:id="363872816">
      <w:bodyDiv w:val="1"/>
      <w:marLeft w:val="0"/>
      <w:marRight w:val="0"/>
      <w:marTop w:val="0"/>
      <w:marBottom w:val="0"/>
      <w:divBdr>
        <w:top w:val="none" w:sz="0" w:space="0" w:color="auto"/>
        <w:left w:val="none" w:sz="0" w:space="0" w:color="auto"/>
        <w:bottom w:val="none" w:sz="0" w:space="0" w:color="auto"/>
        <w:right w:val="none" w:sz="0" w:space="0" w:color="auto"/>
      </w:divBdr>
    </w:div>
    <w:div w:id="369958469">
      <w:bodyDiv w:val="1"/>
      <w:marLeft w:val="0"/>
      <w:marRight w:val="0"/>
      <w:marTop w:val="0"/>
      <w:marBottom w:val="0"/>
      <w:divBdr>
        <w:top w:val="none" w:sz="0" w:space="0" w:color="auto"/>
        <w:left w:val="none" w:sz="0" w:space="0" w:color="auto"/>
        <w:bottom w:val="none" w:sz="0" w:space="0" w:color="auto"/>
        <w:right w:val="none" w:sz="0" w:space="0" w:color="auto"/>
      </w:divBdr>
    </w:div>
    <w:div w:id="391079000">
      <w:bodyDiv w:val="1"/>
      <w:marLeft w:val="0"/>
      <w:marRight w:val="0"/>
      <w:marTop w:val="0"/>
      <w:marBottom w:val="0"/>
      <w:divBdr>
        <w:top w:val="none" w:sz="0" w:space="0" w:color="auto"/>
        <w:left w:val="none" w:sz="0" w:space="0" w:color="auto"/>
        <w:bottom w:val="none" w:sz="0" w:space="0" w:color="auto"/>
        <w:right w:val="none" w:sz="0" w:space="0" w:color="auto"/>
      </w:divBdr>
    </w:div>
    <w:div w:id="429010845">
      <w:bodyDiv w:val="1"/>
      <w:marLeft w:val="0"/>
      <w:marRight w:val="0"/>
      <w:marTop w:val="0"/>
      <w:marBottom w:val="0"/>
      <w:divBdr>
        <w:top w:val="none" w:sz="0" w:space="0" w:color="auto"/>
        <w:left w:val="none" w:sz="0" w:space="0" w:color="auto"/>
        <w:bottom w:val="none" w:sz="0" w:space="0" w:color="auto"/>
        <w:right w:val="none" w:sz="0" w:space="0" w:color="auto"/>
      </w:divBdr>
    </w:div>
    <w:div w:id="447242716">
      <w:bodyDiv w:val="1"/>
      <w:marLeft w:val="0"/>
      <w:marRight w:val="0"/>
      <w:marTop w:val="0"/>
      <w:marBottom w:val="0"/>
      <w:divBdr>
        <w:top w:val="none" w:sz="0" w:space="0" w:color="auto"/>
        <w:left w:val="none" w:sz="0" w:space="0" w:color="auto"/>
        <w:bottom w:val="none" w:sz="0" w:space="0" w:color="auto"/>
        <w:right w:val="none" w:sz="0" w:space="0" w:color="auto"/>
      </w:divBdr>
    </w:div>
    <w:div w:id="448085093">
      <w:bodyDiv w:val="1"/>
      <w:marLeft w:val="0"/>
      <w:marRight w:val="0"/>
      <w:marTop w:val="0"/>
      <w:marBottom w:val="0"/>
      <w:divBdr>
        <w:top w:val="none" w:sz="0" w:space="0" w:color="auto"/>
        <w:left w:val="none" w:sz="0" w:space="0" w:color="auto"/>
        <w:bottom w:val="none" w:sz="0" w:space="0" w:color="auto"/>
        <w:right w:val="none" w:sz="0" w:space="0" w:color="auto"/>
      </w:divBdr>
    </w:div>
    <w:div w:id="448936313">
      <w:bodyDiv w:val="1"/>
      <w:marLeft w:val="0"/>
      <w:marRight w:val="0"/>
      <w:marTop w:val="0"/>
      <w:marBottom w:val="0"/>
      <w:divBdr>
        <w:top w:val="none" w:sz="0" w:space="0" w:color="auto"/>
        <w:left w:val="none" w:sz="0" w:space="0" w:color="auto"/>
        <w:bottom w:val="none" w:sz="0" w:space="0" w:color="auto"/>
        <w:right w:val="none" w:sz="0" w:space="0" w:color="auto"/>
      </w:divBdr>
    </w:div>
    <w:div w:id="449280755">
      <w:bodyDiv w:val="1"/>
      <w:marLeft w:val="0"/>
      <w:marRight w:val="0"/>
      <w:marTop w:val="0"/>
      <w:marBottom w:val="0"/>
      <w:divBdr>
        <w:top w:val="none" w:sz="0" w:space="0" w:color="auto"/>
        <w:left w:val="none" w:sz="0" w:space="0" w:color="auto"/>
        <w:bottom w:val="none" w:sz="0" w:space="0" w:color="auto"/>
        <w:right w:val="none" w:sz="0" w:space="0" w:color="auto"/>
      </w:divBdr>
    </w:div>
    <w:div w:id="453838466">
      <w:bodyDiv w:val="1"/>
      <w:marLeft w:val="0"/>
      <w:marRight w:val="0"/>
      <w:marTop w:val="0"/>
      <w:marBottom w:val="0"/>
      <w:divBdr>
        <w:top w:val="none" w:sz="0" w:space="0" w:color="auto"/>
        <w:left w:val="none" w:sz="0" w:space="0" w:color="auto"/>
        <w:bottom w:val="none" w:sz="0" w:space="0" w:color="auto"/>
        <w:right w:val="none" w:sz="0" w:space="0" w:color="auto"/>
      </w:divBdr>
    </w:div>
    <w:div w:id="465204335">
      <w:bodyDiv w:val="1"/>
      <w:marLeft w:val="0"/>
      <w:marRight w:val="0"/>
      <w:marTop w:val="0"/>
      <w:marBottom w:val="0"/>
      <w:divBdr>
        <w:top w:val="none" w:sz="0" w:space="0" w:color="auto"/>
        <w:left w:val="none" w:sz="0" w:space="0" w:color="auto"/>
        <w:bottom w:val="none" w:sz="0" w:space="0" w:color="auto"/>
        <w:right w:val="none" w:sz="0" w:space="0" w:color="auto"/>
      </w:divBdr>
    </w:div>
    <w:div w:id="485900242">
      <w:bodyDiv w:val="1"/>
      <w:marLeft w:val="0"/>
      <w:marRight w:val="0"/>
      <w:marTop w:val="0"/>
      <w:marBottom w:val="0"/>
      <w:divBdr>
        <w:top w:val="none" w:sz="0" w:space="0" w:color="auto"/>
        <w:left w:val="none" w:sz="0" w:space="0" w:color="auto"/>
        <w:bottom w:val="none" w:sz="0" w:space="0" w:color="auto"/>
        <w:right w:val="none" w:sz="0" w:space="0" w:color="auto"/>
      </w:divBdr>
    </w:div>
    <w:div w:id="497116326">
      <w:bodyDiv w:val="1"/>
      <w:marLeft w:val="0"/>
      <w:marRight w:val="0"/>
      <w:marTop w:val="0"/>
      <w:marBottom w:val="0"/>
      <w:divBdr>
        <w:top w:val="none" w:sz="0" w:space="0" w:color="auto"/>
        <w:left w:val="none" w:sz="0" w:space="0" w:color="auto"/>
        <w:bottom w:val="none" w:sz="0" w:space="0" w:color="auto"/>
        <w:right w:val="none" w:sz="0" w:space="0" w:color="auto"/>
      </w:divBdr>
    </w:div>
    <w:div w:id="501362730">
      <w:bodyDiv w:val="1"/>
      <w:marLeft w:val="0"/>
      <w:marRight w:val="0"/>
      <w:marTop w:val="0"/>
      <w:marBottom w:val="0"/>
      <w:divBdr>
        <w:top w:val="none" w:sz="0" w:space="0" w:color="auto"/>
        <w:left w:val="none" w:sz="0" w:space="0" w:color="auto"/>
        <w:bottom w:val="none" w:sz="0" w:space="0" w:color="auto"/>
        <w:right w:val="none" w:sz="0" w:space="0" w:color="auto"/>
      </w:divBdr>
    </w:div>
    <w:div w:id="504129429">
      <w:bodyDiv w:val="1"/>
      <w:marLeft w:val="0"/>
      <w:marRight w:val="0"/>
      <w:marTop w:val="0"/>
      <w:marBottom w:val="0"/>
      <w:divBdr>
        <w:top w:val="none" w:sz="0" w:space="0" w:color="auto"/>
        <w:left w:val="none" w:sz="0" w:space="0" w:color="auto"/>
        <w:bottom w:val="none" w:sz="0" w:space="0" w:color="auto"/>
        <w:right w:val="none" w:sz="0" w:space="0" w:color="auto"/>
      </w:divBdr>
    </w:div>
    <w:div w:id="516846866">
      <w:bodyDiv w:val="1"/>
      <w:marLeft w:val="0"/>
      <w:marRight w:val="0"/>
      <w:marTop w:val="0"/>
      <w:marBottom w:val="0"/>
      <w:divBdr>
        <w:top w:val="none" w:sz="0" w:space="0" w:color="auto"/>
        <w:left w:val="none" w:sz="0" w:space="0" w:color="auto"/>
        <w:bottom w:val="none" w:sz="0" w:space="0" w:color="auto"/>
        <w:right w:val="none" w:sz="0" w:space="0" w:color="auto"/>
      </w:divBdr>
    </w:div>
    <w:div w:id="537205628">
      <w:bodyDiv w:val="1"/>
      <w:marLeft w:val="0"/>
      <w:marRight w:val="0"/>
      <w:marTop w:val="0"/>
      <w:marBottom w:val="0"/>
      <w:divBdr>
        <w:top w:val="none" w:sz="0" w:space="0" w:color="auto"/>
        <w:left w:val="none" w:sz="0" w:space="0" w:color="auto"/>
        <w:bottom w:val="none" w:sz="0" w:space="0" w:color="auto"/>
        <w:right w:val="none" w:sz="0" w:space="0" w:color="auto"/>
      </w:divBdr>
    </w:div>
    <w:div w:id="540097674">
      <w:bodyDiv w:val="1"/>
      <w:marLeft w:val="0"/>
      <w:marRight w:val="0"/>
      <w:marTop w:val="0"/>
      <w:marBottom w:val="0"/>
      <w:divBdr>
        <w:top w:val="none" w:sz="0" w:space="0" w:color="auto"/>
        <w:left w:val="none" w:sz="0" w:space="0" w:color="auto"/>
        <w:bottom w:val="none" w:sz="0" w:space="0" w:color="auto"/>
        <w:right w:val="none" w:sz="0" w:space="0" w:color="auto"/>
      </w:divBdr>
    </w:div>
    <w:div w:id="541288140">
      <w:bodyDiv w:val="1"/>
      <w:marLeft w:val="0"/>
      <w:marRight w:val="0"/>
      <w:marTop w:val="0"/>
      <w:marBottom w:val="0"/>
      <w:divBdr>
        <w:top w:val="none" w:sz="0" w:space="0" w:color="auto"/>
        <w:left w:val="none" w:sz="0" w:space="0" w:color="auto"/>
        <w:bottom w:val="none" w:sz="0" w:space="0" w:color="auto"/>
        <w:right w:val="none" w:sz="0" w:space="0" w:color="auto"/>
      </w:divBdr>
    </w:div>
    <w:div w:id="570233690">
      <w:bodyDiv w:val="1"/>
      <w:marLeft w:val="0"/>
      <w:marRight w:val="0"/>
      <w:marTop w:val="0"/>
      <w:marBottom w:val="0"/>
      <w:divBdr>
        <w:top w:val="none" w:sz="0" w:space="0" w:color="auto"/>
        <w:left w:val="none" w:sz="0" w:space="0" w:color="auto"/>
        <w:bottom w:val="none" w:sz="0" w:space="0" w:color="auto"/>
        <w:right w:val="none" w:sz="0" w:space="0" w:color="auto"/>
      </w:divBdr>
    </w:div>
    <w:div w:id="577331540">
      <w:bodyDiv w:val="1"/>
      <w:marLeft w:val="0"/>
      <w:marRight w:val="0"/>
      <w:marTop w:val="0"/>
      <w:marBottom w:val="0"/>
      <w:divBdr>
        <w:top w:val="none" w:sz="0" w:space="0" w:color="auto"/>
        <w:left w:val="none" w:sz="0" w:space="0" w:color="auto"/>
        <w:bottom w:val="none" w:sz="0" w:space="0" w:color="auto"/>
        <w:right w:val="none" w:sz="0" w:space="0" w:color="auto"/>
      </w:divBdr>
    </w:div>
    <w:div w:id="581332032">
      <w:bodyDiv w:val="1"/>
      <w:marLeft w:val="0"/>
      <w:marRight w:val="0"/>
      <w:marTop w:val="0"/>
      <w:marBottom w:val="0"/>
      <w:divBdr>
        <w:top w:val="none" w:sz="0" w:space="0" w:color="auto"/>
        <w:left w:val="none" w:sz="0" w:space="0" w:color="auto"/>
        <w:bottom w:val="none" w:sz="0" w:space="0" w:color="auto"/>
        <w:right w:val="none" w:sz="0" w:space="0" w:color="auto"/>
      </w:divBdr>
    </w:div>
    <w:div w:id="585697048">
      <w:bodyDiv w:val="1"/>
      <w:marLeft w:val="0"/>
      <w:marRight w:val="0"/>
      <w:marTop w:val="0"/>
      <w:marBottom w:val="0"/>
      <w:divBdr>
        <w:top w:val="none" w:sz="0" w:space="0" w:color="auto"/>
        <w:left w:val="none" w:sz="0" w:space="0" w:color="auto"/>
        <w:bottom w:val="none" w:sz="0" w:space="0" w:color="auto"/>
        <w:right w:val="none" w:sz="0" w:space="0" w:color="auto"/>
      </w:divBdr>
    </w:div>
    <w:div w:id="608776485">
      <w:bodyDiv w:val="1"/>
      <w:marLeft w:val="0"/>
      <w:marRight w:val="0"/>
      <w:marTop w:val="0"/>
      <w:marBottom w:val="0"/>
      <w:divBdr>
        <w:top w:val="none" w:sz="0" w:space="0" w:color="auto"/>
        <w:left w:val="none" w:sz="0" w:space="0" w:color="auto"/>
        <w:bottom w:val="none" w:sz="0" w:space="0" w:color="auto"/>
        <w:right w:val="none" w:sz="0" w:space="0" w:color="auto"/>
      </w:divBdr>
    </w:div>
    <w:div w:id="617028326">
      <w:bodyDiv w:val="1"/>
      <w:marLeft w:val="0"/>
      <w:marRight w:val="0"/>
      <w:marTop w:val="0"/>
      <w:marBottom w:val="0"/>
      <w:divBdr>
        <w:top w:val="none" w:sz="0" w:space="0" w:color="auto"/>
        <w:left w:val="none" w:sz="0" w:space="0" w:color="auto"/>
        <w:bottom w:val="none" w:sz="0" w:space="0" w:color="auto"/>
        <w:right w:val="none" w:sz="0" w:space="0" w:color="auto"/>
      </w:divBdr>
    </w:div>
    <w:div w:id="619918753">
      <w:bodyDiv w:val="1"/>
      <w:marLeft w:val="0"/>
      <w:marRight w:val="0"/>
      <w:marTop w:val="0"/>
      <w:marBottom w:val="0"/>
      <w:divBdr>
        <w:top w:val="none" w:sz="0" w:space="0" w:color="auto"/>
        <w:left w:val="none" w:sz="0" w:space="0" w:color="auto"/>
        <w:bottom w:val="none" w:sz="0" w:space="0" w:color="auto"/>
        <w:right w:val="none" w:sz="0" w:space="0" w:color="auto"/>
      </w:divBdr>
    </w:div>
    <w:div w:id="625045301">
      <w:bodyDiv w:val="1"/>
      <w:marLeft w:val="0"/>
      <w:marRight w:val="0"/>
      <w:marTop w:val="0"/>
      <w:marBottom w:val="0"/>
      <w:divBdr>
        <w:top w:val="none" w:sz="0" w:space="0" w:color="auto"/>
        <w:left w:val="none" w:sz="0" w:space="0" w:color="auto"/>
        <w:bottom w:val="none" w:sz="0" w:space="0" w:color="auto"/>
        <w:right w:val="none" w:sz="0" w:space="0" w:color="auto"/>
      </w:divBdr>
    </w:div>
    <w:div w:id="628318321">
      <w:bodyDiv w:val="1"/>
      <w:marLeft w:val="0"/>
      <w:marRight w:val="0"/>
      <w:marTop w:val="0"/>
      <w:marBottom w:val="0"/>
      <w:divBdr>
        <w:top w:val="none" w:sz="0" w:space="0" w:color="auto"/>
        <w:left w:val="none" w:sz="0" w:space="0" w:color="auto"/>
        <w:bottom w:val="none" w:sz="0" w:space="0" w:color="auto"/>
        <w:right w:val="none" w:sz="0" w:space="0" w:color="auto"/>
      </w:divBdr>
    </w:div>
    <w:div w:id="630749429">
      <w:bodyDiv w:val="1"/>
      <w:marLeft w:val="0"/>
      <w:marRight w:val="0"/>
      <w:marTop w:val="0"/>
      <w:marBottom w:val="0"/>
      <w:divBdr>
        <w:top w:val="none" w:sz="0" w:space="0" w:color="auto"/>
        <w:left w:val="none" w:sz="0" w:space="0" w:color="auto"/>
        <w:bottom w:val="none" w:sz="0" w:space="0" w:color="auto"/>
        <w:right w:val="none" w:sz="0" w:space="0" w:color="auto"/>
      </w:divBdr>
    </w:div>
    <w:div w:id="638650427">
      <w:bodyDiv w:val="1"/>
      <w:marLeft w:val="0"/>
      <w:marRight w:val="0"/>
      <w:marTop w:val="0"/>
      <w:marBottom w:val="0"/>
      <w:divBdr>
        <w:top w:val="none" w:sz="0" w:space="0" w:color="auto"/>
        <w:left w:val="none" w:sz="0" w:space="0" w:color="auto"/>
        <w:bottom w:val="none" w:sz="0" w:space="0" w:color="auto"/>
        <w:right w:val="none" w:sz="0" w:space="0" w:color="auto"/>
      </w:divBdr>
    </w:div>
    <w:div w:id="641079495">
      <w:bodyDiv w:val="1"/>
      <w:marLeft w:val="0"/>
      <w:marRight w:val="0"/>
      <w:marTop w:val="0"/>
      <w:marBottom w:val="0"/>
      <w:divBdr>
        <w:top w:val="none" w:sz="0" w:space="0" w:color="auto"/>
        <w:left w:val="none" w:sz="0" w:space="0" w:color="auto"/>
        <w:bottom w:val="none" w:sz="0" w:space="0" w:color="auto"/>
        <w:right w:val="none" w:sz="0" w:space="0" w:color="auto"/>
      </w:divBdr>
    </w:div>
    <w:div w:id="656030522">
      <w:bodyDiv w:val="1"/>
      <w:marLeft w:val="0"/>
      <w:marRight w:val="0"/>
      <w:marTop w:val="0"/>
      <w:marBottom w:val="0"/>
      <w:divBdr>
        <w:top w:val="none" w:sz="0" w:space="0" w:color="auto"/>
        <w:left w:val="none" w:sz="0" w:space="0" w:color="auto"/>
        <w:bottom w:val="none" w:sz="0" w:space="0" w:color="auto"/>
        <w:right w:val="none" w:sz="0" w:space="0" w:color="auto"/>
      </w:divBdr>
    </w:div>
    <w:div w:id="662199142">
      <w:bodyDiv w:val="1"/>
      <w:marLeft w:val="0"/>
      <w:marRight w:val="0"/>
      <w:marTop w:val="0"/>
      <w:marBottom w:val="0"/>
      <w:divBdr>
        <w:top w:val="none" w:sz="0" w:space="0" w:color="auto"/>
        <w:left w:val="none" w:sz="0" w:space="0" w:color="auto"/>
        <w:bottom w:val="none" w:sz="0" w:space="0" w:color="auto"/>
        <w:right w:val="none" w:sz="0" w:space="0" w:color="auto"/>
      </w:divBdr>
    </w:div>
    <w:div w:id="676427787">
      <w:bodyDiv w:val="1"/>
      <w:marLeft w:val="0"/>
      <w:marRight w:val="0"/>
      <w:marTop w:val="0"/>
      <w:marBottom w:val="0"/>
      <w:divBdr>
        <w:top w:val="none" w:sz="0" w:space="0" w:color="auto"/>
        <w:left w:val="none" w:sz="0" w:space="0" w:color="auto"/>
        <w:bottom w:val="none" w:sz="0" w:space="0" w:color="auto"/>
        <w:right w:val="none" w:sz="0" w:space="0" w:color="auto"/>
      </w:divBdr>
    </w:div>
    <w:div w:id="696976016">
      <w:bodyDiv w:val="1"/>
      <w:marLeft w:val="0"/>
      <w:marRight w:val="0"/>
      <w:marTop w:val="0"/>
      <w:marBottom w:val="0"/>
      <w:divBdr>
        <w:top w:val="none" w:sz="0" w:space="0" w:color="auto"/>
        <w:left w:val="none" w:sz="0" w:space="0" w:color="auto"/>
        <w:bottom w:val="none" w:sz="0" w:space="0" w:color="auto"/>
        <w:right w:val="none" w:sz="0" w:space="0" w:color="auto"/>
      </w:divBdr>
    </w:div>
    <w:div w:id="706612215">
      <w:bodyDiv w:val="1"/>
      <w:marLeft w:val="0"/>
      <w:marRight w:val="0"/>
      <w:marTop w:val="0"/>
      <w:marBottom w:val="0"/>
      <w:divBdr>
        <w:top w:val="none" w:sz="0" w:space="0" w:color="auto"/>
        <w:left w:val="none" w:sz="0" w:space="0" w:color="auto"/>
        <w:bottom w:val="none" w:sz="0" w:space="0" w:color="auto"/>
        <w:right w:val="none" w:sz="0" w:space="0" w:color="auto"/>
      </w:divBdr>
    </w:div>
    <w:div w:id="711266954">
      <w:bodyDiv w:val="1"/>
      <w:marLeft w:val="0"/>
      <w:marRight w:val="0"/>
      <w:marTop w:val="0"/>
      <w:marBottom w:val="0"/>
      <w:divBdr>
        <w:top w:val="none" w:sz="0" w:space="0" w:color="auto"/>
        <w:left w:val="none" w:sz="0" w:space="0" w:color="auto"/>
        <w:bottom w:val="none" w:sz="0" w:space="0" w:color="auto"/>
        <w:right w:val="none" w:sz="0" w:space="0" w:color="auto"/>
      </w:divBdr>
    </w:div>
    <w:div w:id="740903780">
      <w:bodyDiv w:val="1"/>
      <w:marLeft w:val="0"/>
      <w:marRight w:val="0"/>
      <w:marTop w:val="0"/>
      <w:marBottom w:val="0"/>
      <w:divBdr>
        <w:top w:val="none" w:sz="0" w:space="0" w:color="auto"/>
        <w:left w:val="none" w:sz="0" w:space="0" w:color="auto"/>
        <w:bottom w:val="none" w:sz="0" w:space="0" w:color="auto"/>
        <w:right w:val="none" w:sz="0" w:space="0" w:color="auto"/>
      </w:divBdr>
    </w:div>
    <w:div w:id="749890599">
      <w:bodyDiv w:val="1"/>
      <w:marLeft w:val="0"/>
      <w:marRight w:val="0"/>
      <w:marTop w:val="0"/>
      <w:marBottom w:val="0"/>
      <w:divBdr>
        <w:top w:val="none" w:sz="0" w:space="0" w:color="auto"/>
        <w:left w:val="none" w:sz="0" w:space="0" w:color="auto"/>
        <w:bottom w:val="none" w:sz="0" w:space="0" w:color="auto"/>
        <w:right w:val="none" w:sz="0" w:space="0" w:color="auto"/>
      </w:divBdr>
    </w:div>
    <w:div w:id="761948788">
      <w:bodyDiv w:val="1"/>
      <w:marLeft w:val="0"/>
      <w:marRight w:val="0"/>
      <w:marTop w:val="0"/>
      <w:marBottom w:val="0"/>
      <w:divBdr>
        <w:top w:val="none" w:sz="0" w:space="0" w:color="auto"/>
        <w:left w:val="none" w:sz="0" w:space="0" w:color="auto"/>
        <w:bottom w:val="none" w:sz="0" w:space="0" w:color="auto"/>
        <w:right w:val="none" w:sz="0" w:space="0" w:color="auto"/>
      </w:divBdr>
      <w:divsChild>
        <w:div w:id="2007708703">
          <w:marLeft w:val="360"/>
          <w:marRight w:val="0"/>
          <w:marTop w:val="200"/>
          <w:marBottom w:val="0"/>
          <w:divBdr>
            <w:top w:val="none" w:sz="0" w:space="0" w:color="auto"/>
            <w:left w:val="none" w:sz="0" w:space="0" w:color="auto"/>
            <w:bottom w:val="none" w:sz="0" w:space="0" w:color="auto"/>
            <w:right w:val="none" w:sz="0" w:space="0" w:color="auto"/>
          </w:divBdr>
        </w:div>
      </w:divsChild>
    </w:div>
    <w:div w:id="766777658">
      <w:bodyDiv w:val="1"/>
      <w:marLeft w:val="0"/>
      <w:marRight w:val="0"/>
      <w:marTop w:val="0"/>
      <w:marBottom w:val="0"/>
      <w:divBdr>
        <w:top w:val="none" w:sz="0" w:space="0" w:color="auto"/>
        <w:left w:val="none" w:sz="0" w:space="0" w:color="auto"/>
        <w:bottom w:val="none" w:sz="0" w:space="0" w:color="auto"/>
        <w:right w:val="none" w:sz="0" w:space="0" w:color="auto"/>
      </w:divBdr>
    </w:div>
    <w:div w:id="774059665">
      <w:bodyDiv w:val="1"/>
      <w:marLeft w:val="0"/>
      <w:marRight w:val="0"/>
      <w:marTop w:val="0"/>
      <w:marBottom w:val="0"/>
      <w:divBdr>
        <w:top w:val="none" w:sz="0" w:space="0" w:color="auto"/>
        <w:left w:val="none" w:sz="0" w:space="0" w:color="auto"/>
        <w:bottom w:val="none" w:sz="0" w:space="0" w:color="auto"/>
        <w:right w:val="none" w:sz="0" w:space="0" w:color="auto"/>
      </w:divBdr>
    </w:div>
    <w:div w:id="782531278">
      <w:bodyDiv w:val="1"/>
      <w:marLeft w:val="0"/>
      <w:marRight w:val="0"/>
      <w:marTop w:val="0"/>
      <w:marBottom w:val="0"/>
      <w:divBdr>
        <w:top w:val="none" w:sz="0" w:space="0" w:color="auto"/>
        <w:left w:val="none" w:sz="0" w:space="0" w:color="auto"/>
        <w:bottom w:val="none" w:sz="0" w:space="0" w:color="auto"/>
        <w:right w:val="none" w:sz="0" w:space="0" w:color="auto"/>
      </w:divBdr>
    </w:div>
    <w:div w:id="799961157">
      <w:bodyDiv w:val="1"/>
      <w:marLeft w:val="0"/>
      <w:marRight w:val="0"/>
      <w:marTop w:val="0"/>
      <w:marBottom w:val="0"/>
      <w:divBdr>
        <w:top w:val="none" w:sz="0" w:space="0" w:color="auto"/>
        <w:left w:val="none" w:sz="0" w:space="0" w:color="auto"/>
        <w:bottom w:val="none" w:sz="0" w:space="0" w:color="auto"/>
        <w:right w:val="none" w:sz="0" w:space="0" w:color="auto"/>
      </w:divBdr>
    </w:div>
    <w:div w:id="800463764">
      <w:bodyDiv w:val="1"/>
      <w:marLeft w:val="0"/>
      <w:marRight w:val="0"/>
      <w:marTop w:val="0"/>
      <w:marBottom w:val="0"/>
      <w:divBdr>
        <w:top w:val="none" w:sz="0" w:space="0" w:color="auto"/>
        <w:left w:val="none" w:sz="0" w:space="0" w:color="auto"/>
        <w:bottom w:val="none" w:sz="0" w:space="0" w:color="auto"/>
        <w:right w:val="none" w:sz="0" w:space="0" w:color="auto"/>
      </w:divBdr>
    </w:div>
    <w:div w:id="804159342">
      <w:bodyDiv w:val="1"/>
      <w:marLeft w:val="0"/>
      <w:marRight w:val="0"/>
      <w:marTop w:val="0"/>
      <w:marBottom w:val="0"/>
      <w:divBdr>
        <w:top w:val="none" w:sz="0" w:space="0" w:color="auto"/>
        <w:left w:val="none" w:sz="0" w:space="0" w:color="auto"/>
        <w:bottom w:val="none" w:sz="0" w:space="0" w:color="auto"/>
        <w:right w:val="none" w:sz="0" w:space="0" w:color="auto"/>
      </w:divBdr>
    </w:div>
    <w:div w:id="807473649">
      <w:bodyDiv w:val="1"/>
      <w:marLeft w:val="0"/>
      <w:marRight w:val="0"/>
      <w:marTop w:val="0"/>
      <w:marBottom w:val="0"/>
      <w:divBdr>
        <w:top w:val="none" w:sz="0" w:space="0" w:color="auto"/>
        <w:left w:val="none" w:sz="0" w:space="0" w:color="auto"/>
        <w:bottom w:val="none" w:sz="0" w:space="0" w:color="auto"/>
        <w:right w:val="none" w:sz="0" w:space="0" w:color="auto"/>
      </w:divBdr>
    </w:div>
    <w:div w:id="821703561">
      <w:bodyDiv w:val="1"/>
      <w:marLeft w:val="0"/>
      <w:marRight w:val="0"/>
      <w:marTop w:val="0"/>
      <w:marBottom w:val="0"/>
      <w:divBdr>
        <w:top w:val="none" w:sz="0" w:space="0" w:color="auto"/>
        <w:left w:val="none" w:sz="0" w:space="0" w:color="auto"/>
        <w:bottom w:val="none" w:sz="0" w:space="0" w:color="auto"/>
        <w:right w:val="none" w:sz="0" w:space="0" w:color="auto"/>
      </w:divBdr>
    </w:div>
    <w:div w:id="834420711">
      <w:bodyDiv w:val="1"/>
      <w:marLeft w:val="0"/>
      <w:marRight w:val="0"/>
      <w:marTop w:val="0"/>
      <w:marBottom w:val="0"/>
      <w:divBdr>
        <w:top w:val="none" w:sz="0" w:space="0" w:color="auto"/>
        <w:left w:val="none" w:sz="0" w:space="0" w:color="auto"/>
        <w:bottom w:val="none" w:sz="0" w:space="0" w:color="auto"/>
        <w:right w:val="none" w:sz="0" w:space="0" w:color="auto"/>
      </w:divBdr>
    </w:div>
    <w:div w:id="836073771">
      <w:bodyDiv w:val="1"/>
      <w:marLeft w:val="0"/>
      <w:marRight w:val="0"/>
      <w:marTop w:val="0"/>
      <w:marBottom w:val="0"/>
      <w:divBdr>
        <w:top w:val="none" w:sz="0" w:space="0" w:color="auto"/>
        <w:left w:val="none" w:sz="0" w:space="0" w:color="auto"/>
        <w:bottom w:val="none" w:sz="0" w:space="0" w:color="auto"/>
        <w:right w:val="none" w:sz="0" w:space="0" w:color="auto"/>
      </w:divBdr>
    </w:div>
    <w:div w:id="840464348">
      <w:bodyDiv w:val="1"/>
      <w:marLeft w:val="0"/>
      <w:marRight w:val="0"/>
      <w:marTop w:val="0"/>
      <w:marBottom w:val="0"/>
      <w:divBdr>
        <w:top w:val="none" w:sz="0" w:space="0" w:color="auto"/>
        <w:left w:val="none" w:sz="0" w:space="0" w:color="auto"/>
        <w:bottom w:val="none" w:sz="0" w:space="0" w:color="auto"/>
        <w:right w:val="none" w:sz="0" w:space="0" w:color="auto"/>
      </w:divBdr>
    </w:div>
    <w:div w:id="851066733">
      <w:bodyDiv w:val="1"/>
      <w:marLeft w:val="0"/>
      <w:marRight w:val="0"/>
      <w:marTop w:val="0"/>
      <w:marBottom w:val="0"/>
      <w:divBdr>
        <w:top w:val="none" w:sz="0" w:space="0" w:color="auto"/>
        <w:left w:val="none" w:sz="0" w:space="0" w:color="auto"/>
        <w:bottom w:val="none" w:sz="0" w:space="0" w:color="auto"/>
        <w:right w:val="none" w:sz="0" w:space="0" w:color="auto"/>
      </w:divBdr>
    </w:div>
    <w:div w:id="857080474">
      <w:bodyDiv w:val="1"/>
      <w:marLeft w:val="0"/>
      <w:marRight w:val="0"/>
      <w:marTop w:val="0"/>
      <w:marBottom w:val="0"/>
      <w:divBdr>
        <w:top w:val="none" w:sz="0" w:space="0" w:color="auto"/>
        <w:left w:val="none" w:sz="0" w:space="0" w:color="auto"/>
        <w:bottom w:val="none" w:sz="0" w:space="0" w:color="auto"/>
        <w:right w:val="none" w:sz="0" w:space="0" w:color="auto"/>
      </w:divBdr>
    </w:div>
    <w:div w:id="899092508">
      <w:bodyDiv w:val="1"/>
      <w:marLeft w:val="0"/>
      <w:marRight w:val="0"/>
      <w:marTop w:val="0"/>
      <w:marBottom w:val="0"/>
      <w:divBdr>
        <w:top w:val="none" w:sz="0" w:space="0" w:color="auto"/>
        <w:left w:val="none" w:sz="0" w:space="0" w:color="auto"/>
        <w:bottom w:val="none" w:sz="0" w:space="0" w:color="auto"/>
        <w:right w:val="none" w:sz="0" w:space="0" w:color="auto"/>
      </w:divBdr>
    </w:div>
    <w:div w:id="905186701">
      <w:bodyDiv w:val="1"/>
      <w:marLeft w:val="0"/>
      <w:marRight w:val="0"/>
      <w:marTop w:val="0"/>
      <w:marBottom w:val="0"/>
      <w:divBdr>
        <w:top w:val="none" w:sz="0" w:space="0" w:color="auto"/>
        <w:left w:val="none" w:sz="0" w:space="0" w:color="auto"/>
        <w:bottom w:val="none" w:sz="0" w:space="0" w:color="auto"/>
        <w:right w:val="none" w:sz="0" w:space="0" w:color="auto"/>
      </w:divBdr>
    </w:div>
    <w:div w:id="907766551">
      <w:bodyDiv w:val="1"/>
      <w:marLeft w:val="0"/>
      <w:marRight w:val="0"/>
      <w:marTop w:val="0"/>
      <w:marBottom w:val="0"/>
      <w:divBdr>
        <w:top w:val="none" w:sz="0" w:space="0" w:color="auto"/>
        <w:left w:val="none" w:sz="0" w:space="0" w:color="auto"/>
        <w:bottom w:val="none" w:sz="0" w:space="0" w:color="auto"/>
        <w:right w:val="none" w:sz="0" w:space="0" w:color="auto"/>
      </w:divBdr>
    </w:div>
    <w:div w:id="912399294">
      <w:bodyDiv w:val="1"/>
      <w:marLeft w:val="0"/>
      <w:marRight w:val="0"/>
      <w:marTop w:val="0"/>
      <w:marBottom w:val="0"/>
      <w:divBdr>
        <w:top w:val="none" w:sz="0" w:space="0" w:color="auto"/>
        <w:left w:val="none" w:sz="0" w:space="0" w:color="auto"/>
        <w:bottom w:val="none" w:sz="0" w:space="0" w:color="auto"/>
        <w:right w:val="none" w:sz="0" w:space="0" w:color="auto"/>
      </w:divBdr>
    </w:div>
    <w:div w:id="917635954">
      <w:bodyDiv w:val="1"/>
      <w:marLeft w:val="0"/>
      <w:marRight w:val="0"/>
      <w:marTop w:val="0"/>
      <w:marBottom w:val="0"/>
      <w:divBdr>
        <w:top w:val="none" w:sz="0" w:space="0" w:color="auto"/>
        <w:left w:val="none" w:sz="0" w:space="0" w:color="auto"/>
        <w:bottom w:val="none" w:sz="0" w:space="0" w:color="auto"/>
        <w:right w:val="none" w:sz="0" w:space="0" w:color="auto"/>
      </w:divBdr>
    </w:div>
    <w:div w:id="922495219">
      <w:bodyDiv w:val="1"/>
      <w:marLeft w:val="0"/>
      <w:marRight w:val="0"/>
      <w:marTop w:val="0"/>
      <w:marBottom w:val="0"/>
      <w:divBdr>
        <w:top w:val="none" w:sz="0" w:space="0" w:color="auto"/>
        <w:left w:val="none" w:sz="0" w:space="0" w:color="auto"/>
        <w:bottom w:val="none" w:sz="0" w:space="0" w:color="auto"/>
        <w:right w:val="none" w:sz="0" w:space="0" w:color="auto"/>
      </w:divBdr>
    </w:div>
    <w:div w:id="942345832">
      <w:bodyDiv w:val="1"/>
      <w:marLeft w:val="0"/>
      <w:marRight w:val="0"/>
      <w:marTop w:val="0"/>
      <w:marBottom w:val="0"/>
      <w:divBdr>
        <w:top w:val="none" w:sz="0" w:space="0" w:color="auto"/>
        <w:left w:val="none" w:sz="0" w:space="0" w:color="auto"/>
        <w:bottom w:val="none" w:sz="0" w:space="0" w:color="auto"/>
        <w:right w:val="none" w:sz="0" w:space="0" w:color="auto"/>
      </w:divBdr>
      <w:divsChild>
        <w:div w:id="1547453019">
          <w:marLeft w:val="360"/>
          <w:marRight w:val="0"/>
          <w:marTop w:val="200"/>
          <w:marBottom w:val="0"/>
          <w:divBdr>
            <w:top w:val="none" w:sz="0" w:space="0" w:color="auto"/>
            <w:left w:val="none" w:sz="0" w:space="0" w:color="auto"/>
            <w:bottom w:val="none" w:sz="0" w:space="0" w:color="auto"/>
            <w:right w:val="none" w:sz="0" w:space="0" w:color="auto"/>
          </w:divBdr>
        </w:div>
      </w:divsChild>
    </w:div>
    <w:div w:id="946158678">
      <w:bodyDiv w:val="1"/>
      <w:marLeft w:val="0"/>
      <w:marRight w:val="0"/>
      <w:marTop w:val="0"/>
      <w:marBottom w:val="0"/>
      <w:divBdr>
        <w:top w:val="none" w:sz="0" w:space="0" w:color="auto"/>
        <w:left w:val="none" w:sz="0" w:space="0" w:color="auto"/>
        <w:bottom w:val="none" w:sz="0" w:space="0" w:color="auto"/>
        <w:right w:val="none" w:sz="0" w:space="0" w:color="auto"/>
      </w:divBdr>
    </w:div>
    <w:div w:id="974869062">
      <w:bodyDiv w:val="1"/>
      <w:marLeft w:val="0"/>
      <w:marRight w:val="0"/>
      <w:marTop w:val="0"/>
      <w:marBottom w:val="0"/>
      <w:divBdr>
        <w:top w:val="none" w:sz="0" w:space="0" w:color="auto"/>
        <w:left w:val="none" w:sz="0" w:space="0" w:color="auto"/>
        <w:bottom w:val="none" w:sz="0" w:space="0" w:color="auto"/>
        <w:right w:val="none" w:sz="0" w:space="0" w:color="auto"/>
      </w:divBdr>
      <w:divsChild>
        <w:div w:id="193034984">
          <w:marLeft w:val="360"/>
          <w:marRight w:val="0"/>
          <w:marTop w:val="200"/>
          <w:marBottom w:val="0"/>
          <w:divBdr>
            <w:top w:val="none" w:sz="0" w:space="0" w:color="auto"/>
            <w:left w:val="none" w:sz="0" w:space="0" w:color="auto"/>
            <w:bottom w:val="none" w:sz="0" w:space="0" w:color="auto"/>
            <w:right w:val="none" w:sz="0" w:space="0" w:color="auto"/>
          </w:divBdr>
        </w:div>
      </w:divsChild>
    </w:div>
    <w:div w:id="977416603">
      <w:bodyDiv w:val="1"/>
      <w:marLeft w:val="0"/>
      <w:marRight w:val="0"/>
      <w:marTop w:val="0"/>
      <w:marBottom w:val="0"/>
      <w:divBdr>
        <w:top w:val="none" w:sz="0" w:space="0" w:color="auto"/>
        <w:left w:val="none" w:sz="0" w:space="0" w:color="auto"/>
        <w:bottom w:val="none" w:sz="0" w:space="0" w:color="auto"/>
        <w:right w:val="none" w:sz="0" w:space="0" w:color="auto"/>
      </w:divBdr>
    </w:div>
    <w:div w:id="1012875043">
      <w:bodyDiv w:val="1"/>
      <w:marLeft w:val="0"/>
      <w:marRight w:val="0"/>
      <w:marTop w:val="0"/>
      <w:marBottom w:val="0"/>
      <w:divBdr>
        <w:top w:val="none" w:sz="0" w:space="0" w:color="auto"/>
        <w:left w:val="none" w:sz="0" w:space="0" w:color="auto"/>
        <w:bottom w:val="none" w:sz="0" w:space="0" w:color="auto"/>
        <w:right w:val="none" w:sz="0" w:space="0" w:color="auto"/>
      </w:divBdr>
    </w:div>
    <w:div w:id="1015809847">
      <w:bodyDiv w:val="1"/>
      <w:marLeft w:val="0"/>
      <w:marRight w:val="0"/>
      <w:marTop w:val="0"/>
      <w:marBottom w:val="0"/>
      <w:divBdr>
        <w:top w:val="none" w:sz="0" w:space="0" w:color="auto"/>
        <w:left w:val="none" w:sz="0" w:space="0" w:color="auto"/>
        <w:bottom w:val="none" w:sz="0" w:space="0" w:color="auto"/>
        <w:right w:val="none" w:sz="0" w:space="0" w:color="auto"/>
      </w:divBdr>
    </w:div>
    <w:div w:id="1023362503">
      <w:bodyDiv w:val="1"/>
      <w:marLeft w:val="0"/>
      <w:marRight w:val="0"/>
      <w:marTop w:val="0"/>
      <w:marBottom w:val="0"/>
      <w:divBdr>
        <w:top w:val="none" w:sz="0" w:space="0" w:color="auto"/>
        <w:left w:val="none" w:sz="0" w:space="0" w:color="auto"/>
        <w:bottom w:val="none" w:sz="0" w:space="0" w:color="auto"/>
        <w:right w:val="none" w:sz="0" w:space="0" w:color="auto"/>
      </w:divBdr>
    </w:div>
    <w:div w:id="1024479502">
      <w:bodyDiv w:val="1"/>
      <w:marLeft w:val="0"/>
      <w:marRight w:val="0"/>
      <w:marTop w:val="0"/>
      <w:marBottom w:val="0"/>
      <w:divBdr>
        <w:top w:val="none" w:sz="0" w:space="0" w:color="auto"/>
        <w:left w:val="none" w:sz="0" w:space="0" w:color="auto"/>
        <w:bottom w:val="none" w:sz="0" w:space="0" w:color="auto"/>
        <w:right w:val="none" w:sz="0" w:space="0" w:color="auto"/>
      </w:divBdr>
    </w:div>
    <w:div w:id="1025517819">
      <w:bodyDiv w:val="1"/>
      <w:marLeft w:val="0"/>
      <w:marRight w:val="0"/>
      <w:marTop w:val="0"/>
      <w:marBottom w:val="0"/>
      <w:divBdr>
        <w:top w:val="none" w:sz="0" w:space="0" w:color="auto"/>
        <w:left w:val="none" w:sz="0" w:space="0" w:color="auto"/>
        <w:bottom w:val="none" w:sz="0" w:space="0" w:color="auto"/>
        <w:right w:val="none" w:sz="0" w:space="0" w:color="auto"/>
      </w:divBdr>
    </w:div>
    <w:div w:id="1026716422">
      <w:bodyDiv w:val="1"/>
      <w:marLeft w:val="0"/>
      <w:marRight w:val="0"/>
      <w:marTop w:val="0"/>
      <w:marBottom w:val="0"/>
      <w:divBdr>
        <w:top w:val="none" w:sz="0" w:space="0" w:color="auto"/>
        <w:left w:val="none" w:sz="0" w:space="0" w:color="auto"/>
        <w:bottom w:val="none" w:sz="0" w:space="0" w:color="auto"/>
        <w:right w:val="none" w:sz="0" w:space="0" w:color="auto"/>
      </w:divBdr>
    </w:div>
    <w:div w:id="1027028288">
      <w:bodyDiv w:val="1"/>
      <w:marLeft w:val="0"/>
      <w:marRight w:val="0"/>
      <w:marTop w:val="0"/>
      <w:marBottom w:val="0"/>
      <w:divBdr>
        <w:top w:val="none" w:sz="0" w:space="0" w:color="auto"/>
        <w:left w:val="none" w:sz="0" w:space="0" w:color="auto"/>
        <w:bottom w:val="none" w:sz="0" w:space="0" w:color="auto"/>
        <w:right w:val="none" w:sz="0" w:space="0" w:color="auto"/>
      </w:divBdr>
    </w:div>
    <w:div w:id="1031229771">
      <w:bodyDiv w:val="1"/>
      <w:marLeft w:val="0"/>
      <w:marRight w:val="0"/>
      <w:marTop w:val="0"/>
      <w:marBottom w:val="0"/>
      <w:divBdr>
        <w:top w:val="none" w:sz="0" w:space="0" w:color="auto"/>
        <w:left w:val="none" w:sz="0" w:space="0" w:color="auto"/>
        <w:bottom w:val="none" w:sz="0" w:space="0" w:color="auto"/>
        <w:right w:val="none" w:sz="0" w:space="0" w:color="auto"/>
      </w:divBdr>
    </w:div>
    <w:div w:id="1050688728">
      <w:bodyDiv w:val="1"/>
      <w:marLeft w:val="0"/>
      <w:marRight w:val="0"/>
      <w:marTop w:val="0"/>
      <w:marBottom w:val="0"/>
      <w:divBdr>
        <w:top w:val="none" w:sz="0" w:space="0" w:color="auto"/>
        <w:left w:val="none" w:sz="0" w:space="0" w:color="auto"/>
        <w:bottom w:val="none" w:sz="0" w:space="0" w:color="auto"/>
        <w:right w:val="none" w:sz="0" w:space="0" w:color="auto"/>
      </w:divBdr>
    </w:div>
    <w:div w:id="1054962291">
      <w:bodyDiv w:val="1"/>
      <w:marLeft w:val="0"/>
      <w:marRight w:val="0"/>
      <w:marTop w:val="0"/>
      <w:marBottom w:val="0"/>
      <w:divBdr>
        <w:top w:val="none" w:sz="0" w:space="0" w:color="auto"/>
        <w:left w:val="none" w:sz="0" w:space="0" w:color="auto"/>
        <w:bottom w:val="none" w:sz="0" w:space="0" w:color="auto"/>
        <w:right w:val="none" w:sz="0" w:space="0" w:color="auto"/>
      </w:divBdr>
    </w:div>
    <w:div w:id="1056389376">
      <w:bodyDiv w:val="1"/>
      <w:marLeft w:val="0"/>
      <w:marRight w:val="0"/>
      <w:marTop w:val="0"/>
      <w:marBottom w:val="0"/>
      <w:divBdr>
        <w:top w:val="none" w:sz="0" w:space="0" w:color="auto"/>
        <w:left w:val="none" w:sz="0" w:space="0" w:color="auto"/>
        <w:bottom w:val="none" w:sz="0" w:space="0" w:color="auto"/>
        <w:right w:val="none" w:sz="0" w:space="0" w:color="auto"/>
      </w:divBdr>
    </w:div>
    <w:div w:id="1073891844">
      <w:bodyDiv w:val="1"/>
      <w:marLeft w:val="0"/>
      <w:marRight w:val="0"/>
      <w:marTop w:val="0"/>
      <w:marBottom w:val="0"/>
      <w:divBdr>
        <w:top w:val="none" w:sz="0" w:space="0" w:color="auto"/>
        <w:left w:val="none" w:sz="0" w:space="0" w:color="auto"/>
        <w:bottom w:val="none" w:sz="0" w:space="0" w:color="auto"/>
        <w:right w:val="none" w:sz="0" w:space="0" w:color="auto"/>
      </w:divBdr>
    </w:div>
    <w:div w:id="1078208740">
      <w:bodyDiv w:val="1"/>
      <w:marLeft w:val="0"/>
      <w:marRight w:val="0"/>
      <w:marTop w:val="0"/>
      <w:marBottom w:val="0"/>
      <w:divBdr>
        <w:top w:val="none" w:sz="0" w:space="0" w:color="auto"/>
        <w:left w:val="none" w:sz="0" w:space="0" w:color="auto"/>
        <w:bottom w:val="none" w:sz="0" w:space="0" w:color="auto"/>
        <w:right w:val="none" w:sz="0" w:space="0" w:color="auto"/>
      </w:divBdr>
      <w:divsChild>
        <w:div w:id="839934010">
          <w:marLeft w:val="0"/>
          <w:marRight w:val="0"/>
          <w:marTop w:val="0"/>
          <w:marBottom w:val="0"/>
          <w:divBdr>
            <w:top w:val="none" w:sz="0" w:space="0" w:color="auto"/>
            <w:left w:val="none" w:sz="0" w:space="0" w:color="auto"/>
            <w:bottom w:val="none" w:sz="0" w:space="0" w:color="auto"/>
            <w:right w:val="none" w:sz="0" w:space="0" w:color="auto"/>
          </w:divBdr>
        </w:div>
        <w:div w:id="1393117250">
          <w:marLeft w:val="0"/>
          <w:marRight w:val="0"/>
          <w:marTop w:val="0"/>
          <w:marBottom w:val="0"/>
          <w:divBdr>
            <w:top w:val="none" w:sz="0" w:space="0" w:color="auto"/>
            <w:left w:val="none" w:sz="0" w:space="0" w:color="auto"/>
            <w:bottom w:val="none" w:sz="0" w:space="0" w:color="auto"/>
            <w:right w:val="none" w:sz="0" w:space="0" w:color="auto"/>
          </w:divBdr>
        </w:div>
      </w:divsChild>
    </w:div>
    <w:div w:id="1095325457">
      <w:bodyDiv w:val="1"/>
      <w:marLeft w:val="0"/>
      <w:marRight w:val="0"/>
      <w:marTop w:val="0"/>
      <w:marBottom w:val="0"/>
      <w:divBdr>
        <w:top w:val="none" w:sz="0" w:space="0" w:color="auto"/>
        <w:left w:val="none" w:sz="0" w:space="0" w:color="auto"/>
        <w:bottom w:val="none" w:sz="0" w:space="0" w:color="auto"/>
        <w:right w:val="none" w:sz="0" w:space="0" w:color="auto"/>
      </w:divBdr>
      <w:divsChild>
        <w:div w:id="693507371">
          <w:marLeft w:val="0"/>
          <w:marRight w:val="0"/>
          <w:marTop w:val="0"/>
          <w:marBottom w:val="0"/>
          <w:divBdr>
            <w:top w:val="none" w:sz="0" w:space="0" w:color="auto"/>
            <w:left w:val="none" w:sz="0" w:space="0" w:color="auto"/>
            <w:bottom w:val="none" w:sz="0" w:space="0" w:color="auto"/>
            <w:right w:val="none" w:sz="0" w:space="0" w:color="auto"/>
          </w:divBdr>
        </w:div>
      </w:divsChild>
    </w:div>
    <w:div w:id="1101029073">
      <w:bodyDiv w:val="1"/>
      <w:marLeft w:val="0"/>
      <w:marRight w:val="0"/>
      <w:marTop w:val="0"/>
      <w:marBottom w:val="0"/>
      <w:divBdr>
        <w:top w:val="none" w:sz="0" w:space="0" w:color="auto"/>
        <w:left w:val="none" w:sz="0" w:space="0" w:color="auto"/>
        <w:bottom w:val="none" w:sz="0" w:space="0" w:color="auto"/>
        <w:right w:val="none" w:sz="0" w:space="0" w:color="auto"/>
      </w:divBdr>
    </w:div>
    <w:div w:id="1109010154">
      <w:bodyDiv w:val="1"/>
      <w:marLeft w:val="0"/>
      <w:marRight w:val="0"/>
      <w:marTop w:val="0"/>
      <w:marBottom w:val="0"/>
      <w:divBdr>
        <w:top w:val="none" w:sz="0" w:space="0" w:color="auto"/>
        <w:left w:val="none" w:sz="0" w:space="0" w:color="auto"/>
        <w:bottom w:val="none" w:sz="0" w:space="0" w:color="auto"/>
        <w:right w:val="none" w:sz="0" w:space="0" w:color="auto"/>
      </w:divBdr>
    </w:div>
    <w:div w:id="1110199023">
      <w:bodyDiv w:val="1"/>
      <w:marLeft w:val="0"/>
      <w:marRight w:val="0"/>
      <w:marTop w:val="0"/>
      <w:marBottom w:val="0"/>
      <w:divBdr>
        <w:top w:val="none" w:sz="0" w:space="0" w:color="auto"/>
        <w:left w:val="none" w:sz="0" w:space="0" w:color="auto"/>
        <w:bottom w:val="none" w:sz="0" w:space="0" w:color="auto"/>
        <w:right w:val="none" w:sz="0" w:space="0" w:color="auto"/>
      </w:divBdr>
    </w:div>
    <w:div w:id="1114515696">
      <w:bodyDiv w:val="1"/>
      <w:marLeft w:val="0"/>
      <w:marRight w:val="0"/>
      <w:marTop w:val="0"/>
      <w:marBottom w:val="0"/>
      <w:divBdr>
        <w:top w:val="none" w:sz="0" w:space="0" w:color="auto"/>
        <w:left w:val="none" w:sz="0" w:space="0" w:color="auto"/>
        <w:bottom w:val="none" w:sz="0" w:space="0" w:color="auto"/>
        <w:right w:val="none" w:sz="0" w:space="0" w:color="auto"/>
      </w:divBdr>
    </w:div>
    <w:div w:id="1140611606">
      <w:bodyDiv w:val="1"/>
      <w:marLeft w:val="0"/>
      <w:marRight w:val="0"/>
      <w:marTop w:val="0"/>
      <w:marBottom w:val="0"/>
      <w:divBdr>
        <w:top w:val="none" w:sz="0" w:space="0" w:color="auto"/>
        <w:left w:val="none" w:sz="0" w:space="0" w:color="auto"/>
        <w:bottom w:val="none" w:sz="0" w:space="0" w:color="auto"/>
        <w:right w:val="none" w:sz="0" w:space="0" w:color="auto"/>
      </w:divBdr>
    </w:div>
    <w:div w:id="1145731743">
      <w:bodyDiv w:val="1"/>
      <w:marLeft w:val="0"/>
      <w:marRight w:val="0"/>
      <w:marTop w:val="0"/>
      <w:marBottom w:val="0"/>
      <w:divBdr>
        <w:top w:val="none" w:sz="0" w:space="0" w:color="auto"/>
        <w:left w:val="none" w:sz="0" w:space="0" w:color="auto"/>
        <w:bottom w:val="none" w:sz="0" w:space="0" w:color="auto"/>
        <w:right w:val="none" w:sz="0" w:space="0" w:color="auto"/>
      </w:divBdr>
    </w:div>
    <w:div w:id="1150364676">
      <w:bodyDiv w:val="1"/>
      <w:marLeft w:val="0"/>
      <w:marRight w:val="0"/>
      <w:marTop w:val="0"/>
      <w:marBottom w:val="0"/>
      <w:divBdr>
        <w:top w:val="none" w:sz="0" w:space="0" w:color="auto"/>
        <w:left w:val="none" w:sz="0" w:space="0" w:color="auto"/>
        <w:bottom w:val="none" w:sz="0" w:space="0" w:color="auto"/>
        <w:right w:val="none" w:sz="0" w:space="0" w:color="auto"/>
      </w:divBdr>
    </w:div>
    <w:div w:id="1153445086">
      <w:bodyDiv w:val="1"/>
      <w:marLeft w:val="0"/>
      <w:marRight w:val="0"/>
      <w:marTop w:val="0"/>
      <w:marBottom w:val="0"/>
      <w:divBdr>
        <w:top w:val="none" w:sz="0" w:space="0" w:color="auto"/>
        <w:left w:val="none" w:sz="0" w:space="0" w:color="auto"/>
        <w:bottom w:val="none" w:sz="0" w:space="0" w:color="auto"/>
        <w:right w:val="none" w:sz="0" w:space="0" w:color="auto"/>
      </w:divBdr>
    </w:div>
    <w:div w:id="1154446443">
      <w:bodyDiv w:val="1"/>
      <w:marLeft w:val="0"/>
      <w:marRight w:val="0"/>
      <w:marTop w:val="0"/>
      <w:marBottom w:val="0"/>
      <w:divBdr>
        <w:top w:val="none" w:sz="0" w:space="0" w:color="auto"/>
        <w:left w:val="none" w:sz="0" w:space="0" w:color="auto"/>
        <w:bottom w:val="none" w:sz="0" w:space="0" w:color="auto"/>
        <w:right w:val="none" w:sz="0" w:space="0" w:color="auto"/>
      </w:divBdr>
    </w:div>
    <w:div w:id="1155685361">
      <w:bodyDiv w:val="1"/>
      <w:marLeft w:val="0"/>
      <w:marRight w:val="0"/>
      <w:marTop w:val="0"/>
      <w:marBottom w:val="0"/>
      <w:divBdr>
        <w:top w:val="none" w:sz="0" w:space="0" w:color="auto"/>
        <w:left w:val="none" w:sz="0" w:space="0" w:color="auto"/>
        <w:bottom w:val="none" w:sz="0" w:space="0" w:color="auto"/>
        <w:right w:val="none" w:sz="0" w:space="0" w:color="auto"/>
      </w:divBdr>
    </w:div>
    <w:div w:id="1177622612">
      <w:bodyDiv w:val="1"/>
      <w:marLeft w:val="0"/>
      <w:marRight w:val="0"/>
      <w:marTop w:val="0"/>
      <w:marBottom w:val="0"/>
      <w:divBdr>
        <w:top w:val="none" w:sz="0" w:space="0" w:color="auto"/>
        <w:left w:val="none" w:sz="0" w:space="0" w:color="auto"/>
        <w:bottom w:val="none" w:sz="0" w:space="0" w:color="auto"/>
        <w:right w:val="none" w:sz="0" w:space="0" w:color="auto"/>
      </w:divBdr>
    </w:div>
    <w:div w:id="1184250017">
      <w:bodyDiv w:val="1"/>
      <w:marLeft w:val="0"/>
      <w:marRight w:val="0"/>
      <w:marTop w:val="0"/>
      <w:marBottom w:val="0"/>
      <w:divBdr>
        <w:top w:val="none" w:sz="0" w:space="0" w:color="auto"/>
        <w:left w:val="none" w:sz="0" w:space="0" w:color="auto"/>
        <w:bottom w:val="none" w:sz="0" w:space="0" w:color="auto"/>
        <w:right w:val="none" w:sz="0" w:space="0" w:color="auto"/>
      </w:divBdr>
    </w:div>
    <w:div w:id="1187211942">
      <w:bodyDiv w:val="1"/>
      <w:marLeft w:val="0"/>
      <w:marRight w:val="0"/>
      <w:marTop w:val="0"/>
      <w:marBottom w:val="0"/>
      <w:divBdr>
        <w:top w:val="none" w:sz="0" w:space="0" w:color="auto"/>
        <w:left w:val="none" w:sz="0" w:space="0" w:color="auto"/>
        <w:bottom w:val="none" w:sz="0" w:space="0" w:color="auto"/>
        <w:right w:val="none" w:sz="0" w:space="0" w:color="auto"/>
      </w:divBdr>
    </w:div>
    <w:div w:id="1214075640">
      <w:bodyDiv w:val="1"/>
      <w:marLeft w:val="0"/>
      <w:marRight w:val="0"/>
      <w:marTop w:val="0"/>
      <w:marBottom w:val="0"/>
      <w:divBdr>
        <w:top w:val="none" w:sz="0" w:space="0" w:color="auto"/>
        <w:left w:val="none" w:sz="0" w:space="0" w:color="auto"/>
        <w:bottom w:val="none" w:sz="0" w:space="0" w:color="auto"/>
        <w:right w:val="none" w:sz="0" w:space="0" w:color="auto"/>
      </w:divBdr>
    </w:div>
    <w:div w:id="1221601578">
      <w:bodyDiv w:val="1"/>
      <w:marLeft w:val="0"/>
      <w:marRight w:val="0"/>
      <w:marTop w:val="0"/>
      <w:marBottom w:val="0"/>
      <w:divBdr>
        <w:top w:val="none" w:sz="0" w:space="0" w:color="auto"/>
        <w:left w:val="none" w:sz="0" w:space="0" w:color="auto"/>
        <w:bottom w:val="none" w:sz="0" w:space="0" w:color="auto"/>
        <w:right w:val="none" w:sz="0" w:space="0" w:color="auto"/>
      </w:divBdr>
    </w:div>
    <w:div w:id="1232152703">
      <w:bodyDiv w:val="1"/>
      <w:marLeft w:val="0"/>
      <w:marRight w:val="0"/>
      <w:marTop w:val="0"/>
      <w:marBottom w:val="0"/>
      <w:divBdr>
        <w:top w:val="none" w:sz="0" w:space="0" w:color="auto"/>
        <w:left w:val="none" w:sz="0" w:space="0" w:color="auto"/>
        <w:bottom w:val="none" w:sz="0" w:space="0" w:color="auto"/>
        <w:right w:val="none" w:sz="0" w:space="0" w:color="auto"/>
      </w:divBdr>
    </w:div>
    <w:div w:id="1267692923">
      <w:bodyDiv w:val="1"/>
      <w:marLeft w:val="0"/>
      <w:marRight w:val="0"/>
      <w:marTop w:val="0"/>
      <w:marBottom w:val="0"/>
      <w:divBdr>
        <w:top w:val="none" w:sz="0" w:space="0" w:color="auto"/>
        <w:left w:val="none" w:sz="0" w:space="0" w:color="auto"/>
        <w:bottom w:val="none" w:sz="0" w:space="0" w:color="auto"/>
        <w:right w:val="none" w:sz="0" w:space="0" w:color="auto"/>
      </w:divBdr>
    </w:div>
    <w:div w:id="1276404162">
      <w:bodyDiv w:val="1"/>
      <w:marLeft w:val="0"/>
      <w:marRight w:val="0"/>
      <w:marTop w:val="0"/>
      <w:marBottom w:val="0"/>
      <w:divBdr>
        <w:top w:val="none" w:sz="0" w:space="0" w:color="auto"/>
        <w:left w:val="none" w:sz="0" w:space="0" w:color="auto"/>
        <w:bottom w:val="none" w:sz="0" w:space="0" w:color="auto"/>
        <w:right w:val="none" w:sz="0" w:space="0" w:color="auto"/>
      </w:divBdr>
    </w:div>
    <w:div w:id="1286615795">
      <w:bodyDiv w:val="1"/>
      <w:marLeft w:val="0"/>
      <w:marRight w:val="0"/>
      <w:marTop w:val="0"/>
      <w:marBottom w:val="0"/>
      <w:divBdr>
        <w:top w:val="none" w:sz="0" w:space="0" w:color="auto"/>
        <w:left w:val="none" w:sz="0" w:space="0" w:color="auto"/>
        <w:bottom w:val="none" w:sz="0" w:space="0" w:color="auto"/>
        <w:right w:val="none" w:sz="0" w:space="0" w:color="auto"/>
      </w:divBdr>
    </w:div>
    <w:div w:id="1331255443">
      <w:bodyDiv w:val="1"/>
      <w:marLeft w:val="0"/>
      <w:marRight w:val="0"/>
      <w:marTop w:val="0"/>
      <w:marBottom w:val="0"/>
      <w:divBdr>
        <w:top w:val="none" w:sz="0" w:space="0" w:color="auto"/>
        <w:left w:val="none" w:sz="0" w:space="0" w:color="auto"/>
        <w:bottom w:val="none" w:sz="0" w:space="0" w:color="auto"/>
        <w:right w:val="none" w:sz="0" w:space="0" w:color="auto"/>
      </w:divBdr>
    </w:div>
    <w:div w:id="1337687736">
      <w:bodyDiv w:val="1"/>
      <w:marLeft w:val="0"/>
      <w:marRight w:val="0"/>
      <w:marTop w:val="0"/>
      <w:marBottom w:val="0"/>
      <w:divBdr>
        <w:top w:val="none" w:sz="0" w:space="0" w:color="auto"/>
        <w:left w:val="none" w:sz="0" w:space="0" w:color="auto"/>
        <w:bottom w:val="none" w:sz="0" w:space="0" w:color="auto"/>
        <w:right w:val="none" w:sz="0" w:space="0" w:color="auto"/>
      </w:divBdr>
    </w:div>
    <w:div w:id="1347176974">
      <w:bodyDiv w:val="1"/>
      <w:marLeft w:val="0"/>
      <w:marRight w:val="0"/>
      <w:marTop w:val="0"/>
      <w:marBottom w:val="0"/>
      <w:divBdr>
        <w:top w:val="none" w:sz="0" w:space="0" w:color="auto"/>
        <w:left w:val="none" w:sz="0" w:space="0" w:color="auto"/>
        <w:bottom w:val="none" w:sz="0" w:space="0" w:color="auto"/>
        <w:right w:val="none" w:sz="0" w:space="0" w:color="auto"/>
      </w:divBdr>
    </w:div>
    <w:div w:id="1361054249">
      <w:bodyDiv w:val="1"/>
      <w:marLeft w:val="0"/>
      <w:marRight w:val="0"/>
      <w:marTop w:val="0"/>
      <w:marBottom w:val="0"/>
      <w:divBdr>
        <w:top w:val="none" w:sz="0" w:space="0" w:color="auto"/>
        <w:left w:val="none" w:sz="0" w:space="0" w:color="auto"/>
        <w:bottom w:val="none" w:sz="0" w:space="0" w:color="auto"/>
        <w:right w:val="none" w:sz="0" w:space="0" w:color="auto"/>
      </w:divBdr>
    </w:div>
    <w:div w:id="1372993486">
      <w:bodyDiv w:val="1"/>
      <w:marLeft w:val="0"/>
      <w:marRight w:val="0"/>
      <w:marTop w:val="0"/>
      <w:marBottom w:val="0"/>
      <w:divBdr>
        <w:top w:val="none" w:sz="0" w:space="0" w:color="auto"/>
        <w:left w:val="none" w:sz="0" w:space="0" w:color="auto"/>
        <w:bottom w:val="none" w:sz="0" w:space="0" w:color="auto"/>
        <w:right w:val="none" w:sz="0" w:space="0" w:color="auto"/>
      </w:divBdr>
      <w:divsChild>
        <w:div w:id="623586476">
          <w:marLeft w:val="0"/>
          <w:marRight w:val="0"/>
          <w:marTop w:val="0"/>
          <w:marBottom w:val="0"/>
          <w:divBdr>
            <w:top w:val="none" w:sz="0" w:space="0" w:color="auto"/>
            <w:left w:val="none" w:sz="0" w:space="0" w:color="auto"/>
            <w:bottom w:val="none" w:sz="0" w:space="0" w:color="auto"/>
            <w:right w:val="none" w:sz="0" w:space="0" w:color="auto"/>
          </w:divBdr>
        </w:div>
        <w:div w:id="1396124724">
          <w:marLeft w:val="0"/>
          <w:marRight w:val="0"/>
          <w:marTop w:val="0"/>
          <w:marBottom w:val="0"/>
          <w:divBdr>
            <w:top w:val="none" w:sz="0" w:space="0" w:color="auto"/>
            <w:left w:val="none" w:sz="0" w:space="0" w:color="auto"/>
            <w:bottom w:val="none" w:sz="0" w:space="0" w:color="auto"/>
            <w:right w:val="none" w:sz="0" w:space="0" w:color="auto"/>
          </w:divBdr>
        </w:div>
      </w:divsChild>
    </w:div>
    <w:div w:id="1407997535">
      <w:bodyDiv w:val="1"/>
      <w:marLeft w:val="0"/>
      <w:marRight w:val="0"/>
      <w:marTop w:val="0"/>
      <w:marBottom w:val="0"/>
      <w:divBdr>
        <w:top w:val="none" w:sz="0" w:space="0" w:color="auto"/>
        <w:left w:val="none" w:sz="0" w:space="0" w:color="auto"/>
        <w:bottom w:val="none" w:sz="0" w:space="0" w:color="auto"/>
        <w:right w:val="none" w:sz="0" w:space="0" w:color="auto"/>
      </w:divBdr>
    </w:div>
    <w:div w:id="1420249483">
      <w:bodyDiv w:val="1"/>
      <w:marLeft w:val="0"/>
      <w:marRight w:val="0"/>
      <w:marTop w:val="0"/>
      <w:marBottom w:val="0"/>
      <w:divBdr>
        <w:top w:val="none" w:sz="0" w:space="0" w:color="auto"/>
        <w:left w:val="none" w:sz="0" w:space="0" w:color="auto"/>
        <w:bottom w:val="none" w:sz="0" w:space="0" w:color="auto"/>
        <w:right w:val="none" w:sz="0" w:space="0" w:color="auto"/>
      </w:divBdr>
    </w:div>
    <w:div w:id="1428385655">
      <w:bodyDiv w:val="1"/>
      <w:marLeft w:val="0"/>
      <w:marRight w:val="0"/>
      <w:marTop w:val="0"/>
      <w:marBottom w:val="0"/>
      <w:divBdr>
        <w:top w:val="none" w:sz="0" w:space="0" w:color="auto"/>
        <w:left w:val="none" w:sz="0" w:space="0" w:color="auto"/>
        <w:bottom w:val="none" w:sz="0" w:space="0" w:color="auto"/>
        <w:right w:val="none" w:sz="0" w:space="0" w:color="auto"/>
      </w:divBdr>
    </w:div>
    <w:div w:id="1445810178">
      <w:bodyDiv w:val="1"/>
      <w:marLeft w:val="0"/>
      <w:marRight w:val="0"/>
      <w:marTop w:val="0"/>
      <w:marBottom w:val="0"/>
      <w:divBdr>
        <w:top w:val="none" w:sz="0" w:space="0" w:color="auto"/>
        <w:left w:val="none" w:sz="0" w:space="0" w:color="auto"/>
        <w:bottom w:val="none" w:sz="0" w:space="0" w:color="auto"/>
        <w:right w:val="none" w:sz="0" w:space="0" w:color="auto"/>
      </w:divBdr>
    </w:div>
    <w:div w:id="1452869190">
      <w:bodyDiv w:val="1"/>
      <w:marLeft w:val="0"/>
      <w:marRight w:val="0"/>
      <w:marTop w:val="0"/>
      <w:marBottom w:val="0"/>
      <w:divBdr>
        <w:top w:val="none" w:sz="0" w:space="0" w:color="auto"/>
        <w:left w:val="none" w:sz="0" w:space="0" w:color="auto"/>
        <w:bottom w:val="none" w:sz="0" w:space="0" w:color="auto"/>
        <w:right w:val="none" w:sz="0" w:space="0" w:color="auto"/>
      </w:divBdr>
    </w:div>
    <w:div w:id="1453943068">
      <w:bodyDiv w:val="1"/>
      <w:marLeft w:val="0"/>
      <w:marRight w:val="0"/>
      <w:marTop w:val="0"/>
      <w:marBottom w:val="0"/>
      <w:divBdr>
        <w:top w:val="none" w:sz="0" w:space="0" w:color="auto"/>
        <w:left w:val="none" w:sz="0" w:space="0" w:color="auto"/>
        <w:bottom w:val="none" w:sz="0" w:space="0" w:color="auto"/>
        <w:right w:val="none" w:sz="0" w:space="0" w:color="auto"/>
      </w:divBdr>
    </w:div>
    <w:div w:id="1454910228">
      <w:bodyDiv w:val="1"/>
      <w:marLeft w:val="0"/>
      <w:marRight w:val="0"/>
      <w:marTop w:val="0"/>
      <w:marBottom w:val="0"/>
      <w:divBdr>
        <w:top w:val="none" w:sz="0" w:space="0" w:color="auto"/>
        <w:left w:val="none" w:sz="0" w:space="0" w:color="auto"/>
        <w:bottom w:val="none" w:sz="0" w:space="0" w:color="auto"/>
        <w:right w:val="none" w:sz="0" w:space="0" w:color="auto"/>
      </w:divBdr>
    </w:div>
    <w:div w:id="1479611883">
      <w:bodyDiv w:val="1"/>
      <w:marLeft w:val="0"/>
      <w:marRight w:val="0"/>
      <w:marTop w:val="0"/>
      <w:marBottom w:val="0"/>
      <w:divBdr>
        <w:top w:val="none" w:sz="0" w:space="0" w:color="auto"/>
        <w:left w:val="none" w:sz="0" w:space="0" w:color="auto"/>
        <w:bottom w:val="none" w:sz="0" w:space="0" w:color="auto"/>
        <w:right w:val="none" w:sz="0" w:space="0" w:color="auto"/>
      </w:divBdr>
    </w:div>
    <w:div w:id="1493062429">
      <w:bodyDiv w:val="1"/>
      <w:marLeft w:val="0"/>
      <w:marRight w:val="0"/>
      <w:marTop w:val="0"/>
      <w:marBottom w:val="0"/>
      <w:divBdr>
        <w:top w:val="none" w:sz="0" w:space="0" w:color="auto"/>
        <w:left w:val="none" w:sz="0" w:space="0" w:color="auto"/>
        <w:bottom w:val="none" w:sz="0" w:space="0" w:color="auto"/>
        <w:right w:val="none" w:sz="0" w:space="0" w:color="auto"/>
      </w:divBdr>
    </w:div>
    <w:div w:id="1510175904">
      <w:bodyDiv w:val="1"/>
      <w:marLeft w:val="0"/>
      <w:marRight w:val="0"/>
      <w:marTop w:val="0"/>
      <w:marBottom w:val="0"/>
      <w:divBdr>
        <w:top w:val="none" w:sz="0" w:space="0" w:color="auto"/>
        <w:left w:val="none" w:sz="0" w:space="0" w:color="auto"/>
        <w:bottom w:val="none" w:sz="0" w:space="0" w:color="auto"/>
        <w:right w:val="none" w:sz="0" w:space="0" w:color="auto"/>
      </w:divBdr>
    </w:div>
    <w:div w:id="1533376175">
      <w:bodyDiv w:val="1"/>
      <w:marLeft w:val="0"/>
      <w:marRight w:val="0"/>
      <w:marTop w:val="0"/>
      <w:marBottom w:val="0"/>
      <w:divBdr>
        <w:top w:val="none" w:sz="0" w:space="0" w:color="auto"/>
        <w:left w:val="none" w:sz="0" w:space="0" w:color="auto"/>
        <w:bottom w:val="none" w:sz="0" w:space="0" w:color="auto"/>
        <w:right w:val="none" w:sz="0" w:space="0" w:color="auto"/>
      </w:divBdr>
    </w:div>
    <w:div w:id="1595476185">
      <w:bodyDiv w:val="1"/>
      <w:marLeft w:val="0"/>
      <w:marRight w:val="0"/>
      <w:marTop w:val="0"/>
      <w:marBottom w:val="0"/>
      <w:divBdr>
        <w:top w:val="none" w:sz="0" w:space="0" w:color="auto"/>
        <w:left w:val="none" w:sz="0" w:space="0" w:color="auto"/>
        <w:bottom w:val="none" w:sz="0" w:space="0" w:color="auto"/>
        <w:right w:val="none" w:sz="0" w:space="0" w:color="auto"/>
      </w:divBdr>
    </w:div>
    <w:div w:id="1616593924">
      <w:bodyDiv w:val="1"/>
      <w:marLeft w:val="0"/>
      <w:marRight w:val="0"/>
      <w:marTop w:val="0"/>
      <w:marBottom w:val="0"/>
      <w:divBdr>
        <w:top w:val="none" w:sz="0" w:space="0" w:color="auto"/>
        <w:left w:val="none" w:sz="0" w:space="0" w:color="auto"/>
        <w:bottom w:val="none" w:sz="0" w:space="0" w:color="auto"/>
        <w:right w:val="none" w:sz="0" w:space="0" w:color="auto"/>
      </w:divBdr>
    </w:div>
    <w:div w:id="1640841167">
      <w:bodyDiv w:val="1"/>
      <w:marLeft w:val="0"/>
      <w:marRight w:val="0"/>
      <w:marTop w:val="0"/>
      <w:marBottom w:val="0"/>
      <w:divBdr>
        <w:top w:val="none" w:sz="0" w:space="0" w:color="auto"/>
        <w:left w:val="none" w:sz="0" w:space="0" w:color="auto"/>
        <w:bottom w:val="none" w:sz="0" w:space="0" w:color="auto"/>
        <w:right w:val="none" w:sz="0" w:space="0" w:color="auto"/>
      </w:divBdr>
    </w:div>
    <w:div w:id="1653096512">
      <w:bodyDiv w:val="1"/>
      <w:marLeft w:val="0"/>
      <w:marRight w:val="0"/>
      <w:marTop w:val="0"/>
      <w:marBottom w:val="0"/>
      <w:divBdr>
        <w:top w:val="none" w:sz="0" w:space="0" w:color="auto"/>
        <w:left w:val="none" w:sz="0" w:space="0" w:color="auto"/>
        <w:bottom w:val="none" w:sz="0" w:space="0" w:color="auto"/>
        <w:right w:val="none" w:sz="0" w:space="0" w:color="auto"/>
      </w:divBdr>
    </w:div>
    <w:div w:id="1671102860">
      <w:bodyDiv w:val="1"/>
      <w:marLeft w:val="0"/>
      <w:marRight w:val="0"/>
      <w:marTop w:val="0"/>
      <w:marBottom w:val="0"/>
      <w:divBdr>
        <w:top w:val="none" w:sz="0" w:space="0" w:color="auto"/>
        <w:left w:val="none" w:sz="0" w:space="0" w:color="auto"/>
        <w:bottom w:val="none" w:sz="0" w:space="0" w:color="auto"/>
        <w:right w:val="none" w:sz="0" w:space="0" w:color="auto"/>
      </w:divBdr>
    </w:div>
    <w:div w:id="1676805398">
      <w:bodyDiv w:val="1"/>
      <w:marLeft w:val="0"/>
      <w:marRight w:val="0"/>
      <w:marTop w:val="0"/>
      <w:marBottom w:val="0"/>
      <w:divBdr>
        <w:top w:val="none" w:sz="0" w:space="0" w:color="auto"/>
        <w:left w:val="none" w:sz="0" w:space="0" w:color="auto"/>
        <w:bottom w:val="none" w:sz="0" w:space="0" w:color="auto"/>
        <w:right w:val="none" w:sz="0" w:space="0" w:color="auto"/>
      </w:divBdr>
    </w:div>
    <w:div w:id="1701708246">
      <w:bodyDiv w:val="1"/>
      <w:marLeft w:val="0"/>
      <w:marRight w:val="0"/>
      <w:marTop w:val="0"/>
      <w:marBottom w:val="0"/>
      <w:divBdr>
        <w:top w:val="none" w:sz="0" w:space="0" w:color="auto"/>
        <w:left w:val="none" w:sz="0" w:space="0" w:color="auto"/>
        <w:bottom w:val="none" w:sz="0" w:space="0" w:color="auto"/>
        <w:right w:val="none" w:sz="0" w:space="0" w:color="auto"/>
      </w:divBdr>
    </w:div>
    <w:div w:id="1704208339">
      <w:bodyDiv w:val="1"/>
      <w:marLeft w:val="0"/>
      <w:marRight w:val="0"/>
      <w:marTop w:val="0"/>
      <w:marBottom w:val="0"/>
      <w:divBdr>
        <w:top w:val="none" w:sz="0" w:space="0" w:color="auto"/>
        <w:left w:val="none" w:sz="0" w:space="0" w:color="auto"/>
        <w:bottom w:val="none" w:sz="0" w:space="0" w:color="auto"/>
        <w:right w:val="none" w:sz="0" w:space="0" w:color="auto"/>
      </w:divBdr>
    </w:div>
    <w:div w:id="1760524205">
      <w:bodyDiv w:val="1"/>
      <w:marLeft w:val="0"/>
      <w:marRight w:val="0"/>
      <w:marTop w:val="0"/>
      <w:marBottom w:val="0"/>
      <w:divBdr>
        <w:top w:val="none" w:sz="0" w:space="0" w:color="auto"/>
        <w:left w:val="none" w:sz="0" w:space="0" w:color="auto"/>
        <w:bottom w:val="none" w:sz="0" w:space="0" w:color="auto"/>
        <w:right w:val="none" w:sz="0" w:space="0" w:color="auto"/>
      </w:divBdr>
    </w:div>
    <w:div w:id="1765027818">
      <w:bodyDiv w:val="1"/>
      <w:marLeft w:val="0"/>
      <w:marRight w:val="0"/>
      <w:marTop w:val="0"/>
      <w:marBottom w:val="0"/>
      <w:divBdr>
        <w:top w:val="none" w:sz="0" w:space="0" w:color="auto"/>
        <w:left w:val="none" w:sz="0" w:space="0" w:color="auto"/>
        <w:bottom w:val="none" w:sz="0" w:space="0" w:color="auto"/>
        <w:right w:val="none" w:sz="0" w:space="0" w:color="auto"/>
      </w:divBdr>
    </w:div>
    <w:div w:id="1790856635">
      <w:bodyDiv w:val="1"/>
      <w:marLeft w:val="0"/>
      <w:marRight w:val="0"/>
      <w:marTop w:val="0"/>
      <w:marBottom w:val="0"/>
      <w:divBdr>
        <w:top w:val="none" w:sz="0" w:space="0" w:color="auto"/>
        <w:left w:val="none" w:sz="0" w:space="0" w:color="auto"/>
        <w:bottom w:val="none" w:sz="0" w:space="0" w:color="auto"/>
        <w:right w:val="none" w:sz="0" w:space="0" w:color="auto"/>
      </w:divBdr>
    </w:div>
    <w:div w:id="1791701736">
      <w:bodyDiv w:val="1"/>
      <w:marLeft w:val="0"/>
      <w:marRight w:val="0"/>
      <w:marTop w:val="0"/>
      <w:marBottom w:val="0"/>
      <w:divBdr>
        <w:top w:val="none" w:sz="0" w:space="0" w:color="auto"/>
        <w:left w:val="none" w:sz="0" w:space="0" w:color="auto"/>
        <w:bottom w:val="none" w:sz="0" w:space="0" w:color="auto"/>
        <w:right w:val="none" w:sz="0" w:space="0" w:color="auto"/>
      </w:divBdr>
    </w:div>
    <w:div w:id="1806652665">
      <w:bodyDiv w:val="1"/>
      <w:marLeft w:val="0"/>
      <w:marRight w:val="0"/>
      <w:marTop w:val="0"/>
      <w:marBottom w:val="0"/>
      <w:divBdr>
        <w:top w:val="none" w:sz="0" w:space="0" w:color="auto"/>
        <w:left w:val="none" w:sz="0" w:space="0" w:color="auto"/>
        <w:bottom w:val="none" w:sz="0" w:space="0" w:color="auto"/>
        <w:right w:val="none" w:sz="0" w:space="0" w:color="auto"/>
      </w:divBdr>
    </w:div>
    <w:div w:id="1818499072">
      <w:bodyDiv w:val="1"/>
      <w:marLeft w:val="0"/>
      <w:marRight w:val="0"/>
      <w:marTop w:val="0"/>
      <w:marBottom w:val="0"/>
      <w:divBdr>
        <w:top w:val="none" w:sz="0" w:space="0" w:color="auto"/>
        <w:left w:val="none" w:sz="0" w:space="0" w:color="auto"/>
        <w:bottom w:val="none" w:sz="0" w:space="0" w:color="auto"/>
        <w:right w:val="none" w:sz="0" w:space="0" w:color="auto"/>
      </w:divBdr>
    </w:div>
    <w:div w:id="1840266086">
      <w:bodyDiv w:val="1"/>
      <w:marLeft w:val="0"/>
      <w:marRight w:val="0"/>
      <w:marTop w:val="0"/>
      <w:marBottom w:val="0"/>
      <w:divBdr>
        <w:top w:val="none" w:sz="0" w:space="0" w:color="auto"/>
        <w:left w:val="none" w:sz="0" w:space="0" w:color="auto"/>
        <w:bottom w:val="none" w:sz="0" w:space="0" w:color="auto"/>
        <w:right w:val="none" w:sz="0" w:space="0" w:color="auto"/>
      </w:divBdr>
    </w:div>
    <w:div w:id="1844055117">
      <w:bodyDiv w:val="1"/>
      <w:marLeft w:val="0"/>
      <w:marRight w:val="0"/>
      <w:marTop w:val="0"/>
      <w:marBottom w:val="0"/>
      <w:divBdr>
        <w:top w:val="none" w:sz="0" w:space="0" w:color="auto"/>
        <w:left w:val="none" w:sz="0" w:space="0" w:color="auto"/>
        <w:bottom w:val="none" w:sz="0" w:space="0" w:color="auto"/>
        <w:right w:val="none" w:sz="0" w:space="0" w:color="auto"/>
      </w:divBdr>
      <w:divsChild>
        <w:div w:id="801851820">
          <w:marLeft w:val="360"/>
          <w:marRight w:val="0"/>
          <w:marTop w:val="200"/>
          <w:marBottom w:val="0"/>
          <w:divBdr>
            <w:top w:val="none" w:sz="0" w:space="0" w:color="auto"/>
            <w:left w:val="none" w:sz="0" w:space="0" w:color="auto"/>
            <w:bottom w:val="none" w:sz="0" w:space="0" w:color="auto"/>
            <w:right w:val="none" w:sz="0" w:space="0" w:color="auto"/>
          </w:divBdr>
        </w:div>
      </w:divsChild>
    </w:div>
    <w:div w:id="1847865989">
      <w:bodyDiv w:val="1"/>
      <w:marLeft w:val="0"/>
      <w:marRight w:val="0"/>
      <w:marTop w:val="0"/>
      <w:marBottom w:val="0"/>
      <w:divBdr>
        <w:top w:val="none" w:sz="0" w:space="0" w:color="auto"/>
        <w:left w:val="none" w:sz="0" w:space="0" w:color="auto"/>
        <w:bottom w:val="none" w:sz="0" w:space="0" w:color="auto"/>
        <w:right w:val="none" w:sz="0" w:space="0" w:color="auto"/>
      </w:divBdr>
    </w:div>
    <w:div w:id="1864055814">
      <w:bodyDiv w:val="1"/>
      <w:marLeft w:val="0"/>
      <w:marRight w:val="0"/>
      <w:marTop w:val="0"/>
      <w:marBottom w:val="0"/>
      <w:divBdr>
        <w:top w:val="none" w:sz="0" w:space="0" w:color="auto"/>
        <w:left w:val="none" w:sz="0" w:space="0" w:color="auto"/>
        <w:bottom w:val="none" w:sz="0" w:space="0" w:color="auto"/>
        <w:right w:val="none" w:sz="0" w:space="0" w:color="auto"/>
      </w:divBdr>
    </w:div>
    <w:div w:id="1873298708">
      <w:bodyDiv w:val="1"/>
      <w:marLeft w:val="0"/>
      <w:marRight w:val="0"/>
      <w:marTop w:val="0"/>
      <w:marBottom w:val="0"/>
      <w:divBdr>
        <w:top w:val="none" w:sz="0" w:space="0" w:color="auto"/>
        <w:left w:val="none" w:sz="0" w:space="0" w:color="auto"/>
        <w:bottom w:val="none" w:sz="0" w:space="0" w:color="auto"/>
        <w:right w:val="none" w:sz="0" w:space="0" w:color="auto"/>
      </w:divBdr>
    </w:div>
    <w:div w:id="1873347748">
      <w:bodyDiv w:val="1"/>
      <w:marLeft w:val="0"/>
      <w:marRight w:val="0"/>
      <w:marTop w:val="0"/>
      <w:marBottom w:val="0"/>
      <w:divBdr>
        <w:top w:val="none" w:sz="0" w:space="0" w:color="auto"/>
        <w:left w:val="none" w:sz="0" w:space="0" w:color="auto"/>
        <w:bottom w:val="none" w:sz="0" w:space="0" w:color="auto"/>
        <w:right w:val="none" w:sz="0" w:space="0" w:color="auto"/>
      </w:divBdr>
    </w:div>
    <w:div w:id="1873373618">
      <w:bodyDiv w:val="1"/>
      <w:marLeft w:val="0"/>
      <w:marRight w:val="0"/>
      <w:marTop w:val="0"/>
      <w:marBottom w:val="0"/>
      <w:divBdr>
        <w:top w:val="none" w:sz="0" w:space="0" w:color="auto"/>
        <w:left w:val="none" w:sz="0" w:space="0" w:color="auto"/>
        <w:bottom w:val="none" w:sz="0" w:space="0" w:color="auto"/>
        <w:right w:val="none" w:sz="0" w:space="0" w:color="auto"/>
      </w:divBdr>
    </w:div>
    <w:div w:id="1885676068">
      <w:bodyDiv w:val="1"/>
      <w:marLeft w:val="0"/>
      <w:marRight w:val="0"/>
      <w:marTop w:val="0"/>
      <w:marBottom w:val="0"/>
      <w:divBdr>
        <w:top w:val="none" w:sz="0" w:space="0" w:color="auto"/>
        <w:left w:val="none" w:sz="0" w:space="0" w:color="auto"/>
        <w:bottom w:val="none" w:sz="0" w:space="0" w:color="auto"/>
        <w:right w:val="none" w:sz="0" w:space="0" w:color="auto"/>
      </w:divBdr>
    </w:div>
    <w:div w:id="1889485192">
      <w:bodyDiv w:val="1"/>
      <w:marLeft w:val="0"/>
      <w:marRight w:val="0"/>
      <w:marTop w:val="0"/>
      <w:marBottom w:val="0"/>
      <w:divBdr>
        <w:top w:val="none" w:sz="0" w:space="0" w:color="auto"/>
        <w:left w:val="none" w:sz="0" w:space="0" w:color="auto"/>
        <w:bottom w:val="none" w:sz="0" w:space="0" w:color="auto"/>
        <w:right w:val="none" w:sz="0" w:space="0" w:color="auto"/>
      </w:divBdr>
    </w:div>
    <w:div w:id="1899433452">
      <w:bodyDiv w:val="1"/>
      <w:marLeft w:val="0"/>
      <w:marRight w:val="0"/>
      <w:marTop w:val="0"/>
      <w:marBottom w:val="0"/>
      <w:divBdr>
        <w:top w:val="none" w:sz="0" w:space="0" w:color="auto"/>
        <w:left w:val="none" w:sz="0" w:space="0" w:color="auto"/>
        <w:bottom w:val="none" w:sz="0" w:space="0" w:color="auto"/>
        <w:right w:val="none" w:sz="0" w:space="0" w:color="auto"/>
      </w:divBdr>
    </w:div>
    <w:div w:id="1907060449">
      <w:bodyDiv w:val="1"/>
      <w:marLeft w:val="0"/>
      <w:marRight w:val="0"/>
      <w:marTop w:val="0"/>
      <w:marBottom w:val="0"/>
      <w:divBdr>
        <w:top w:val="none" w:sz="0" w:space="0" w:color="auto"/>
        <w:left w:val="none" w:sz="0" w:space="0" w:color="auto"/>
        <w:bottom w:val="none" w:sz="0" w:space="0" w:color="auto"/>
        <w:right w:val="none" w:sz="0" w:space="0" w:color="auto"/>
      </w:divBdr>
    </w:div>
    <w:div w:id="1911455193">
      <w:bodyDiv w:val="1"/>
      <w:marLeft w:val="0"/>
      <w:marRight w:val="0"/>
      <w:marTop w:val="0"/>
      <w:marBottom w:val="0"/>
      <w:divBdr>
        <w:top w:val="none" w:sz="0" w:space="0" w:color="auto"/>
        <w:left w:val="none" w:sz="0" w:space="0" w:color="auto"/>
        <w:bottom w:val="none" w:sz="0" w:space="0" w:color="auto"/>
        <w:right w:val="none" w:sz="0" w:space="0" w:color="auto"/>
      </w:divBdr>
    </w:div>
    <w:div w:id="1913151433">
      <w:bodyDiv w:val="1"/>
      <w:marLeft w:val="0"/>
      <w:marRight w:val="0"/>
      <w:marTop w:val="0"/>
      <w:marBottom w:val="0"/>
      <w:divBdr>
        <w:top w:val="none" w:sz="0" w:space="0" w:color="auto"/>
        <w:left w:val="none" w:sz="0" w:space="0" w:color="auto"/>
        <w:bottom w:val="none" w:sz="0" w:space="0" w:color="auto"/>
        <w:right w:val="none" w:sz="0" w:space="0" w:color="auto"/>
      </w:divBdr>
    </w:div>
    <w:div w:id="1913468274">
      <w:bodyDiv w:val="1"/>
      <w:marLeft w:val="0"/>
      <w:marRight w:val="0"/>
      <w:marTop w:val="0"/>
      <w:marBottom w:val="0"/>
      <w:divBdr>
        <w:top w:val="none" w:sz="0" w:space="0" w:color="auto"/>
        <w:left w:val="none" w:sz="0" w:space="0" w:color="auto"/>
        <w:bottom w:val="none" w:sz="0" w:space="0" w:color="auto"/>
        <w:right w:val="none" w:sz="0" w:space="0" w:color="auto"/>
      </w:divBdr>
    </w:div>
    <w:div w:id="1948001769">
      <w:bodyDiv w:val="1"/>
      <w:marLeft w:val="0"/>
      <w:marRight w:val="0"/>
      <w:marTop w:val="0"/>
      <w:marBottom w:val="0"/>
      <w:divBdr>
        <w:top w:val="none" w:sz="0" w:space="0" w:color="auto"/>
        <w:left w:val="none" w:sz="0" w:space="0" w:color="auto"/>
        <w:bottom w:val="none" w:sz="0" w:space="0" w:color="auto"/>
        <w:right w:val="none" w:sz="0" w:space="0" w:color="auto"/>
      </w:divBdr>
    </w:div>
    <w:div w:id="1949503418">
      <w:bodyDiv w:val="1"/>
      <w:marLeft w:val="0"/>
      <w:marRight w:val="0"/>
      <w:marTop w:val="0"/>
      <w:marBottom w:val="0"/>
      <w:divBdr>
        <w:top w:val="none" w:sz="0" w:space="0" w:color="auto"/>
        <w:left w:val="none" w:sz="0" w:space="0" w:color="auto"/>
        <w:bottom w:val="none" w:sz="0" w:space="0" w:color="auto"/>
        <w:right w:val="none" w:sz="0" w:space="0" w:color="auto"/>
      </w:divBdr>
    </w:div>
    <w:div w:id="1965387331">
      <w:bodyDiv w:val="1"/>
      <w:marLeft w:val="0"/>
      <w:marRight w:val="0"/>
      <w:marTop w:val="0"/>
      <w:marBottom w:val="0"/>
      <w:divBdr>
        <w:top w:val="none" w:sz="0" w:space="0" w:color="auto"/>
        <w:left w:val="none" w:sz="0" w:space="0" w:color="auto"/>
        <w:bottom w:val="none" w:sz="0" w:space="0" w:color="auto"/>
        <w:right w:val="none" w:sz="0" w:space="0" w:color="auto"/>
      </w:divBdr>
    </w:div>
    <w:div w:id="1986428300">
      <w:bodyDiv w:val="1"/>
      <w:marLeft w:val="0"/>
      <w:marRight w:val="0"/>
      <w:marTop w:val="0"/>
      <w:marBottom w:val="0"/>
      <w:divBdr>
        <w:top w:val="none" w:sz="0" w:space="0" w:color="auto"/>
        <w:left w:val="none" w:sz="0" w:space="0" w:color="auto"/>
        <w:bottom w:val="none" w:sz="0" w:space="0" w:color="auto"/>
        <w:right w:val="none" w:sz="0" w:space="0" w:color="auto"/>
      </w:divBdr>
      <w:divsChild>
        <w:div w:id="302081683">
          <w:marLeft w:val="0"/>
          <w:marRight w:val="0"/>
          <w:marTop w:val="0"/>
          <w:marBottom w:val="0"/>
          <w:divBdr>
            <w:top w:val="none" w:sz="0" w:space="0" w:color="auto"/>
            <w:left w:val="none" w:sz="0" w:space="0" w:color="auto"/>
            <w:bottom w:val="none" w:sz="0" w:space="0" w:color="auto"/>
            <w:right w:val="none" w:sz="0" w:space="0" w:color="auto"/>
          </w:divBdr>
        </w:div>
        <w:div w:id="803734101">
          <w:marLeft w:val="0"/>
          <w:marRight w:val="0"/>
          <w:marTop w:val="0"/>
          <w:marBottom w:val="0"/>
          <w:divBdr>
            <w:top w:val="none" w:sz="0" w:space="0" w:color="auto"/>
            <w:left w:val="none" w:sz="0" w:space="0" w:color="auto"/>
            <w:bottom w:val="none" w:sz="0" w:space="0" w:color="auto"/>
            <w:right w:val="none" w:sz="0" w:space="0" w:color="auto"/>
          </w:divBdr>
        </w:div>
      </w:divsChild>
    </w:div>
    <w:div w:id="1987005574">
      <w:bodyDiv w:val="1"/>
      <w:marLeft w:val="0"/>
      <w:marRight w:val="0"/>
      <w:marTop w:val="0"/>
      <w:marBottom w:val="0"/>
      <w:divBdr>
        <w:top w:val="none" w:sz="0" w:space="0" w:color="auto"/>
        <w:left w:val="none" w:sz="0" w:space="0" w:color="auto"/>
        <w:bottom w:val="none" w:sz="0" w:space="0" w:color="auto"/>
        <w:right w:val="none" w:sz="0" w:space="0" w:color="auto"/>
      </w:divBdr>
    </w:div>
    <w:div w:id="1997226145">
      <w:bodyDiv w:val="1"/>
      <w:marLeft w:val="0"/>
      <w:marRight w:val="0"/>
      <w:marTop w:val="0"/>
      <w:marBottom w:val="0"/>
      <w:divBdr>
        <w:top w:val="none" w:sz="0" w:space="0" w:color="auto"/>
        <w:left w:val="none" w:sz="0" w:space="0" w:color="auto"/>
        <w:bottom w:val="none" w:sz="0" w:space="0" w:color="auto"/>
        <w:right w:val="none" w:sz="0" w:space="0" w:color="auto"/>
      </w:divBdr>
    </w:div>
    <w:div w:id="2002730414">
      <w:bodyDiv w:val="1"/>
      <w:marLeft w:val="0"/>
      <w:marRight w:val="0"/>
      <w:marTop w:val="0"/>
      <w:marBottom w:val="0"/>
      <w:divBdr>
        <w:top w:val="none" w:sz="0" w:space="0" w:color="auto"/>
        <w:left w:val="none" w:sz="0" w:space="0" w:color="auto"/>
        <w:bottom w:val="none" w:sz="0" w:space="0" w:color="auto"/>
        <w:right w:val="none" w:sz="0" w:space="0" w:color="auto"/>
      </w:divBdr>
    </w:div>
    <w:div w:id="2025088178">
      <w:bodyDiv w:val="1"/>
      <w:marLeft w:val="0"/>
      <w:marRight w:val="0"/>
      <w:marTop w:val="0"/>
      <w:marBottom w:val="0"/>
      <w:divBdr>
        <w:top w:val="none" w:sz="0" w:space="0" w:color="auto"/>
        <w:left w:val="none" w:sz="0" w:space="0" w:color="auto"/>
        <w:bottom w:val="none" w:sz="0" w:space="0" w:color="auto"/>
        <w:right w:val="none" w:sz="0" w:space="0" w:color="auto"/>
      </w:divBdr>
    </w:div>
    <w:div w:id="2035879456">
      <w:bodyDiv w:val="1"/>
      <w:marLeft w:val="0"/>
      <w:marRight w:val="0"/>
      <w:marTop w:val="0"/>
      <w:marBottom w:val="0"/>
      <w:divBdr>
        <w:top w:val="none" w:sz="0" w:space="0" w:color="auto"/>
        <w:left w:val="none" w:sz="0" w:space="0" w:color="auto"/>
        <w:bottom w:val="none" w:sz="0" w:space="0" w:color="auto"/>
        <w:right w:val="none" w:sz="0" w:space="0" w:color="auto"/>
      </w:divBdr>
      <w:divsChild>
        <w:div w:id="50082145">
          <w:marLeft w:val="360"/>
          <w:marRight w:val="0"/>
          <w:marTop w:val="200"/>
          <w:marBottom w:val="0"/>
          <w:divBdr>
            <w:top w:val="none" w:sz="0" w:space="0" w:color="auto"/>
            <w:left w:val="none" w:sz="0" w:space="0" w:color="auto"/>
            <w:bottom w:val="none" w:sz="0" w:space="0" w:color="auto"/>
            <w:right w:val="none" w:sz="0" w:space="0" w:color="auto"/>
          </w:divBdr>
        </w:div>
      </w:divsChild>
    </w:div>
    <w:div w:id="2044791703">
      <w:bodyDiv w:val="1"/>
      <w:marLeft w:val="0"/>
      <w:marRight w:val="0"/>
      <w:marTop w:val="0"/>
      <w:marBottom w:val="0"/>
      <w:divBdr>
        <w:top w:val="none" w:sz="0" w:space="0" w:color="auto"/>
        <w:left w:val="none" w:sz="0" w:space="0" w:color="auto"/>
        <w:bottom w:val="none" w:sz="0" w:space="0" w:color="auto"/>
        <w:right w:val="none" w:sz="0" w:space="0" w:color="auto"/>
      </w:divBdr>
    </w:div>
    <w:div w:id="2072187723">
      <w:bodyDiv w:val="1"/>
      <w:marLeft w:val="0"/>
      <w:marRight w:val="0"/>
      <w:marTop w:val="0"/>
      <w:marBottom w:val="0"/>
      <w:divBdr>
        <w:top w:val="none" w:sz="0" w:space="0" w:color="auto"/>
        <w:left w:val="none" w:sz="0" w:space="0" w:color="auto"/>
        <w:bottom w:val="none" w:sz="0" w:space="0" w:color="auto"/>
        <w:right w:val="none" w:sz="0" w:space="0" w:color="auto"/>
      </w:divBdr>
    </w:div>
    <w:div w:id="2087532354">
      <w:bodyDiv w:val="1"/>
      <w:marLeft w:val="0"/>
      <w:marRight w:val="0"/>
      <w:marTop w:val="0"/>
      <w:marBottom w:val="0"/>
      <w:divBdr>
        <w:top w:val="none" w:sz="0" w:space="0" w:color="auto"/>
        <w:left w:val="none" w:sz="0" w:space="0" w:color="auto"/>
        <w:bottom w:val="none" w:sz="0" w:space="0" w:color="auto"/>
        <w:right w:val="none" w:sz="0" w:space="0" w:color="auto"/>
      </w:divBdr>
    </w:div>
    <w:div w:id="2094665411">
      <w:bodyDiv w:val="1"/>
      <w:marLeft w:val="0"/>
      <w:marRight w:val="0"/>
      <w:marTop w:val="0"/>
      <w:marBottom w:val="0"/>
      <w:divBdr>
        <w:top w:val="none" w:sz="0" w:space="0" w:color="auto"/>
        <w:left w:val="none" w:sz="0" w:space="0" w:color="auto"/>
        <w:bottom w:val="none" w:sz="0" w:space="0" w:color="auto"/>
        <w:right w:val="none" w:sz="0" w:space="0" w:color="auto"/>
      </w:divBdr>
    </w:div>
    <w:div w:id="2094812347">
      <w:bodyDiv w:val="1"/>
      <w:marLeft w:val="0"/>
      <w:marRight w:val="0"/>
      <w:marTop w:val="0"/>
      <w:marBottom w:val="0"/>
      <w:divBdr>
        <w:top w:val="none" w:sz="0" w:space="0" w:color="auto"/>
        <w:left w:val="none" w:sz="0" w:space="0" w:color="auto"/>
        <w:bottom w:val="none" w:sz="0" w:space="0" w:color="auto"/>
        <w:right w:val="none" w:sz="0" w:space="0" w:color="auto"/>
      </w:divBdr>
    </w:div>
    <w:div w:id="2100833727">
      <w:bodyDiv w:val="1"/>
      <w:marLeft w:val="0"/>
      <w:marRight w:val="0"/>
      <w:marTop w:val="0"/>
      <w:marBottom w:val="0"/>
      <w:divBdr>
        <w:top w:val="none" w:sz="0" w:space="0" w:color="auto"/>
        <w:left w:val="none" w:sz="0" w:space="0" w:color="auto"/>
        <w:bottom w:val="none" w:sz="0" w:space="0" w:color="auto"/>
        <w:right w:val="none" w:sz="0" w:space="0" w:color="auto"/>
      </w:divBdr>
    </w:div>
    <w:div w:id="2102329974">
      <w:bodyDiv w:val="1"/>
      <w:marLeft w:val="0"/>
      <w:marRight w:val="0"/>
      <w:marTop w:val="0"/>
      <w:marBottom w:val="0"/>
      <w:divBdr>
        <w:top w:val="none" w:sz="0" w:space="0" w:color="auto"/>
        <w:left w:val="none" w:sz="0" w:space="0" w:color="auto"/>
        <w:bottom w:val="none" w:sz="0" w:space="0" w:color="auto"/>
        <w:right w:val="none" w:sz="0" w:space="0" w:color="auto"/>
      </w:divBdr>
    </w:div>
    <w:div w:id="2103838863">
      <w:bodyDiv w:val="1"/>
      <w:marLeft w:val="0"/>
      <w:marRight w:val="0"/>
      <w:marTop w:val="0"/>
      <w:marBottom w:val="0"/>
      <w:divBdr>
        <w:top w:val="none" w:sz="0" w:space="0" w:color="auto"/>
        <w:left w:val="none" w:sz="0" w:space="0" w:color="auto"/>
        <w:bottom w:val="none" w:sz="0" w:space="0" w:color="auto"/>
        <w:right w:val="none" w:sz="0" w:space="0" w:color="auto"/>
      </w:divBdr>
    </w:div>
    <w:div w:id="2103909064">
      <w:bodyDiv w:val="1"/>
      <w:marLeft w:val="0"/>
      <w:marRight w:val="0"/>
      <w:marTop w:val="0"/>
      <w:marBottom w:val="0"/>
      <w:divBdr>
        <w:top w:val="none" w:sz="0" w:space="0" w:color="auto"/>
        <w:left w:val="none" w:sz="0" w:space="0" w:color="auto"/>
        <w:bottom w:val="none" w:sz="0" w:space="0" w:color="auto"/>
        <w:right w:val="none" w:sz="0" w:space="0" w:color="auto"/>
      </w:divBdr>
      <w:divsChild>
        <w:div w:id="1030448677">
          <w:marLeft w:val="0"/>
          <w:marRight w:val="0"/>
          <w:marTop w:val="0"/>
          <w:marBottom w:val="0"/>
          <w:divBdr>
            <w:top w:val="none" w:sz="0" w:space="0" w:color="auto"/>
            <w:left w:val="none" w:sz="0" w:space="0" w:color="auto"/>
            <w:bottom w:val="none" w:sz="0" w:space="0" w:color="auto"/>
            <w:right w:val="none" w:sz="0" w:space="0" w:color="auto"/>
          </w:divBdr>
        </w:div>
        <w:div w:id="1057776336">
          <w:marLeft w:val="0"/>
          <w:marRight w:val="0"/>
          <w:marTop w:val="0"/>
          <w:marBottom w:val="0"/>
          <w:divBdr>
            <w:top w:val="none" w:sz="0" w:space="0" w:color="auto"/>
            <w:left w:val="none" w:sz="0" w:space="0" w:color="auto"/>
            <w:bottom w:val="none" w:sz="0" w:space="0" w:color="auto"/>
            <w:right w:val="none" w:sz="0" w:space="0" w:color="auto"/>
          </w:divBdr>
        </w:div>
      </w:divsChild>
    </w:div>
    <w:div w:id="2104300392">
      <w:bodyDiv w:val="1"/>
      <w:marLeft w:val="0"/>
      <w:marRight w:val="0"/>
      <w:marTop w:val="0"/>
      <w:marBottom w:val="0"/>
      <w:divBdr>
        <w:top w:val="none" w:sz="0" w:space="0" w:color="auto"/>
        <w:left w:val="none" w:sz="0" w:space="0" w:color="auto"/>
        <w:bottom w:val="none" w:sz="0" w:space="0" w:color="auto"/>
        <w:right w:val="none" w:sz="0" w:space="0" w:color="auto"/>
      </w:divBdr>
    </w:div>
    <w:div w:id="2105958174">
      <w:bodyDiv w:val="1"/>
      <w:marLeft w:val="0"/>
      <w:marRight w:val="0"/>
      <w:marTop w:val="0"/>
      <w:marBottom w:val="0"/>
      <w:divBdr>
        <w:top w:val="none" w:sz="0" w:space="0" w:color="auto"/>
        <w:left w:val="none" w:sz="0" w:space="0" w:color="auto"/>
        <w:bottom w:val="none" w:sz="0" w:space="0" w:color="auto"/>
        <w:right w:val="none" w:sz="0" w:space="0" w:color="auto"/>
      </w:divBdr>
    </w:div>
    <w:div w:id="2107337317">
      <w:bodyDiv w:val="1"/>
      <w:marLeft w:val="0"/>
      <w:marRight w:val="0"/>
      <w:marTop w:val="0"/>
      <w:marBottom w:val="0"/>
      <w:divBdr>
        <w:top w:val="none" w:sz="0" w:space="0" w:color="auto"/>
        <w:left w:val="none" w:sz="0" w:space="0" w:color="auto"/>
        <w:bottom w:val="none" w:sz="0" w:space="0" w:color="auto"/>
        <w:right w:val="none" w:sz="0" w:space="0" w:color="auto"/>
      </w:divBdr>
    </w:div>
    <w:div w:id="2111663552">
      <w:bodyDiv w:val="1"/>
      <w:marLeft w:val="0"/>
      <w:marRight w:val="0"/>
      <w:marTop w:val="0"/>
      <w:marBottom w:val="0"/>
      <w:divBdr>
        <w:top w:val="none" w:sz="0" w:space="0" w:color="auto"/>
        <w:left w:val="none" w:sz="0" w:space="0" w:color="auto"/>
        <w:bottom w:val="none" w:sz="0" w:space="0" w:color="auto"/>
        <w:right w:val="none" w:sz="0" w:space="0" w:color="auto"/>
      </w:divBdr>
    </w:div>
    <w:div w:id="2131119148">
      <w:bodyDiv w:val="1"/>
      <w:marLeft w:val="0"/>
      <w:marRight w:val="0"/>
      <w:marTop w:val="0"/>
      <w:marBottom w:val="0"/>
      <w:divBdr>
        <w:top w:val="none" w:sz="0" w:space="0" w:color="auto"/>
        <w:left w:val="none" w:sz="0" w:space="0" w:color="auto"/>
        <w:bottom w:val="none" w:sz="0" w:space="0" w:color="auto"/>
        <w:right w:val="none" w:sz="0" w:space="0" w:color="auto"/>
      </w:divBdr>
    </w:div>
    <w:div w:id="2141150530">
      <w:bodyDiv w:val="1"/>
      <w:marLeft w:val="0"/>
      <w:marRight w:val="0"/>
      <w:marTop w:val="0"/>
      <w:marBottom w:val="0"/>
      <w:divBdr>
        <w:top w:val="none" w:sz="0" w:space="0" w:color="auto"/>
        <w:left w:val="none" w:sz="0" w:space="0" w:color="auto"/>
        <w:bottom w:val="none" w:sz="0" w:space="0" w:color="auto"/>
        <w:right w:val="none" w:sz="0" w:space="0" w:color="auto"/>
      </w:divBdr>
      <w:divsChild>
        <w:div w:id="1000932973">
          <w:marLeft w:val="0"/>
          <w:marRight w:val="0"/>
          <w:marTop w:val="0"/>
          <w:marBottom w:val="0"/>
          <w:divBdr>
            <w:top w:val="none" w:sz="0" w:space="0" w:color="auto"/>
            <w:left w:val="none" w:sz="0" w:space="0" w:color="auto"/>
            <w:bottom w:val="none" w:sz="0" w:space="0" w:color="auto"/>
            <w:right w:val="none" w:sz="0" w:space="0" w:color="auto"/>
          </w:divBdr>
          <w:divsChild>
            <w:div w:id="1909069040">
              <w:marLeft w:val="0"/>
              <w:marRight w:val="0"/>
              <w:marTop w:val="0"/>
              <w:marBottom w:val="0"/>
              <w:divBdr>
                <w:top w:val="none" w:sz="0" w:space="0" w:color="auto"/>
                <w:left w:val="none" w:sz="0" w:space="0" w:color="auto"/>
                <w:bottom w:val="none" w:sz="0" w:space="0" w:color="auto"/>
                <w:right w:val="none" w:sz="0" w:space="0" w:color="auto"/>
              </w:divBdr>
              <w:divsChild>
                <w:div w:id="927033774">
                  <w:marLeft w:val="0"/>
                  <w:marRight w:val="0"/>
                  <w:marTop w:val="0"/>
                  <w:marBottom w:val="0"/>
                  <w:divBdr>
                    <w:top w:val="none" w:sz="0" w:space="0" w:color="auto"/>
                    <w:left w:val="none" w:sz="0" w:space="0" w:color="auto"/>
                    <w:bottom w:val="none" w:sz="0" w:space="0" w:color="auto"/>
                    <w:right w:val="none" w:sz="0" w:space="0" w:color="auto"/>
                  </w:divBdr>
                  <w:divsChild>
                    <w:div w:id="107220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riigikogu.ee/tegevus/eelnoud/eelnou/17c39536-cdd6-4917-a3b3-5963b272f7a6/" TargetMode="External"/></Relationship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hyperlink" Target="mailto:kadri.moller@kliimaministeerium.ee" TargetMode="External"/><Relationship Id="rId26" Type="http://schemas.openxmlformats.org/officeDocument/2006/relationships/hyperlink" Target="https://www.riigiteataja.ee/akt/a%C3%B5s" TargetMode="External"/><Relationship Id="rId39" Type="http://schemas.microsoft.com/office/2011/relationships/people" Target="people.xml"/><Relationship Id="rId21" Type="http://schemas.openxmlformats.org/officeDocument/2006/relationships/hyperlink" Target="mailto:dzein.aunre@kliimaministeerium.ee" TargetMode="External"/><Relationship Id="rId34" Type="http://schemas.openxmlformats.org/officeDocument/2006/relationships/hyperlink" Target="javascript:void(0)"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mailto:eleri.pulk@kliimaministeerium.ee" TargetMode="External"/><Relationship Id="rId25" Type="http://schemas.openxmlformats.org/officeDocument/2006/relationships/hyperlink" Target="https://www.riigiteataja.ee/akt/a%C3%B5s" TargetMode="External"/><Relationship Id="rId33" Type="http://schemas.openxmlformats.org/officeDocument/2006/relationships/hyperlink" Target="https://www.riigikohus.ee/et/lahendid/?asjaNr=3-20-1657/78"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arika.erikson@kliimaministeerium.ee" TargetMode="External"/><Relationship Id="rId20" Type="http://schemas.openxmlformats.org/officeDocument/2006/relationships/hyperlink" Target="mailto:aili.sandre@%20justdigi.ee" TargetMode="External"/><Relationship Id="rId29" Type="http://schemas.openxmlformats.org/officeDocument/2006/relationships/hyperlink" Target="https://www.riigiteataja.ee/akt/a%C3%B5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s://rikos.rik.ee/?asjaNr=3-1-1-48-05" TargetMode="External"/><Relationship Id="rId32" Type="http://schemas.openxmlformats.org/officeDocument/2006/relationships/hyperlink" Target="https://www.science.org/doi/10.1126/science.1073947"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merike.linnamagi@kliimaministeerium.ee" TargetMode="External"/><Relationship Id="rId23" Type="http://schemas.openxmlformats.org/officeDocument/2006/relationships/hyperlink" Target="https://adr.envir.ee/et/document.html?id=b2f30e25-b5ee-4ece-8eee-938787974fbd" TargetMode="External"/><Relationship Id="rId28" Type="http://schemas.openxmlformats.org/officeDocument/2006/relationships/hyperlink" Target="https://www.riigiteataja.ee/akt/a%C3%B5s"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kris.heinsoo@kliimaministeerium.ee" TargetMode="External"/><Relationship Id="rId31" Type="http://schemas.openxmlformats.org/officeDocument/2006/relationships/hyperlink" Target="https://www.riigiteataja.ee/akt/a%C3%B5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https://helcom.fi/wp-content/uploads/2021/10/Baltic-Sea-Action-Plan-2021-update.pdf" TargetMode="External"/><Relationship Id="rId27" Type="http://schemas.openxmlformats.org/officeDocument/2006/relationships/hyperlink" Target="https://www.riigiteataja.ee/akt/a%C3%B5s" TargetMode="External"/><Relationship Id="rId30" Type="http://schemas.openxmlformats.org/officeDocument/2006/relationships/hyperlink" Target="https://www.riigiteataja.ee/akt/a%C3%B5s" TargetMode="External"/><Relationship Id="rId35" Type="http://schemas.openxmlformats.org/officeDocument/2006/relationships/hyperlink" Target="https://eelnoud.valitsus.ee/main/mount/docList/94fa895e-125d-448d-a1e5-ca56d8112607"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pohiseadus.ee/sisu/3474/paragrahv_5" TargetMode="External"/><Relationship Id="rId2" Type="http://schemas.openxmlformats.org/officeDocument/2006/relationships/hyperlink" Target="https://storymaps.arcgis.com/stories/59e605ccfabb4c6790619344006d9ed3" TargetMode="External"/><Relationship Id="rId1" Type="http://schemas.openxmlformats.org/officeDocument/2006/relationships/hyperlink" Target="https://www.riigikogu.ee/tegevus/eelnoud/eelnou/78433b29-8b2f-4281-a582-0efb9631e2ad/Karistusseadustiku%20muutmise%20ja%20sellega%20seonduvalt%20teiste%20seaduste%20muutmise%20seadus" TargetMode="External"/><Relationship Id="rId6" Type="http://schemas.openxmlformats.org/officeDocument/2006/relationships/hyperlink" Target="https://eur-lex.europa.eu/legal-content/ET/TXT/?uri=CELEX%3A32023R1115&amp;qid=1728990722510" TargetMode="External"/><Relationship Id="rId5" Type="http://schemas.openxmlformats.org/officeDocument/2006/relationships/hyperlink" Target="https://www.oiguskantsler.ee/sites/default/files/2024-11/Maaomaniku%20teavitamine%20tema%20maal%20tehtavast%20looduse%20inventuurist.pdf" TargetMode="External"/><Relationship Id="rId4" Type="http://schemas.openxmlformats.org/officeDocument/2006/relationships/hyperlink" Target="https://eur-lex.europa.eu/legal-content/ET/AUTO/?uri=celex:32016R06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3d7fa608eb2fcbd896dbdaf276ab8e60">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ffcd6c1a3432a9e58cbcf8f34a43b552"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3E67DB-2E9B-4F39-9369-0E13D5C03E1B}">
  <ds:schemaRefs>
    <ds:schemaRef ds:uri="http://schemas.openxmlformats.org/officeDocument/2006/bibliography"/>
  </ds:schemaRefs>
</ds:datastoreItem>
</file>

<file path=customXml/itemProps2.xml><?xml version="1.0" encoding="utf-8"?>
<ds:datastoreItem xmlns:ds="http://schemas.openxmlformats.org/officeDocument/2006/customXml" ds:itemID="{5543879B-DBF3-48A0-BA2B-886F7B95CF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00675E-EDA9-4394-834D-31D4AB6F6E1E}">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4.xml><?xml version="1.0" encoding="utf-8"?>
<ds:datastoreItem xmlns:ds="http://schemas.openxmlformats.org/officeDocument/2006/customXml" ds:itemID="{6E052B26-D265-4448-A00C-3E59563869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41</Pages>
  <Words>21884</Words>
  <Characters>126931</Characters>
  <Application>Microsoft Office Word</Application>
  <DocSecurity>0</DocSecurity>
  <Lines>1057</Lines>
  <Paragraphs>297</Paragraphs>
  <ScaleCrop>false</ScaleCrop>
  <Company>Hewlett-Packard Company</Company>
  <LinksUpToDate>false</LinksUpToDate>
  <CharactersWithSpaces>148518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Seletuskiri</dc:title>
  <dc:subject/>
  <dc:creator>Egle Toomjõe</dc:creator>
  <dc:description/>
  <cp:lastModifiedBy>Kärt Voor - JUSTDIGI</cp:lastModifiedBy>
  <cp:revision>95</cp:revision>
  <cp:lastPrinted>2018-06-27T02:05:00Z</cp:lastPrinted>
  <dcterms:created xsi:type="dcterms:W3CDTF">2025-11-03T11:48:00Z</dcterms:created>
  <dcterms:modified xsi:type="dcterms:W3CDTF">2025-11-26T13:09:00Z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0x0101003E579B56BAECA84AA24CE2339784D7AE</vt:lpwstr>
  </property>
  <property fmtid="{D5CDD505-2E9C-101B-9397-08002B2CF9AE}" pid="3" name="MSIP_Label_defa4170-0d19-0005-0004-bc88714345d2_Enabled">
    <vt:lpwstr>true</vt:lpwstr>
  </property>
  <property fmtid="{D5CDD505-2E9C-101B-9397-08002B2CF9AE}" pid="4" name="MSIP_Label_defa4170-0d19-0005-0004-bc88714345d2_SetDate">
    <vt:lpwstr>2024-12-20T10:58:37Z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11c34635-172f-4d40-9704-3615f08d4660</vt:lpwstr>
  </property>
  <property fmtid="{D5CDD505-2E9C-101B-9397-08002B2CF9AE}" pid="9" name="MSIP_Label_defa4170-0d19-0005-0004-bc88714345d2_ContentBits">
    <vt:lpwstr>0</vt:lpwstr>
  </property>
  <property fmtid="{D5CDD505-2E9C-101B-9397-08002B2CF9AE}" pid="10" name="MediaServiceImageTags">
    <vt:lpwstr/>
  </property>
</Properties>
</file>